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MODELO DE CONVOCATORIA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PARA LA PUBLICACIÓN EN LA PAGINA WEB DEL ORGANO ELECTORAL PLURINACIONAL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-53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tblBorders>
        <w:tblLayout w:type="fixed"/>
        <w:tblLook w:val="000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  <w:tblGridChange w:id="0">
          <w:tblGrid>
            <w:gridCol w:w="1977"/>
            <w:gridCol w:w="1124"/>
            <w:gridCol w:w="136"/>
            <w:gridCol w:w="16"/>
            <w:gridCol w:w="60"/>
            <w:gridCol w:w="16"/>
            <w:gridCol w:w="9"/>
            <w:gridCol w:w="5158"/>
            <w:gridCol w:w="1710"/>
          </w:tblGrid>
        </w:tblGridChange>
      </w:tblGrid>
      <w:tr>
        <w:tc>
          <w:tcPr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24130</wp:posOffset>
                  </wp:positionV>
                  <wp:extent cx="685800" cy="574675"/>
                  <wp:effectExtent b="0" l="0" r="0" t="0"/>
                  <wp:wrapNone/>
                  <wp:docPr descr="ESCUDO LETRAS" id="66" name="image3.png"/>
                  <a:graphic>
                    <a:graphicData uri="http://schemas.openxmlformats.org/drawingml/2006/picture">
                      <pic:pic>
                        <pic:nvPicPr>
                          <pic:cNvPr descr="ESCUDO LETRAS"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4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rtl w:val="0"/>
              </w:rPr>
              <w:t xml:space="preserve">ORGANO ELECTORAL PLURINACIONAL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32386</wp:posOffset>
                  </wp:positionH>
                  <wp:positionV relativeFrom="paragraph">
                    <wp:posOffset>0</wp:posOffset>
                  </wp:positionV>
                  <wp:extent cx="927735" cy="1141095"/>
                  <wp:effectExtent b="0" l="0" r="0" t="0"/>
                  <wp:wrapSquare wrapText="bothSides" distB="0" distT="0" distL="114300" distR="114300"/>
                  <wp:docPr id="6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1410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Se convoca públicamente a presentar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rtl w:val="0"/>
              </w:rPr>
              <w:t xml:space="preserve">expresiones de interés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para el proceso detallado a continuación, para lo cual los interesados podrán recabar el Documento de Contratación Directa por Excepcionalidad para Proceso Electoral de Elecciones Generales 2019 en el sitio Web del Órgano Electoral Plurinacional (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0563c1"/>
                  <w:sz w:val="16"/>
                  <w:szCs w:val="16"/>
                  <w:u w:val="single"/>
                  <w:rtl w:val="0"/>
                </w:rPr>
                <w:t xml:space="preserve">www.oep.org.bo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Objeto de la contratación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rtl w:val="0"/>
              </w:rPr>
              <w:t xml:space="preserve">“SERVICIO DE TERCEROS PARA EL MONITOREO DE CAMPAÑA Y PROPAGANDA ELECTORAL – ELECCIONES GENERALES 2019”</w:t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Código de Proceso de Contratación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rtl w:val="0"/>
              </w:rPr>
              <w:t xml:space="preserve">TSE/CD/EXC/EG N°   002/2019</w:t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Forma de adjudicación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rtl w:val="0"/>
              </w:rPr>
              <w:t xml:space="preserve">Por el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Método de Selección y Adjudicación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6"/>
                <w:szCs w:val="16"/>
                <w:rtl w:val="0"/>
              </w:rPr>
              <w:t xml:space="preserve">Precio evaluado más bajo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trike w:val="1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Precio Referencial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rtl w:val="0"/>
              </w:rPr>
              <w:t xml:space="preserve">Bs. 175.000,00.- (Ciento Setenta y Cinco Mil 00/100 Bolivianos)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Encargado de atender consultas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rtl w:val="0"/>
              </w:rPr>
              <w:t xml:space="preserve">Raquel Otalora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Teléfono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2424221 Int 9341</w:t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Correo Electrónico para consultas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raquel.otalora@oep.org.bo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Fecha de publicación en la web: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rtl w:val="0"/>
              </w:rPr>
              <w:t xml:space="preserve">20 de junio de 2019</w:t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Presentación de Expresiones de Interés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rtl w:val="0"/>
              </w:rPr>
              <w:t xml:space="preserve">25 de junio del 2019 a Hrs. 17:30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rtl w:val="0"/>
              </w:rPr>
              <w:t xml:space="preserve">Oficinas del OEP – Tribunal Supremo Electoral, Av. Sánchez Lima N° 2482 frente a Plaza Abaroa, Unidad de Contrataciones – Dirección Nacional de Administración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Acto de Apertura de Expresiones de Interés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rtl w:val="0"/>
              </w:rPr>
              <w:t xml:space="preserve">25 de junio del 2019 a Hrs. 18:00</w:t>
            </w:r>
          </w:p>
          <w:p w:rsidR="00000000" w:rsidDel="00000000" w:rsidP="00000000" w:rsidRDefault="00000000" w:rsidRPr="00000000" w14:paraId="000000DC">
            <w:pPr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Verdana" w:cs="Verdana" w:eastAsia="Verdana" w:hAnsi="Verdana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rtl w:val="0"/>
              </w:rPr>
              <w:t xml:space="preserve">Oficinas del OEP – Tribunal Supremo Electoral, Av. Sánchez Lima N° 2482 frente a Plaza Abaroa, Unidad de Contrataciones – Dirección Nacional de Administración</w:t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12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28.0" w:type="dxa"/>
        <w:jc w:val="left"/>
        <w:tblInd w:w="-58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0"/>
        <w:gridCol w:w="2207"/>
        <w:gridCol w:w="16"/>
        <w:gridCol w:w="595"/>
        <w:gridCol w:w="229"/>
        <w:gridCol w:w="618"/>
        <w:gridCol w:w="229"/>
        <w:gridCol w:w="831"/>
        <w:gridCol w:w="2093"/>
        <w:tblGridChange w:id="0">
          <w:tblGrid>
            <w:gridCol w:w="3410"/>
            <w:gridCol w:w="2207"/>
            <w:gridCol w:w="16"/>
            <w:gridCol w:w="595"/>
            <w:gridCol w:w="229"/>
            <w:gridCol w:w="618"/>
            <w:gridCol w:w="229"/>
            <w:gridCol w:w="831"/>
            <w:gridCol w:w="2093"/>
          </w:tblGrid>
        </w:tblGridChange>
      </w:tblGrid>
      <w:tr>
        <w:trPr>
          <w:trHeight w:val="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Adjudicación o “Desierto” (fecha límite)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Notificación de la adjudicación “no adjudicación/desierto” (fecha límite)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2019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pos="540"/>
              </w:tabs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Presentación de documentos para suscripción de contrato (fecha límite)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07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pos="540"/>
              </w:tabs>
              <w:jc w:val="both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Suscripción de contrato (fecha límite)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i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07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even"/>
      <w:pgSz w:h="15840" w:w="12240"/>
      <w:pgMar w:bottom="851" w:top="2269" w:left="1701" w:right="1183" w:header="284" w:footer="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Helvetica Neue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595959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595959"/>
        <w:sz w:val="14"/>
        <w:szCs w:val="14"/>
        <w:u w:val="none"/>
        <w:shd w:fill="auto" w:val="clear"/>
        <w:vertAlign w:val="baseline"/>
        <w:rtl w:val="0"/>
      </w:rPr>
      <w:t xml:space="preserve">Avenida Sánchez Lima N° 2482</w:t>
    </w:r>
  </w:p>
  <w:p w:rsidR="00000000" w:rsidDel="00000000" w:rsidP="00000000" w:rsidRDefault="00000000" w:rsidRPr="00000000" w14:paraId="000001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595959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595959"/>
        <w:sz w:val="14"/>
        <w:szCs w:val="14"/>
        <w:u w:val="none"/>
        <w:shd w:fill="auto" w:val="clear"/>
        <w:vertAlign w:val="baseline"/>
        <w:rtl w:val="0"/>
      </w:rPr>
      <w:t xml:space="preserve">Teléfonos: 2424221  - 2422338  Fax: 2416710</w:t>
    </w:r>
  </w:p>
  <w:p w:rsidR="00000000" w:rsidDel="00000000" w:rsidP="00000000" w:rsidRDefault="00000000" w:rsidRPr="00000000" w14:paraId="000001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595959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595959"/>
        <w:sz w:val="14"/>
        <w:szCs w:val="14"/>
        <w:u w:val="none"/>
        <w:shd w:fill="auto" w:val="clear"/>
        <w:vertAlign w:val="baseline"/>
        <w:rtl w:val="0"/>
      </w:rPr>
      <w:t xml:space="preserve">Casilla N° 8748     </w:t>
    </w:r>
  </w:p>
  <w:p w:rsidR="00000000" w:rsidDel="00000000" w:rsidP="00000000" w:rsidRDefault="00000000" w:rsidRPr="00000000" w14:paraId="000001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595959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595959"/>
        <w:sz w:val="14"/>
        <w:szCs w:val="14"/>
        <w:u w:val="none"/>
        <w:shd w:fill="auto" w:val="clear"/>
        <w:vertAlign w:val="baseline"/>
        <w:rtl w:val="0"/>
      </w:rPr>
      <w:t xml:space="preserve">La Paz  -  Bolivia</w:t>
    </w:r>
  </w:p>
  <w:p w:rsidR="00000000" w:rsidDel="00000000" w:rsidP="00000000" w:rsidRDefault="00000000" w:rsidRPr="00000000" w14:paraId="000001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7933690</wp:posOffset>
          </wp:positionH>
          <wp:positionV relativeFrom="paragraph">
            <wp:posOffset>-124459</wp:posOffset>
          </wp:positionV>
          <wp:extent cx="588645" cy="560705"/>
          <wp:effectExtent b="0" l="0" r="0" t="0"/>
          <wp:wrapNone/>
          <wp:docPr descr="LOGUITO PEQUEÑO" id="64" name="image1.png"/>
          <a:graphic>
            <a:graphicData uri="http://schemas.openxmlformats.org/drawingml/2006/picture">
              <pic:pic>
                <pic:nvPicPr>
                  <pic:cNvPr descr="LOGUITO PEQUEÑ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8645" cy="560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1939290</wp:posOffset>
          </wp:positionH>
          <wp:positionV relativeFrom="paragraph">
            <wp:posOffset>0</wp:posOffset>
          </wp:positionV>
          <wp:extent cx="927735" cy="1141095"/>
          <wp:effectExtent b="0" l="0" r="0" t="0"/>
          <wp:wrapSquare wrapText="bothSides" distB="0" distT="0" distL="114300" distR="114300"/>
          <wp:docPr id="6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7735" cy="11410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3A0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rsid w:val="00763A02"/>
    <w:pPr>
      <w:tabs>
        <w:tab w:val="center" w:pos="4419"/>
        <w:tab w:val="right" w:pos="8838"/>
      </w:tabs>
    </w:pPr>
    <w:rPr>
      <w:lang w:eastAsia="x-none" w:val="x-none"/>
    </w:rPr>
  </w:style>
  <w:style w:type="character" w:styleId="EncabezadoCar" w:customStyle="1">
    <w:name w:val="Encabezado Car"/>
    <w:basedOn w:val="Fuentedeprrafopredeter"/>
    <w:link w:val="Encabezado"/>
    <w:rsid w:val="00763A02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paragraph" w:styleId="Piedepgina">
    <w:name w:val="footer"/>
    <w:basedOn w:val="Normal"/>
    <w:link w:val="PiedepginaCar"/>
    <w:rsid w:val="00763A02"/>
    <w:pPr>
      <w:tabs>
        <w:tab w:val="center" w:pos="4419"/>
        <w:tab w:val="right" w:pos="8838"/>
      </w:tabs>
    </w:pPr>
    <w:rPr>
      <w:lang w:eastAsia="x-none" w:val="x-none"/>
    </w:rPr>
  </w:style>
  <w:style w:type="character" w:styleId="PiedepginaCar" w:customStyle="1">
    <w:name w:val="Pie de página Car"/>
    <w:basedOn w:val="Fuentedeprrafopredeter"/>
    <w:link w:val="Piedepgina"/>
    <w:rsid w:val="00763A02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character" w:styleId="Nmerodepgina">
    <w:name w:val="page number"/>
    <w:rsid w:val="00763A0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F06AF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F06AF"/>
    <w:rPr>
      <w:rFonts w:ascii="Segoe UI" w:cs="Segoe UI" w:eastAsia="Times New Roman" w:hAnsi="Segoe UI"/>
      <w:sz w:val="18"/>
      <w:szCs w:val="18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7C1619"/>
    <w:rPr>
      <w:color w:val="0563c1" w:themeColor="hyperlink"/>
      <w:u w:val="single"/>
    </w:rPr>
  </w:style>
  <w:style w:type="paragraph" w:styleId="Prrafodelista">
    <w:name w:val="List Paragraph"/>
    <w:basedOn w:val="Normal"/>
    <w:qFormat w:val="1"/>
    <w:rsid w:val="00D445C8"/>
    <w:pPr>
      <w:ind w:left="720"/>
    </w:pPr>
    <w:rPr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http://www.oep.org.b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2019-06-20T01:18:00Z</dcterms:created>
  <dc:creator>CVeizaga</dc:creator>
</cp:coreProperties>
</file>