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4B" w:rsidRDefault="005170B6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PARA LA PUBLICACIÓN EN LA PAGINA WEB DEL ORGANO ELECTORAL PLURINACIONAL</w:t>
      </w:r>
    </w:p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"/>
        <w:tblW w:w="10206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FE194B">
        <w:tc>
          <w:tcPr>
            <w:tcW w:w="1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24130</wp:posOffset>
                  </wp:positionV>
                  <wp:extent cx="685800" cy="574675"/>
                  <wp:effectExtent l="0" t="0" r="0" b="0"/>
                  <wp:wrapNone/>
                  <wp:docPr id="66" name="image3.png" descr="ESCUDO LETR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SCUDO LETRA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4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ORGANO ELECTORAL PLURINACIONAL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32386</wp:posOffset>
                  </wp:positionH>
                  <wp:positionV relativeFrom="paragraph">
                    <wp:posOffset>0</wp:posOffset>
                  </wp:positionV>
                  <wp:extent cx="927735" cy="1141095"/>
                  <wp:effectExtent l="0" t="0" r="0" b="0"/>
                  <wp:wrapSquare wrapText="bothSides" distT="0" distB="0" distL="114300" distR="11430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141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194B">
        <w:trPr>
          <w:trHeight w:val="34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 convoca públicamente a presentar </w:t>
            </w: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expresiones de interés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para el proceso detallado a continuación, para lo cual los interesados podrán recabar el Documento de Contratación Directa por Excepcionalidad para Proceso Electoral de Elecciones Generales 2019 en el sitio Web del Órgano Electoral Plurinacional (</w:t>
            </w:r>
            <w:hyperlink r:id="rId8">
              <w:r>
                <w:rPr>
                  <w:rFonts w:ascii="Verdana" w:eastAsia="Verdana" w:hAnsi="Verdana" w:cs="Verdana"/>
                  <w:color w:val="0563C1"/>
                  <w:sz w:val="16"/>
                  <w:szCs w:val="16"/>
                  <w:u w:val="single"/>
                </w:rPr>
                <w:t>www.oep.org.bo</w:t>
              </w:r>
            </w:hyperlink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6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 w:rsidP="00BC7C0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 w:rsidRPr="00BC7C0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SERVICIO DE ENVIO DE CORRESPONDENCIA INT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ERNACIONAL (MALETA ELECTORAL) -</w:t>
            </w:r>
            <w:r w:rsidRPr="00BC7C0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VOTO EN EL EXTERIOR (SUDAMERICA/CENTROAMERICA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</w:t>
            </w:r>
            <w:r w:rsidRPr="00BC7C0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/NORTEAMERICA) - ELECCIONES GENERALES 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</w:tc>
      </w:tr>
      <w:tr w:rsidR="00FE194B" w:rsidRPr="00BC7C0F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Pr="00BC7C0F" w:rsidRDefault="00BC7C0F" w:rsidP="00316082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</w:pPr>
            <w:r w:rsidRPr="00BC7C0F">
              <w:rPr>
                <w:rFonts w:ascii="Verdana" w:eastAsia="Verdana" w:hAnsi="Verdana" w:cs="Verdana"/>
                <w:b/>
                <w:color w:val="0000FF"/>
                <w:sz w:val="16"/>
                <w:szCs w:val="16"/>
                <w:lang w:val="en-US"/>
              </w:rPr>
              <w:t>TSE/CD/EXC/EG N° 009/2019</w:t>
            </w:r>
          </w:p>
        </w:tc>
      </w:tr>
      <w:tr w:rsidR="00FE194B" w:rsidRPr="00BC7C0F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Pr="00BC7C0F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BC7C0F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Pr="00BC7C0F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Por el Total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Precio evaluado más bajo</w:t>
            </w:r>
            <w:r>
              <w:rPr>
                <w:rFonts w:ascii="Verdana" w:eastAsia="Verdana" w:hAnsi="Verdana" w:cs="Verdana"/>
                <w:b/>
                <w:strike/>
                <w:color w:val="FF0000"/>
                <w:sz w:val="16"/>
                <w:szCs w:val="16"/>
              </w:rPr>
              <w:t xml:space="preserve"> 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Pr="00316082" w:rsidRDefault="00BC7C0F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BC7C0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Bs 772.153,32 (SETECIENTOS SETENTA Y DOS MIL CIENTO CINCUENTA Y TRES, 32/100 BOLIVIANOS.)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 w:rsidP="00BC7C0F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BC7C0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Orellana Aguilar José Antonio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BC7C0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2424221 </w:t>
            </w:r>
            <w:proofErr w:type="spellStart"/>
            <w:r w:rsidRPr="00BC7C0F">
              <w:rPr>
                <w:rFonts w:ascii="Verdana" w:eastAsia="Verdana" w:hAnsi="Verdana" w:cs="Verdana"/>
                <w:b/>
                <w:sz w:val="16"/>
                <w:szCs w:val="16"/>
              </w:rPr>
              <w:t>Int</w:t>
            </w:r>
            <w:proofErr w:type="spellEnd"/>
            <w:r w:rsidRPr="00BC7C0F">
              <w:rPr>
                <w:rFonts w:ascii="Verdana" w:eastAsia="Verdana" w:hAnsi="Verdana" w:cs="Verdana"/>
                <w:b/>
                <w:sz w:val="16"/>
                <w:szCs w:val="16"/>
              </w:rPr>
              <w:t>. 9501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BC7C0F">
              <w:rPr>
                <w:rFonts w:ascii="Verdana" w:eastAsia="Verdana" w:hAnsi="Verdana" w:cs="Verdana"/>
                <w:b/>
                <w:sz w:val="16"/>
                <w:szCs w:val="16"/>
              </w:rPr>
              <w:t>jose.orellaba@oep.org.bo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Fecha de publicación en la web: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 w:rsidP="00BC7C0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20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septiembre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Presentación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23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septiembre 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 w:rsidR="00316082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0:0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Acto de Apertura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BC7C0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23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septiembre 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 w:rsidR="00316082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0:15</w:t>
            </w:r>
          </w:p>
          <w:p w:rsidR="00FE194B" w:rsidRDefault="00FE194B">
            <w:pP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  <w:p w:rsidR="00FE194B" w:rsidRDefault="005170B6">
            <w:pPr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0"/>
        <w:tblW w:w="10228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2207"/>
        <w:gridCol w:w="16"/>
        <w:gridCol w:w="595"/>
        <w:gridCol w:w="229"/>
        <w:gridCol w:w="618"/>
        <w:gridCol w:w="229"/>
        <w:gridCol w:w="831"/>
        <w:gridCol w:w="2093"/>
      </w:tblGrid>
      <w:tr w:rsidR="00FE194B">
        <w:trPr>
          <w:trHeight w:val="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Adjudicación o “Desierto” (fecha límite)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23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316082" w:rsidP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BC7C0F">
              <w:rPr>
                <w:rFonts w:ascii="Arial" w:eastAsia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Notificación de la adjudicación “no adjudicación/desierto”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6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23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09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24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 w:rsidP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BC7C0F">
              <w:rPr>
                <w:rFonts w:ascii="Arial" w:eastAsia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E194B">
        <w:trPr>
          <w:trHeight w:val="40"/>
        </w:trPr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BC7C0F" w:rsidP="00316082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24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 w:rsidP="00BC7C0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BC7C0F">
              <w:rPr>
                <w:rFonts w:ascii="Arial" w:eastAsia="Arial" w:hAnsi="Arial" w:cs="Arial"/>
                <w:color w:val="0000FF"/>
                <w:sz w:val="16"/>
                <w:szCs w:val="16"/>
              </w:rPr>
              <w:t>9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FE194B" w:rsidRDefault="00FE194B">
      <w:pPr>
        <w:jc w:val="center"/>
        <w:rPr>
          <w:rFonts w:ascii="Verdana" w:eastAsia="Verdana" w:hAnsi="Verdana" w:cs="Verdana"/>
          <w:sz w:val="16"/>
          <w:szCs w:val="16"/>
        </w:rPr>
      </w:pPr>
    </w:p>
    <w:sectPr w:rsidR="00FE1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269" w:right="1183" w:bottom="851" w:left="1701" w:header="284" w:footer="6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7A" w:rsidRDefault="00B41A7A">
      <w:r>
        <w:separator/>
      </w:r>
    </w:p>
  </w:endnote>
  <w:endnote w:type="continuationSeparator" w:id="0">
    <w:p w:rsidR="00B41A7A" w:rsidRDefault="00B4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Avenida Sánchez Lima N° 2482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Teléfonos: 2424221  - 2422338  Fax: 2416710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 xml:space="preserve">Casilla N° 8748     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La Paz  -  Bolivia</w:t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7A" w:rsidRDefault="00B41A7A">
      <w:r>
        <w:separator/>
      </w:r>
    </w:p>
  </w:footnote>
  <w:footnote w:type="continuationSeparator" w:id="0">
    <w:p w:rsidR="00B41A7A" w:rsidRDefault="00B41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noProof/>
        <w:lang w:val="es-BO" w:eastAsia="es-B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7933690</wp:posOffset>
          </wp:positionH>
          <wp:positionV relativeFrom="paragraph">
            <wp:posOffset>-124459</wp:posOffset>
          </wp:positionV>
          <wp:extent cx="588645" cy="560705"/>
          <wp:effectExtent l="0" t="0" r="0" b="0"/>
          <wp:wrapNone/>
          <wp:docPr id="64" name="image1.png" descr="LOGUITO PEQUEÑ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UITO PEQUEÑ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1939290</wp:posOffset>
          </wp:positionH>
          <wp:positionV relativeFrom="paragraph">
            <wp:posOffset>0</wp:posOffset>
          </wp:positionV>
          <wp:extent cx="927735" cy="1141095"/>
          <wp:effectExtent l="0" t="0" r="0" b="0"/>
          <wp:wrapSquare wrapText="bothSides" distT="0" distB="0" distL="114300" distR="114300"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73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4B"/>
    <w:rsid w:val="00316082"/>
    <w:rsid w:val="00346436"/>
    <w:rsid w:val="00411BEC"/>
    <w:rsid w:val="005170B6"/>
    <w:rsid w:val="00673263"/>
    <w:rsid w:val="00767E2E"/>
    <w:rsid w:val="0081085F"/>
    <w:rsid w:val="00B41A7A"/>
    <w:rsid w:val="00BC7C0F"/>
    <w:rsid w:val="00C076FA"/>
    <w:rsid w:val="00DE0336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B1B1-DDF4-4097-A5C2-BD29BA7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2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763A02"/>
  </w:style>
  <w:style w:type="paragraph" w:styleId="Textodeglobo">
    <w:name w:val="Balloon Text"/>
    <w:basedOn w:val="Normal"/>
    <w:link w:val="TextodegloboCar"/>
    <w:uiPriority w:val="99"/>
    <w:semiHidden/>
    <w:unhideWhenUsed/>
    <w:rsid w:val="008F0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A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C1619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D445C8"/>
    <w:pPr>
      <w:ind w:left="720"/>
    </w:pPr>
    <w:rPr>
      <w:sz w:val="20"/>
      <w:szCs w:val="20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org.b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CVeizaga</dc:creator>
  <cp:lastModifiedBy>Edwin Efrain Contreras Mamani</cp:lastModifiedBy>
  <cp:revision>2</cp:revision>
  <dcterms:created xsi:type="dcterms:W3CDTF">2019-09-21T00:33:00Z</dcterms:created>
  <dcterms:modified xsi:type="dcterms:W3CDTF">2019-09-21T00:33:00Z</dcterms:modified>
</cp:coreProperties>
</file>