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7E" w:rsidRDefault="0046207E" w:rsidP="0046207E">
      <w:pPr>
        <w:spacing w:before="14" w:line="200" w:lineRule="exact"/>
        <w:ind w:left="426"/>
        <w:jc w:val="center"/>
        <w:rPr>
          <w:rFonts w:ascii="Arial" w:hAnsi="Arial" w:cs="Arial"/>
          <w:b/>
        </w:rPr>
      </w:pPr>
      <w:r w:rsidRPr="0055550D">
        <w:rPr>
          <w:rFonts w:ascii="Arial" w:hAnsi="Arial" w:cs="Arial"/>
          <w:b/>
        </w:rPr>
        <w:t xml:space="preserve">ESPECIFICACIONES TÉCNICAS DE </w:t>
      </w:r>
      <w:r>
        <w:rPr>
          <w:rFonts w:ascii="Arial" w:hAnsi="Arial" w:cs="Arial"/>
          <w:b/>
        </w:rPr>
        <w:t>SERVICIO</w:t>
      </w:r>
    </w:p>
    <w:p w:rsidR="00E62DC7" w:rsidRDefault="00E62DC7" w:rsidP="0046207E">
      <w:pPr>
        <w:spacing w:before="14" w:line="200" w:lineRule="exact"/>
        <w:ind w:left="426"/>
        <w:jc w:val="center"/>
        <w:rPr>
          <w:rFonts w:ascii="Arial" w:hAnsi="Arial" w:cs="Arial"/>
          <w:b/>
        </w:rPr>
      </w:pPr>
    </w:p>
    <w:p w:rsidR="00E44E78" w:rsidRDefault="0046207E" w:rsidP="00E44E7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OBJETO DE CONTRATACIÓN: </w:t>
      </w:r>
      <w:r w:rsidR="00E44E78" w:rsidRPr="00724E0F">
        <w:rPr>
          <w:rFonts w:ascii="Arial" w:hAnsi="Arial" w:cs="Arial"/>
        </w:rPr>
        <w:t>SERVICIO DE IMPRESIÓN DE PAPELETAS DE SUFRAGIO PARA LAS ELECCIONES GENERALES 2020 (VOTO NACIONAL / VOTO EN EL EXTERIOR)</w:t>
      </w:r>
    </w:p>
    <w:p w:rsidR="00E62DC7" w:rsidRPr="00981775" w:rsidRDefault="00E62DC7" w:rsidP="00E44E7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507"/>
        <w:gridCol w:w="5281"/>
      </w:tblGrid>
      <w:tr w:rsidR="0046207E" w:rsidRPr="0045015B" w:rsidTr="00AD75DA">
        <w:trPr>
          <w:trHeight w:val="397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46207E" w:rsidRPr="009221B6" w:rsidRDefault="0046207E" w:rsidP="0046207E">
            <w:pPr>
              <w:pStyle w:val="Textoindependiente3"/>
              <w:numPr>
                <w:ilvl w:val="0"/>
                <w:numId w:val="17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9221B6">
              <w:rPr>
                <w:b/>
                <w:bCs/>
                <w:color w:val="FFFFFF"/>
                <w:sz w:val="20"/>
              </w:rPr>
              <w:t>CARACTERÍSTICAS GENERALES DEL (LOS) SERVICIO(S)</w:t>
            </w:r>
          </w:p>
        </w:tc>
      </w:tr>
      <w:tr w:rsidR="0046207E" w:rsidRPr="009221B6" w:rsidTr="00AD75DA">
        <w:trPr>
          <w:trHeight w:val="451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6207E" w:rsidRPr="009221B6" w:rsidRDefault="0046207E" w:rsidP="0046207E">
            <w:pPr>
              <w:pStyle w:val="Textoindependiente3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 w:rsidRPr="009221B6">
              <w:rPr>
                <w:b/>
                <w:bCs/>
                <w:sz w:val="20"/>
              </w:rPr>
              <w:t>REQUISITOS DEL SERVICIO</w:t>
            </w:r>
          </w:p>
        </w:tc>
      </w:tr>
      <w:tr w:rsidR="00A57B5C" w:rsidRPr="0045015B" w:rsidTr="00A57B5C">
        <w:trPr>
          <w:trHeight w:val="373"/>
        </w:trPr>
        <w:tc>
          <w:tcPr>
            <w:tcW w:w="266" w:type="pct"/>
            <w:shd w:val="clear" w:color="auto" w:fill="D9D9D9" w:themeFill="background1" w:themeFillShade="D9"/>
            <w:vAlign w:val="center"/>
          </w:tcPr>
          <w:p w:rsidR="00A57B5C" w:rsidRPr="00977DDE" w:rsidRDefault="00A57B5C" w:rsidP="009F69A7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7DDE">
              <w:rPr>
                <w:rFonts w:ascii="Arial" w:hAnsi="Arial" w:cs="Arial"/>
                <w:b/>
                <w:iCs/>
                <w:sz w:val="16"/>
                <w:szCs w:val="16"/>
              </w:rPr>
              <w:t>Ítems</w:t>
            </w:r>
          </w:p>
        </w:tc>
        <w:tc>
          <w:tcPr>
            <w:tcW w:w="4734" w:type="pct"/>
            <w:gridSpan w:val="2"/>
            <w:shd w:val="clear" w:color="auto" w:fill="D9D9D9" w:themeFill="background1" w:themeFillShade="D9"/>
            <w:vAlign w:val="center"/>
          </w:tcPr>
          <w:p w:rsidR="00A57B5C" w:rsidRPr="00003FB4" w:rsidRDefault="00A57B5C" w:rsidP="00003FB4">
            <w:pPr>
              <w:ind w:left="-108" w:right="34"/>
              <w:contextualSpacing/>
              <w:jc w:val="center"/>
              <w:rPr>
                <w:rFonts w:ascii="Arial" w:hAnsi="Arial" w:cs="Arial"/>
                <w:b/>
              </w:rPr>
            </w:pPr>
            <w:r w:rsidRPr="00003FB4">
              <w:rPr>
                <w:rFonts w:ascii="Arial" w:hAnsi="Arial" w:cs="Arial"/>
                <w:b/>
                <w:iCs/>
              </w:rPr>
              <w:t>Características técnicas</w:t>
            </w:r>
          </w:p>
        </w:tc>
      </w:tr>
      <w:tr w:rsidR="00A57B5C" w:rsidRPr="009221B6" w:rsidTr="00BC7159">
        <w:trPr>
          <w:trHeight w:val="2935"/>
        </w:trPr>
        <w:tc>
          <w:tcPr>
            <w:tcW w:w="266" w:type="pct"/>
            <w:shd w:val="clear" w:color="auto" w:fill="auto"/>
            <w:vAlign w:val="center"/>
          </w:tcPr>
          <w:p w:rsidR="00A57B5C" w:rsidRPr="009221B6" w:rsidRDefault="00A57B5C" w:rsidP="00977DDE">
            <w:pPr>
              <w:pStyle w:val="Textoindependiente3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4734" w:type="pct"/>
            <w:gridSpan w:val="2"/>
            <w:shd w:val="clear" w:color="auto" w:fill="auto"/>
            <w:vAlign w:val="center"/>
          </w:tcPr>
          <w:p w:rsidR="00003FB4" w:rsidRPr="00003FB4" w:rsidRDefault="00003FB4" w:rsidP="00A57B5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s-ES" w:eastAsia="es-ES"/>
              </w:rPr>
            </w:pPr>
          </w:p>
          <w:p w:rsidR="00A57B5C" w:rsidRPr="00A57B5C" w:rsidRDefault="00A57B5C" w:rsidP="00A57B5C">
            <w:pPr>
              <w:spacing w:line="276" w:lineRule="auto"/>
              <w:rPr>
                <w:rFonts w:ascii="Arial" w:hAnsi="Arial" w:cs="Arial"/>
                <w:b/>
                <w:szCs w:val="18"/>
                <w:u w:val="single"/>
                <w:lang w:val="es-ES" w:eastAsia="es-ES"/>
              </w:rPr>
            </w:pPr>
            <w:r w:rsidRPr="00A57B5C">
              <w:rPr>
                <w:rFonts w:ascii="Arial" w:hAnsi="Arial" w:cs="Arial"/>
                <w:b/>
                <w:szCs w:val="18"/>
                <w:u w:val="single"/>
                <w:lang w:val="es-ES" w:eastAsia="es-ES"/>
              </w:rPr>
              <w:t>PAPELETA DE SUFRAGIO - VOTO NACIONAL:</w:t>
            </w:r>
          </w:p>
          <w:p w:rsidR="00A57B5C" w:rsidRPr="00A57B5C" w:rsidRDefault="00A57B5C" w:rsidP="00A57B5C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szCs w:val="18"/>
                <w:lang w:val="es-ES"/>
              </w:rPr>
              <w:t xml:space="preserve">Servicio de impresión de </w:t>
            </w:r>
            <w:r w:rsidR="00440F68">
              <w:rPr>
                <w:rFonts w:ascii="Arial" w:hAnsi="Arial" w:cs="Arial"/>
                <w:szCs w:val="18"/>
                <w:lang w:val="es-ES"/>
              </w:rPr>
              <w:t>64</w:t>
            </w:r>
            <w:r w:rsidRPr="00A57B5C">
              <w:rPr>
                <w:rFonts w:ascii="Arial" w:hAnsi="Arial" w:cs="Arial"/>
                <w:szCs w:val="18"/>
                <w:lang w:val="es-ES"/>
              </w:rPr>
              <w:t xml:space="preserve"> tipos de papeletas de sufragio.</w:t>
            </w:r>
          </w:p>
          <w:p w:rsidR="00A57B5C" w:rsidRPr="00CF5DE5" w:rsidRDefault="00A57B5C" w:rsidP="00CF5DE5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b/>
                <w:bCs/>
                <w:szCs w:val="18"/>
                <w:lang w:val="es-ES"/>
              </w:rPr>
              <w:t xml:space="preserve">Dimensiones: </w:t>
            </w:r>
            <w:r w:rsidR="00440F68" w:rsidRPr="00CF5DE5">
              <w:rPr>
                <w:rFonts w:ascii="Arial" w:hAnsi="Arial" w:cs="Arial"/>
                <w:bCs/>
                <w:szCs w:val="18"/>
                <w:lang w:val="es-ES"/>
              </w:rPr>
              <w:t>T</w:t>
            </w:r>
            <w:r w:rsidRPr="00CF5DE5">
              <w:rPr>
                <w:rFonts w:ascii="Arial" w:hAnsi="Arial" w:cs="Arial"/>
                <w:szCs w:val="18"/>
                <w:lang w:val="es-ES"/>
              </w:rPr>
              <w:t>amaño 45cm</w:t>
            </w:r>
            <w:r w:rsidR="00CF5DE5" w:rsidRPr="00CF5DE5">
              <w:rPr>
                <w:rFonts w:ascii="Arial" w:hAnsi="Arial" w:cs="Arial"/>
                <w:szCs w:val="18"/>
                <w:lang w:val="es-ES"/>
              </w:rPr>
              <w:t xml:space="preserve"> ancho</w:t>
            </w:r>
            <w:r w:rsidRPr="00CF5DE5">
              <w:rPr>
                <w:rFonts w:ascii="Arial" w:hAnsi="Arial" w:cs="Arial"/>
                <w:szCs w:val="18"/>
                <w:lang w:val="es-ES"/>
              </w:rPr>
              <w:t xml:space="preserve"> x 33cm alto</w:t>
            </w:r>
          </w:p>
          <w:p w:rsidR="00A57B5C" w:rsidRPr="00A57B5C" w:rsidRDefault="00A57B5C" w:rsidP="00A57B5C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/>
              </w:rPr>
              <w:t xml:space="preserve">Tipo de papel: </w:t>
            </w:r>
            <w:r w:rsidRPr="00A57B5C">
              <w:rPr>
                <w:rFonts w:ascii="Arial" w:hAnsi="Arial" w:cs="Arial"/>
                <w:szCs w:val="18"/>
                <w:lang w:val="es-ES"/>
              </w:rPr>
              <w:t>Papel bond.</w:t>
            </w:r>
          </w:p>
          <w:p w:rsidR="00A57B5C" w:rsidRPr="00A57B5C" w:rsidRDefault="00A57B5C" w:rsidP="00A57B5C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/>
              </w:rPr>
              <w:t>Color:</w:t>
            </w:r>
            <w:r w:rsidRPr="00A57B5C">
              <w:rPr>
                <w:rFonts w:ascii="Arial" w:hAnsi="Arial" w:cs="Arial"/>
                <w:szCs w:val="18"/>
                <w:lang w:val="es-ES"/>
              </w:rPr>
              <w:t xml:space="preserve"> blanco.</w:t>
            </w:r>
          </w:p>
          <w:p w:rsidR="00A57B5C" w:rsidRPr="00A57B5C" w:rsidRDefault="00A57B5C" w:rsidP="00A57B5C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/>
              </w:rPr>
              <w:t>Gramaje:</w:t>
            </w:r>
            <w:r w:rsidRPr="00A57B5C">
              <w:rPr>
                <w:rFonts w:ascii="Arial" w:hAnsi="Arial" w:cs="Arial"/>
                <w:szCs w:val="18"/>
                <w:lang w:val="es-ES"/>
              </w:rPr>
              <w:t xml:space="preserve"> 90 gramos.</w:t>
            </w:r>
          </w:p>
          <w:p w:rsidR="00A57B5C" w:rsidRPr="00A57B5C" w:rsidRDefault="00A57B5C" w:rsidP="00A57B5C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/>
              </w:rPr>
              <w:t>Tipo de impresión:</w:t>
            </w:r>
            <w:r w:rsidRPr="00A57B5C">
              <w:rPr>
                <w:rFonts w:ascii="Arial" w:hAnsi="Arial" w:cs="Arial"/>
                <w:szCs w:val="18"/>
                <w:lang w:val="es-ES"/>
              </w:rPr>
              <w:t xml:space="preserve"> anverso full color, reverso full color más tintas de seguridad</w:t>
            </w:r>
          </w:p>
          <w:p w:rsidR="00A57B5C" w:rsidRPr="00A57B5C" w:rsidRDefault="00A57B5C" w:rsidP="00A57B5C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/>
              </w:rPr>
              <w:t>Impresión de seguridad:</w:t>
            </w:r>
            <w:r w:rsidRPr="00A57B5C">
              <w:rPr>
                <w:rFonts w:ascii="Arial" w:hAnsi="Arial" w:cs="Arial"/>
                <w:szCs w:val="18"/>
                <w:lang w:val="es-ES"/>
              </w:rPr>
              <w:t xml:space="preserve"> </w:t>
            </w:r>
          </w:p>
          <w:p w:rsidR="00A57B5C" w:rsidRPr="00A57B5C" w:rsidRDefault="00A57B5C" w:rsidP="00A57B5C">
            <w:pPr>
              <w:numPr>
                <w:ilvl w:val="1"/>
                <w:numId w:val="23"/>
              </w:numPr>
              <w:spacing w:line="276" w:lineRule="auto"/>
              <w:ind w:left="502" w:hanging="284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szCs w:val="18"/>
                <w:lang w:val="es-ES"/>
              </w:rPr>
              <w:t>Tinta fluorescente</w:t>
            </w:r>
          </w:p>
          <w:p w:rsidR="00A57B5C" w:rsidRPr="00A57B5C" w:rsidRDefault="00A57B5C" w:rsidP="00A57B5C">
            <w:pPr>
              <w:numPr>
                <w:ilvl w:val="1"/>
                <w:numId w:val="23"/>
              </w:numPr>
              <w:spacing w:line="276" w:lineRule="auto"/>
              <w:ind w:left="502" w:hanging="284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szCs w:val="18"/>
                <w:lang w:val="es-ES"/>
              </w:rPr>
              <w:t>Tinta invisible</w:t>
            </w:r>
          </w:p>
          <w:p w:rsidR="00A57B5C" w:rsidRPr="00A57B5C" w:rsidRDefault="00A57B5C" w:rsidP="00A57B5C">
            <w:pPr>
              <w:numPr>
                <w:ilvl w:val="1"/>
                <w:numId w:val="23"/>
              </w:numPr>
              <w:spacing w:line="276" w:lineRule="auto"/>
              <w:ind w:left="502" w:hanging="284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szCs w:val="18"/>
                <w:lang w:val="es-ES"/>
              </w:rPr>
              <w:t>Código QR</w:t>
            </w:r>
          </w:p>
          <w:p w:rsidR="00A57B5C" w:rsidRPr="00A57B5C" w:rsidRDefault="00A57B5C" w:rsidP="00A57B5C">
            <w:pPr>
              <w:numPr>
                <w:ilvl w:val="1"/>
                <w:numId w:val="23"/>
              </w:numPr>
              <w:spacing w:line="276" w:lineRule="auto"/>
              <w:ind w:left="502" w:hanging="284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szCs w:val="18"/>
                <w:lang w:val="es-ES"/>
              </w:rPr>
              <w:t>Microtexto</w:t>
            </w:r>
          </w:p>
          <w:p w:rsidR="00A57B5C" w:rsidRPr="00A57B5C" w:rsidRDefault="00A57B5C" w:rsidP="00A57B5C">
            <w:pPr>
              <w:numPr>
                <w:ilvl w:val="1"/>
                <w:numId w:val="23"/>
              </w:numPr>
              <w:spacing w:line="276" w:lineRule="auto"/>
              <w:ind w:left="502" w:hanging="284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szCs w:val="18"/>
                <w:lang w:val="es-ES"/>
              </w:rPr>
              <w:t>Patrón Guilloché.</w:t>
            </w:r>
          </w:p>
          <w:p w:rsidR="00A57B5C" w:rsidRPr="00A57B5C" w:rsidRDefault="00A57B5C" w:rsidP="00A57B5C">
            <w:pPr>
              <w:numPr>
                <w:ilvl w:val="0"/>
                <w:numId w:val="23"/>
              </w:numPr>
              <w:spacing w:line="276" w:lineRule="auto"/>
              <w:ind w:left="218" w:hanging="218"/>
              <w:rPr>
                <w:rFonts w:ascii="Arial" w:hAnsi="Arial" w:cs="Arial"/>
                <w:szCs w:val="18"/>
                <w:lang w:val="es-ES" w:eastAsia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 w:eastAsia="es-ES"/>
              </w:rPr>
              <w:t>Acabado:</w:t>
            </w:r>
            <w:r w:rsidRPr="00A57B5C">
              <w:rPr>
                <w:rFonts w:ascii="Arial" w:hAnsi="Arial" w:cs="Arial"/>
                <w:szCs w:val="18"/>
                <w:lang w:val="es-ES" w:eastAsia="es-ES"/>
              </w:rPr>
              <w:t xml:space="preserve"> papeletas con doblado permanente en 3 pliegues.</w:t>
            </w:r>
          </w:p>
          <w:p w:rsidR="00A57B5C" w:rsidRPr="00A57B5C" w:rsidRDefault="00A57B5C" w:rsidP="00A57B5C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22"/>
                <w:lang w:val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/>
              </w:rPr>
              <w:t>Diseño:</w:t>
            </w:r>
            <w:r w:rsidR="00440F68">
              <w:rPr>
                <w:rFonts w:ascii="Arial" w:hAnsi="Arial" w:cs="Arial"/>
                <w:szCs w:val="18"/>
                <w:lang w:val="es-ES"/>
              </w:rPr>
              <w:t xml:space="preserve"> Ses</w:t>
            </w:r>
            <w:r w:rsidRPr="00A57B5C">
              <w:rPr>
                <w:rFonts w:ascii="Arial" w:hAnsi="Arial" w:cs="Arial"/>
                <w:szCs w:val="18"/>
                <w:lang w:val="es-ES"/>
              </w:rPr>
              <w:t>enta</w:t>
            </w:r>
            <w:r w:rsidR="00440F68">
              <w:rPr>
                <w:rFonts w:ascii="Arial" w:hAnsi="Arial" w:cs="Arial"/>
                <w:szCs w:val="18"/>
                <w:lang w:val="es-ES"/>
              </w:rPr>
              <w:t xml:space="preserve"> y cuatro</w:t>
            </w:r>
            <w:r w:rsidRPr="00A57B5C">
              <w:rPr>
                <w:rFonts w:ascii="Arial" w:hAnsi="Arial" w:cs="Arial"/>
                <w:szCs w:val="18"/>
                <w:lang w:val="es-ES"/>
              </w:rPr>
              <w:t xml:space="preserve"> (</w:t>
            </w:r>
            <w:r w:rsidR="00440F68">
              <w:rPr>
                <w:rFonts w:ascii="Arial" w:hAnsi="Arial" w:cs="Arial"/>
                <w:szCs w:val="18"/>
                <w:lang w:val="es-ES"/>
              </w:rPr>
              <w:t>64</w:t>
            </w:r>
            <w:r w:rsidRPr="00A57B5C">
              <w:rPr>
                <w:rFonts w:ascii="Arial" w:hAnsi="Arial" w:cs="Arial"/>
                <w:szCs w:val="18"/>
                <w:lang w:val="es-ES"/>
              </w:rPr>
              <w:t>) diseños de papeletas que serán entregados en medio digital por la unidad solicitante, una vez suscrito el contrato.</w:t>
            </w:r>
          </w:p>
          <w:p w:rsidR="00A57B5C" w:rsidRPr="00010F42" w:rsidRDefault="00A57B5C" w:rsidP="00A57B5C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b/>
                <w:szCs w:val="22"/>
                <w:lang w:val="es-ES"/>
              </w:rPr>
            </w:pPr>
            <w:r w:rsidRPr="00010F42">
              <w:rPr>
                <w:rFonts w:ascii="Arial" w:hAnsi="Arial" w:cs="Arial"/>
                <w:b/>
                <w:szCs w:val="18"/>
                <w:lang w:val="es-ES" w:eastAsia="es-ES"/>
              </w:rPr>
              <w:t>El servicio sólo implica la impresión, el papel será entregado por el TSE.</w:t>
            </w:r>
          </w:p>
          <w:p w:rsidR="00010F42" w:rsidRPr="00A57B5C" w:rsidRDefault="00010F42" w:rsidP="00010F42">
            <w:pPr>
              <w:spacing w:line="276" w:lineRule="auto"/>
              <w:ind w:left="218"/>
              <w:contextualSpacing/>
              <w:rPr>
                <w:rFonts w:ascii="Arial" w:hAnsi="Arial" w:cs="Arial"/>
                <w:szCs w:val="22"/>
                <w:lang w:val="es-ES"/>
              </w:rPr>
            </w:pPr>
          </w:p>
        </w:tc>
      </w:tr>
      <w:tr w:rsidR="00BC7159" w:rsidRPr="009221B6" w:rsidTr="00BC7159">
        <w:trPr>
          <w:trHeight w:val="2935"/>
        </w:trPr>
        <w:tc>
          <w:tcPr>
            <w:tcW w:w="266" w:type="pct"/>
            <w:shd w:val="clear" w:color="auto" w:fill="auto"/>
            <w:vAlign w:val="center"/>
          </w:tcPr>
          <w:p w:rsidR="00BC7159" w:rsidRDefault="00CF5DE5" w:rsidP="00977DDE">
            <w:pPr>
              <w:pStyle w:val="Textoindependiente3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734" w:type="pct"/>
            <w:gridSpan w:val="2"/>
            <w:shd w:val="clear" w:color="auto" w:fill="auto"/>
            <w:vAlign w:val="center"/>
          </w:tcPr>
          <w:p w:rsidR="00003FB4" w:rsidRPr="00003FB4" w:rsidRDefault="00003FB4" w:rsidP="00BC715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s-ES" w:eastAsia="es-ES"/>
              </w:rPr>
            </w:pPr>
          </w:p>
          <w:p w:rsidR="00BC7159" w:rsidRPr="00A57B5C" w:rsidRDefault="00BC7159" w:rsidP="00BC7159">
            <w:pPr>
              <w:spacing w:line="276" w:lineRule="auto"/>
              <w:rPr>
                <w:rFonts w:ascii="Arial" w:hAnsi="Arial" w:cs="Arial"/>
                <w:b/>
                <w:szCs w:val="18"/>
                <w:u w:val="single"/>
                <w:lang w:val="es-ES" w:eastAsia="es-ES"/>
              </w:rPr>
            </w:pPr>
            <w:r w:rsidRPr="00A57B5C">
              <w:rPr>
                <w:rFonts w:ascii="Arial" w:hAnsi="Arial" w:cs="Arial"/>
                <w:b/>
                <w:szCs w:val="18"/>
                <w:u w:val="single"/>
                <w:lang w:val="es-ES" w:eastAsia="es-ES"/>
              </w:rPr>
              <w:t>PAPEL</w:t>
            </w:r>
            <w:r>
              <w:rPr>
                <w:rFonts w:ascii="Arial" w:hAnsi="Arial" w:cs="Arial"/>
                <w:b/>
                <w:szCs w:val="18"/>
                <w:u w:val="single"/>
                <w:lang w:val="es-ES" w:eastAsia="es-ES"/>
              </w:rPr>
              <w:t>ETA DE SUFRAGIO - VOTO NACIONAL (ESPECIAL)</w:t>
            </w:r>
          </w:p>
          <w:p w:rsidR="00BC7159" w:rsidRPr="00A57B5C" w:rsidRDefault="00BC7159" w:rsidP="00BC7159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szCs w:val="18"/>
                <w:lang w:val="es-ES"/>
              </w:rPr>
              <w:t xml:space="preserve">Servicio de impresión de </w:t>
            </w:r>
            <w:r>
              <w:rPr>
                <w:rFonts w:ascii="Arial" w:hAnsi="Arial" w:cs="Arial"/>
                <w:szCs w:val="18"/>
                <w:lang w:val="es-ES"/>
              </w:rPr>
              <w:t>6</w:t>
            </w:r>
            <w:r w:rsidRPr="00A57B5C">
              <w:rPr>
                <w:rFonts w:ascii="Arial" w:hAnsi="Arial" w:cs="Arial"/>
                <w:szCs w:val="18"/>
                <w:lang w:val="es-ES"/>
              </w:rPr>
              <w:t xml:space="preserve"> tipos de papeletas de sufragio.</w:t>
            </w:r>
          </w:p>
          <w:p w:rsidR="00BC7159" w:rsidRPr="00CF5DE5" w:rsidRDefault="00BC7159" w:rsidP="00CF5DE5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b/>
                <w:bCs/>
                <w:szCs w:val="18"/>
                <w:lang w:val="es-ES"/>
              </w:rPr>
              <w:t xml:space="preserve">Dimensiones: </w:t>
            </w:r>
            <w:r w:rsidRPr="00CF5DE5">
              <w:rPr>
                <w:rFonts w:ascii="Arial" w:hAnsi="Arial" w:cs="Arial"/>
                <w:szCs w:val="18"/>
                <w:lang w:val="es-ES"/>
              </w:rPr>
              <w:t>Tamaño 51cm</w:t>
            </w:r>
            <w:r w:rsidR="00CF5DE5">
              <w:rPr>
                <w:rFonts w:ascii="Arial" w:hAnsi="Arial" w:cs="Arial"/>
                <w:szCs w:val="18"/>
                <w:lang w:val="es-ES"/>
              </w:rPr>
              <w:t xml:space="preserve"> ancho</w:t>
            </w:r>
            <w:r w:rsidRPr="00CF5DE5">
              <w:rPr>
                <w:rFonts w:ascii="Arial" w:hAnsi="Arial" w:cs="Arial"/>
                <w:szCs w:val="18"/>
                <w:lang w:val="es-ES"/>
              </w:rPr>
              <w:t xml:space="preserve"> x 33cm </w:t>
            </w:r>
            <w:r w:rsidR="00CF5DE5">
              <w:rPr>
                <w:rFonts w:ascii="Arial" w:hAnsi="Arial" w:cs="Arial"/>
                <w:szCs w:val="18"/>
                <w:lang w:val="es-ES"/>
              </w:rPr>
              <w:t xml:space="preserve">alto </w:t>
            </w:r>
          </w:p>
          <w:p w:rsidR="00BC7159" w:rsidRPr="00A57B5C" w:rsidRDefault="00BC7159" w:rsidP="00BC7159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/>
              </w:rPr>
              <w:t xml:space="preserve">Tipo de papel: </w:t>
            </w:r>
            <w:r w:rsidRPr="00A57B5C">
              <w:rPr>
                <w:rFonts w:ascii="Arial" w:hAnsi="Arial" w:cs="Arial"/>
                <w:szCs w:val="18"/>
                <w:lang w:val="es-ES"/>
              </w:rPr>
              <w:t>Papel bond.</w:t>
            </w:r>
          </w:p>
          <w:p w:rsidR="00BC7159" w:rsidRPr="00A57B5C" w:rsidRDefault="00BC7159" w:rsidP="00BC7159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/>
              </w:rPr>
              <w:t>Color:</w:t>
            </w:r>
            <w:r w:rsidRPr="00A57B5C">
              <w:rPr>
                <w:rFonts w:ascii="Arial" w:hAnsi="Arial" w:cs="Arial"/>
                <w:szCs w:val="18"/>
                <w:lang w:val="es-ES"/>
              </w:rPr>
              <w:t xml:space="preserve"> blanco.</w:t>
            </w:r>
          </w:p>
          <w:p w:rsidR="00BC7159" w:rsidRPr="00A57B5C" w:rsidRDefault="00BC7159" w:rsidP="00BC7159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/>
              </w:rPr>
              <w:t>Gramaje:</w:t>
            </w:r>
            <w:r w:rsidRPr="00A57B5C">
              <w:rPr>
                <w:rFonts w:ascii="Arial" w:hAnsi="Arial" w:cs="Arial"/>
                <w:szCs w:val="18"/>
                <w:lang w:val="es-ES"/>
              </w:rPr>
              <w:t xml:space="preserve"> 90 gramos.</w:t>
            </w:r>
          </w:p>
          <w:p w:rsidR="00BC7159" w:rsidRPr="00A57B5C" w:rsidRDefault="00BC7159" w:rsidP="00BC7159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/>
              </w:rPr>
              <w:t>Tipo de impresión:</w:t>
            </w:r>
            <w:r w:rsidRPr="00A57B5C">
              <w:rPr>
                <w:rFonts w:ascii="Arial" w:hAnsi="Arial" w:cs="Arial"/>
                <w:szCs w:val="18"/>
                <w:lang w:val="es-ES"/>
              </w:rPr>
              <w:t xml:space="preserve"> anverso full color, reverso full color más tintas de seguridad</w:t>
            </w:r>
          </w:p>
          <w:p w:rsidR="00BC7159" w:rsidRPr="00A57B5C" w:rsidRDefault="00BC7159" w:rsidP="00BC7159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/>
              </w:rPr>
              <w:t>Impresión de seguridad:</w:t>
            </w:r>
            <w:r w:rsidRPr="00A57B5C">
              <w:rPr>
                <w:rFonts w:ascii="Arial" w:hAnsi="Arial" w:cs="Arial"/>
                <w:szCs w:val="18"/>
                <w:lang w:val="es-ES"/>
              </w:rPr>
              <w:t xml:space="preserve"> </w:t>
            </w:r>
          </w:p>
          <w:p w:rsidR="00BC7159" w:rsidRPr="00A57B5C" w:rsidRDefault="00BC7159" w:rsidP="00BC7159">
            <w:pPr>
              <w:numPr>
                <w:ilvl w:val="1"/>
                <w:numId w:val="23"/>
              </w:numPr>
              <w:spacing w:line="276" w:lineRule="auto"/>
              <w:ind w:left="502" w:hanging="284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szCs w:val="18"/>
                <w:lang w:val="es-ES"/>
              </w:rPr>
              <w:t>Tinta fluorescente</w:t>
            </w:r>
          </w:p>
          <w:p w:rsidR="00BC7159" w:rsidRPr="00A57B5C" w:rsidRDefault="00BC7159" w:rsidP="00BC7159">
            <w:pPr>
              <w:numPr>
                <w:ilvl w:val="1"/>
                <w:numId w:val="23"/>
              </w:numPr>
              <w:spacing w:line="276" w:lineRule="auto"/>
              <w:ind w:left="502" w:hanging="284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szCs w:val="18"/>
                <w:lang w:val="es-ES"/>
              </w:rPr>
              <w:t>Tinta invisible</w:t>
            </w:r>
          </w:p>
          <w:p w:rsidR="00BC7159" w:rsidRPr="00A57B5C" w:rsidRDefault="00BC7159" w:rsidP="00BC7159">
            <w:pPr>
              <w:numPr>
                <w:ilvl w:val="1"/>
                <w:numId w:val="23"/>
              </w:numPr>
              <w:spacing w:line="276" w:lineRule="auto"/>
              <w:ind w:left="502" w:hanging="284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szCs w:val="18"/>
                <w:lang w:val="es-ES"/>
              </w:rPr>
              <w:t>Código QR</w:t>
            </w:r>
          </w:p>
          <w:p w:rsidR="00BC7159" w:rsidRPr="00A57B5C" w:rsidRDefault="00BC7159" w:rsidP="00BC7159">
            <w:pPr>
              <w:numPr>
                <w:ilvl w:val="1"/>
                <w:numId w:val="23"/>
              </w:numPr>
              <w:spacing w:line="276" w:lineRule="auto"/>
              <w:ind w:left="502" w:hanging="284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szCs w:val="18"/>
                <w:lang w:val="es-ES"/>
              </w:rPr>
              <w:t>Microtexto</w:t>
            </w:r>
          </w:p>
          <w:p w:rsidR="00BC7159" w:rsidRPr="00A57B5C" w:rsidRDefault="00BC7159" w:rsidP="00BC7159">
            <w:pPr>
              <w:numPr>
                <w:ilvl w:val="1"/>
                <w:numId w:val="23"/>
              </w:numPr>
              <w:spacing w:line="276" w:lineRule="auto"/>
              <w:ind w:left="502" w:hanging="284"/>
              <w:contextualSpacing/>
              <w:rPr>
                <w:rFonts w:ascii="Arial" w:hAnsi="Arial" w:cs="Arial"/>
                <w:szCs w:val="18"/>
                <w:lang w:val="es-ES"/>
              </w:rPr>
            </w:pPr>
            <w:r w:rsidRPr="00A57B5C">
              <w:rPr>
                <w:rFonts w:ascii="Arial" w:hAnsi="Arial" w:cs="Arial"/>
                <w:szCs w:val="18"/>
                <w:lang w:val="es-ES"/>
              </w:rPr>
              <w:t>Patrón Guilloché.</w:t>
            </w:r>
          </w:p>
          <w:p w:rsidR="00BC7159" w:rsidRPr="00A57B5C" w:rsidRDefault="00BC7159" w:rsidP="00BC7159">
            <w:pPr>
              <w:numPr>
                <w:ilvl w:val="0"/>
                <w:numId w:val="23"/>
              </w:numPr>
              <w:spacing w:line="276" w:lineRule="auto"/>
              <w:ind w:left="218" w:hanging="218"/>
              <w:rPr>
                <w:rFonts w:ascii="Arial" w:hAnsi="Arial" w:cs="Arial"/>
                <w:szCs w:val="18"/>
                <w:lang w:val="es-ES" w:eastAsia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 w:eastAsia="es-ES"/>
              </w:rPr>
              <w:t>Acabado:</w:t>
            </w:r>
            <w:r w:rsidRPr="00A57B5C">
              <w:rPr>
                <w:rFonts w:ascii="Arial" w:hAnsi="Arial" w:cs="Arial"/>
                <w:szCs w:val="18"/>
                <w:lang w:val="es-ES" w:eastAsia="es-ES"/>
              </w:rPr>
              <w:t xml:space="preserve"> papeletas con doblado permanente en 3 pliegues.</w:t>
            </w:r>
          </w:p>
          <w:p w:rsidR="00BC7159" w:rsidRPr="00A57B5C" w:rsidRDefault="00BC7159" w:rsidP="00BC7159">
            <w:pPr>
              <w:numPr>
                <w:ilvl w:val="0"/>
                <w:numId w:val="23"/>
              </w:numPr>
              <w:spacing w:line="276" w:lineRule="auto"/>
              <w:ind w:left="218" w:hanging="218"/>
              <w:contextualSpacing/>
              <w:rPr>
                <w:rFonts w:ascii="Arial" w:hAnsi="Arial" w:cs="Arial"/>
                <w:szCs w:val="22"/>
                <w:lang w:val="es-ES"/>
              </w:rPr>
            </w:pPr>
            <w:r w:rsidRPr="00A57B5C">
              <w:rPr>
                <w:rFonts w:ascii="Arial" w:hAnsi="Arial" w:cs="Arial"/>
                <w:b/>
                <w:szCs w:val="18"/>
                <w:lang w:val="es-ES"/>
              </w:rPr>
              <w:t>Diseño:</w:t>
            </w:r>
            <w:r w:rsidRPr="00A57B5C">
              <w:rPr>
                <w:rFonts w:ascii="Arial" w:hAnsi="Arial" w:cs="Arial"/>
                <w:szCs w:val="18"/>
                <w:lang w:val="es-ES"/>
              </w:rPr>
              <w:t xml:space="preserve"> </w:t>
            </w:r>
            <w:r w:rsidR="00440F68">
              <w:rPr>
                <w:rFonts w:ascii="Arial" w:hAnsi="Arial" w:cs="Arial"/>
                <w:szCs w:val="18"/>
                <w:lang w:val="es-ES"/>
              </w:rPr>
              <w:t xml:space="preserve">Seis </w:t>
            </w:r>
            <w:r w:rsidRPr="00A57B5C">
              <w:rPr>
                <w:rFonts w:ascii="Arial" w:hAnsi="Arial" w:cs="Arial"/>
                <w:szCs w:val="18"/>
                <w:lang w:val="es-ES"/>
              </w:rPr>
              <w:t>(</w:t>
            </w:r>
            <w:r w:rsidR="00440F68">
              <w:rPr>
                <w:rFonts w:ascii="Arial" w:hAnsi="Arial" w:cs="Arial"/>
                <w:szCs w:val="18"/>
                <w:lang w:val="es-ES"/>
              </w:rPr>
              <w:t>6</w:t>
            </w:r>
            <w:r w:rsidRPr="00A57B5C">
              <w:rPr>
                <w:rFonts w:ascii="Arial" w:hAnsi="Arial" w:cs="Arial"/>
                <w:szCs w:val="18"/>
                <w:lang w:val="es-ES"/>
              </w:rPr>
              <w:t>) diseños de papeletas que serán entregados en medio digital por la unidad solicitante, una vez suscrito el contrato.</w:t>
            </w:r>
          </w:p>
          <w:p w:rsidR="00BC7159" w:rsidRPr="00A57B5C" w:rsidRDefault="00BC7159" w:rsidP="00BC7159">
            <w:pPr>
              <w:spacing w:line="276" w:lineRule="auto"/>
              <w:rPr>
                <w:rFonts w:ascii="Arial" w:hAnsi="Arial" w:cs="Arial"/>
                <w:b/>
                <w:szCs w:val="18"/>
                <w:u w:val="single"/>
                <w:lang w:val="es-ES" w:eastAsia="es-ES"/>
              </w:rPr>
            </w:pPr>
            <w:r w:rsidRPr="00A57B5C">
              <w:rPr>
                <w:rFonts w:ascii="Arial" w:hAnsi="Arial" w:cs="Arial"/>
                <w:szCs w:val="18"/>
                <w:lang w:val="es-ES" w:eastAsia="es-ES"/>
              </w:rPr>
              <w:t>El servicio sólo implica la impresión, el papel será entregado por el TSE.</w:t>
            </w:r>
          </w:p>
        </w:tc>
      </w:tr>
      <w:tr w:rsidR="00A57B5C" w:rsidRPr="009221B6" w:rsidTr="00F30FBB">
        <w:trPr>
          <w:trHeight w:val="1973"/>
        </w:trPr>
        <w:tc>
          <w:tcPr>
            <w:tcW w:w="266" w:type="pct"/>
            <w:shd w:val="clear" w:color="auto" w:fill="auto"/>
            <w:vAlign w:val="center"/>
          </w:tcPr>
          <w:p w:rsidR="00A57B5C" w:rsidRPr="009221B6" w:rsidRDefault="00CF5DE5" w:rsidP="00977DDE">
            <w:pPr>
              <w:pStyle w:val="Textoindependiente3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3</w:t>
            </w:r>
          </w:p>
        </w:tc>
        <w:tc>
          <w:tcPr>
            <w:tcW w:w="4734" w:type="pct"/>
            <w:gridSpan w:val="2"/>
            <w:shd w:val="clear" w:color="auto" w:fill="auto"/>
            <w:vAlign w:val="center"/>
          </w:tcPr>
          <w:p w:rsidR="00003FB4" w:rsidRPr="00003FB4" w:rsidRDefault="00003FB4" w:rsidP="00A57B5C">
            <w:pPr>
              <w:pStyle w:val="Textoindependiente3"/>
              <w:spacing w:line="276" w:lineRule="auto"/>
              <w:rPr>
                <w:b/>
                <w:sz w:val="16"/>
                <w:szCs w:val="16"/>
                <w:u w:val="single"/>
              </w:rPr>
            </w:pPr>
          </w:p>
          <w:p w:rsidR="00A57B5C" w:rsidRPr="00A57B5C" w:rsidRDefault="00A57B5C" w:rsidP="00A57B5C">
            <w:pPr>
              <w:pStyle w:val="Textoindependiente3"/>
              <w:spacing w:line="276" w:lineRule="auto"/>
              <w:rPr>
                <w:b/>
                <w:sz w:val="20"/>
                <w:szCs w:val="18"/>
                <w:u w:val="single"/>
              </w:rPr>
            </w:pPr>
            <w:r w:rsidRPr="00A57B5C">
              <w:rPr>
                <w:b/>
                <w:sz w:val="20"/>
                <w:szCs w:val="18"/>
                <w:u w:val="single"/>
              </w:rPr>
              <w:t>PAPELETA DE SUFRAGIO - VOTO EN EL EXTERIOR:</w:t>
            </w:r>
          </w:p>
          <w:p w:rsidR="00A57B5C" w:rsidRPr="00A57B5C" w:rsidRDefault="00A57B5C" w:rsidP="00A57B5C">
            <w:pPr>
              <w:pStyle w:val="Prrafodelista"/>
              <w:numPr>
                <w:ilvl w:val="0"/>
                <w:numId w:val="23"/>
              </w:numPr>
              <w:spacing w:line="276" w:lineRule="auto"/>
              <w:ind w:hanging="284"/>
              <w:contextualSpacing/>
              <w:rPr>
                <w:rFonts w:ascii="Arial" w:hAnsi="Arial" w:cs="Arial"/>
                <w:color w:val="FF0000"/>
                <w:szCs w:val="18"/>
              </w:rPr>
            </w:pPr>
            <w:r w:rsidRPr="00A57B5C">
              <w:rPr>
                <w:rFonts w:ascii="Arial" w:hAnsi="Arial" w:cs="Arial"/>
                <w:b/>
                <w:bCs/>
                <w:szCs w:val="18"/>
              </w:rPr>
              <w:t xml:space="preserve">Dimensiones: </w:t>
            </w:r>
            <w:r w:rsidR="00CF5DE5">
              <w:rPr>
                <w:rFonts w:ascii="Arial" w:hAnsi="Arial" w:cs="Arial"/>
                <w:b/>
                <w:bCs/>
                <w:szCs w:val="18"/>
              </w:rPr>
              <w:t>T</w:t>
            </w:r>
            <w:r w:rsidRPr="00A57B5C">
              <w:rPr>
                <w:rFonts w:ascii="Arial" w:hAnsi="Arial" w:cs="Arial"/>
                <w:szCs w:val="18"/>
              </w:rPr>
              <w:t>amaño 45cm ancho x 20cm alto</w:t>
            </w:r>
          </w:p>
          <w:p w:rsidR="00A57B5C" w:rsidRPr="00A57B5C" w:rsidRDefault="00A57B5C" w:rsidP="00A57B5C">
            <w:pPr>
              <w:pStyle w:val="Prrafodelista"/>
              <w:numPr>
                <w:ilvl w:val="0"/>
                <w:numId w:val="23"/>
              </w:numPr>
              <w:spacing w:line="276" w:lineRule="auto"/>
              <w:ind w:hanging="284"/>
              <w:contextualSpacing/>
              <w:rPr>
                <w:rFonts w:ascii="Arial" w:hAnsi="Arial" w:cs="Arial"/>
                <w:szCs w:val="18"/>
              </w:rPr>
            </w:pPr>
            <w:r w:rsidRPr="00A57B5C">
              <w:rPr>
                <w:rFonts w:ascii="Arial" w:hAnsi="Arial" w:cs="Arial"/>
                <w:b/>
                <w:szCs w:val="18"/>
              </w:rPr>
              <w:t xml:space="preserve">Tipo de papel: </w:t>
            </w:r>
            <w:r w:rsidRPr="00A57B5C">
              <w:rPr>
                <w:rFonts w:ascii="Arial" w:hAnsi="Arial" w:cs="Arial"/>
                <w:szCs w:val="18"/>
              </w:rPr>
              <w:t>Papel bond.</w:t>
            </w:r>
          </w:p>
          <w:p w:rsidR="00A57B5C" w:rsidRPr="00A57B5C" w:rsidRDefault="00A57B5C" w:rsidP="00A57B5C">
            <w:pPr>
              <w:pStyle w:val="Prrafodelista"/>
              <w:numPr>
                <w:ilvl w:val="0"/>
                <w:numId w:val="23"/>
              </w:numPr>
              <w:spacing w:line="276" w:lineRule="auto"/>
              <w:ind w:hanging="284"/>
              <w:contextualSpacing/>
              <w:rPr>
                <w:rFonts w:ascii="Arial" w:hAnsi="Arial" w:cs="Arial"/>
                <w:szCs w:val="18"/>
              </w:rPr>
            </w:pPr>
            <w:r w:rsidRPr="00A57B5C">
              <w:rPr>
                <w:rFonts w:ascii="Arial" w:hAnsi="Arial" w:cs="Arial"/>
                <w:b/>
                <w:szCs w:val="18"/>
              </w:rPr>
              <w:t>Color:</w:t>
            </w:r>
            <w:r w:rsidRPr="00A57B5C">
              <w:rPr>
                <w:rFonts w:ascii="Arial" w:hAnsi="Arial" w:cs="Arial"/>
                <w:szCs w:val="18"/>
              </w:rPr>
              <w:t xml:space="preserve"> blanco.</w:t>
            </w:r>
          </w:p>
          <w:p w:rsidR="00A57B5C" w:rsidRPr="00A57B5C" w:rsidRDefault="00A57B5C" w:rsidP="00A57B5C">
            <w:pPr>
              <w:pStyle w:val="Prrafodelista"/>
              <w:numPr>
                <w:ilvl w:val="0"/>
                <w:numId w:val="23"/>
              </w:numPr>
              <w:spacing w:line="276" w:lineRule="auto"/>
              <w:ind w:hanging="284"/>
              <w:contextualSpacing/>
              <w:rPr>
                <w:rFonts w:ascii="Arial" w:hAnsi="Arial" w:cs="Arial"/>
                <w:szCs w:val="18"/>
              </w:rPr>
            </w:pPr>
            <w:r w:rsidRPr="00A57B5C">
              <w:rPr>
                <w:rFonts w:ascii="Arial" w:hAnsi="Arial" w:cs="Arial"/>
                <w:b/>
                <w:szCs w:val="18"/>
              </w:rPr>
              <w:t>Gramaje:</w:t>
            </w:r>
            <w:r w:rsidRPr="00A57B5C">
              <w:rPr>
                <w:rFonts w:ascii="Arial" w:hAnsi="Arial" w:cs="Arial"/>
                <w:szCs w:val="18"/>
              </w:rPr>
              <w:t xml:space="preserve"> 90 gramos.</w:t>
            </w:r>
          </w:p>
          <w:p w:rsidR="00A57B5C" w:rsidRPr="00A57B5C" w:rsidRDefault="00A57B5C" w:rsidP="00A57B5C">
            <w:pPr>
              <w:pStyle w:val="Prrafodelista"/>
              <w:numPr>
                <w:ilvl w:val="0"/>
                <w:numId w:val="23"/>
              </w:numPr>
              <w:spacing w:line="276" w:lineRule="auto"/>
              <w:ind w:hanging="284"/>
              <w:contextualSpacing/>
              <w:rPr>
                <w:rFonts w:ascii="Arial" w:hAnsi="Arial" w:cs="Arial"/>
                <w:szCs w:val="18"/>
              </w:rPr>
            </w:pPr>
            <w:r w:rsidRPr="00A57B5C">
              <w:rPr>
                <w:rFonts w:ascii="Arial" w:hAnsi="Arial" w:cs="Arial"/>
                <w:b/>
                <w:szCs w:val="18"/>
              </w:rPr>
              <w:t>Tipo de impresión:</w:t>
            </w:r>
            <w:r w:rsidRPr="00A57B5C">
              <w:rPr>
                <w:rFonts w:ascii="Arial" w:hAnsi="Arial" w:cs="Arial"/>
                <w:szCs w:val="18"/>
              </w:rPr>
              <w:t xml:space="preserve"> anverso full color, reverso full color más tintas de seguridad</w:t>
            </w:r>
          </w:p>
          <w:p w:rsidR="00A57B5C" w:rsidRPr="00A57B5C" w:rsidRDefault="00A57B5C" w:rsidP="00A57B5C">
            <w:pPr>
              <w:pStyle w:val="Prrafodelista"/>
              <w:numPr>
                <w:ilvl w:val="0"/>
                <w:numId w:val="23"/>
              </w:numPr>
              <w:spacing w:line="276" w:lineRule="auto"/>
              <w:ind w:hanging="284"/>
              <w:contextualSpacing/>
              <w:rPr>
                <w:rFonts w:ascii="Arial" w:hAnsi="Arial" w:cs="Arial"/>
                <w:szCs w:val="18"/>
              </w:rPr>
            </w:pPr>
            <w:r w:rsidRPr="00A57B5C">
              <w:rPr>
                <w:rFonts w:ascii="Arial" w:hAnsi="Arial" w:cs="Arial"/>
                <w:b/>
                <w:szCs w:val="18"/>
              </w:rPr>
              <w:t>Impresión de seguridad:</w:t>
            </w:r>
            <w:r w:rsidRPr="00A57B5C">
              <w:rPr>
                <w:rFonts w:ascii="Arial" w:hAnsi="Arial" w:cs="Arial"/>
                <w:szCs w:val="18"/>
              </w:rPr>
              <w:t xml:space="preserve"> </w:t>
            </w:r>
          </w:p>
          <w:p w:rsidR="00A57B5C" w:rsidRPr="00A57B5C" w:rsidRDefault="00A57B5C" w:rsidP="00A57B5C">
            <w:pPr>
              <w:pStyle w:val="Prrafodelista"/>
              <w:numPr>
                <w:ilvl w:val="1"/>
                <w:numId w:val="23"/>
              </w:numPr>
              <w:spacing w:line="276" w:lineRule="auto"/>
              <w:ind w:hanging="284"/>
              <w:contextualSpacing/>
              <w:rPr>
                <w:rFonts w:ascii="Arial" w:hAnsi="Arial" w:cs="Arial"/>
                <w:szCs w:val="18"/>
              </w:rPr>
            </w:pPr>
            <w:r w:rsidRPr="00A57B5C">
              <w:rPr>
                <w:rFonts w:ascii="Arial" w:hAnsi="Arial" w:cs="Arial"/>
                <w:szCs w:val="18"/>
              </w:rPr>
              <w:t>Tinta fluorescente</w:t>
            </w:r>
          </w:p>
          <w:p w:rsidR="00A57B5C" w:rsidRPr="00A57B5C" w:rsidRDefault="00A57B5C" w:rsidP="00A57B5C">
            <w:pPr>
              <w:pStyle w:val="Prrafodelista"/>
              <w:numPr>
                <w:ilvl w:val="1"/>
                <w:numId w:val="23"/>
              </w:numPr>
              <w:spacing w:line="276" w:lineRule="auto"/>
              <w:ind w:hanging="284"/>
              <w:contextualSpacing/>
              <w:rPr>
                <w:rFonts w:ascii="Arial" w:hAnsi="Arial" w:cs="Arial"/>
                <w:szCs w:val="18"/>
              </w:rPr>
            </w:pPr>
            <w:r w:rsidRPr="00A57B5C">
              <w:rPr>
                <w:rFonts w:ascii="Arial" w:hAnsi="Arial" w:cs="Arial"/>
                <w:szCs w:val="18"/>
              </w:rPr>
              <w:t>Tinta invisible</w:t>
            </w:r>
          </w:p>
          <w:p w:rsidR="00A57B5C" w:rsidRPr="00A57B5C" w:rsidRDefault="00A57B5C" w:rsidP="00A57B5C">
            <w:pPr>
              <w:pStyle w:val="Prrafodelista"/>
              <w:numPr>
                <w:ilvl w:val="1"/>
                <w:numId w:val="23"/>
              </w:numPr>
              <w:spacing w:line="276" w:lineRule="auto"/>
              <w:ind w:hanging="284"/>
              <w:contextualSpacing/>
              <w:rPr>
                <w:rFonts w:ascii="Arial" w:hAnsi="Arial" w:cs="Arial"/>
                <w:szCs w:val="18"/>
              </w:rPr>
            </w:pPr>
            <w:r w:rsidRPr="00A57B5C">
              <w:rPr>
                <w:rFonts w:ascii="Arial" w:hAnsi="Arial" w:cs="Arial"/>
                <w:szCs w:val="18"/>
              </w:rPr>
              <w:t>Código QR</w:t>
            </w:r>
          </w:p>
          <w:p w:rsidR="00A57B5C" w:rsidRPr="00A57B5C" w:rsidRDefault="00A57B5C" w:rsidP="00A57B5C">
            <w:pPr>
              <w:pStyle w:val="Prrafodelista"/>
              <w:numPr>
                <w:ilvl w:val="1"/>
                <w:numId w:val="23"/>
              </w:numPr>
              <w:spacing w:line="276" w:lineRule="auto"/>
              <w:ind w:hanging="284"/>
              <w:contextualSpacing/>
              <w:rPr>
                <w:rFonts w:ascii="Arial" w:hAnsi="Arial" w:cs="Arial"/>
                <w:szCs w:val="18"/>
              </w:rPr>
            </w:pPr>
            <w:r w:rsidRPr="00A57B5C">
              <w:rPr>
                <w:rFonts w:ascii="Arial" w:hAnsi="Arial" w:cs="Arial"/>
                <w:szCs w:val="18"/>
              </w:rPr>
              <w:t>Microtexto</w:t>
            </w:r>
          </w:p>
          <w:p w:rsidR="00A57B5C" w:rsidRPr="00A57B5C" w:rsidRDefault="00A57B5C" w:rsidP="00A57B5C">
            <w:pPr>
              <w:pStyle w:val="Prrafodelista"/>
              <w:numPr>
                <w:ilvl w:val="1"/>
                <w:numId w:val="23"/>
              </w:numPr>
              <w:spacing w:line="276" w:lineRule="auto"/>
              <w:ind w:hanging="284"/>
              <w:contextualSpacing/>
              <w:rPr>
                <w:rFonts w:ascii="Arial" w:hAnsi="Arial" w:cs="Arial"/>
                <w:szCs w:val="18"/>
              </w:rPr>
            </w:pPr>
            <w:r w:rsidRPr="00A57B5C">
              <w:rPr>
                <w:rFonts w:ascii="Arial" w:hAnsi="Arial" w:cs="Arial"/>
                <w:szCs w:val="18"/>
              </w:rPr>
              <w:t>Patrón Guilloché.</w:t>
            </w:r>
          </w:p>
          <w:p w:rsidR="00A57B5C" w:rsidRPr="00A57B5C" w:rsidRDefault="00A57B5C" w:rsidP="00A57B5C">
            <w:pPr>
              <w:pStyle w:val="Textoindependiente3"/>
              <w:numPr>
                <w:ilvl w:val="0"/>
                <w:numId w:val="23"/>
              </w:numPr>
              <w:spacing w:line="276" w:lineRule="auto"/>
              <w:ind w:hanging="284"/>
              <w:jc w:val="left"/>
              <w:rPr>
                <w:sz w:val="20"/>
                <w:szCs w:val="18"/>
              </w:rPr>
            </w:pPr>
            <w:r w:rsidRPr="00A57B5C">
              <w:rPr>
                <w:b/>
                <w:sz w:val="20"/>
                <w:szCs w:val="18"/>
              </w:rPr>
              <w:t>Acabado:</w:t>
            </w:r>
            <w:r w:rsidRPr="00A57B5C">
              <w:rPr>
                <w:sz w:val="20"/>
                <w:szCs w:val="18"/>
              </w:rPr>
              <w:t xml:space="preserve"> papeletas con doblado permanente en 3 pliegues.</w:t>
            </w:r>
          </w:p>
          <w:p w:rsidR="00A57B5C" w:rsidRPr="00A57B5C" w:rsidRDefault="00A57B5C" w:rsidP="00A57B5C">
            <w:pPr>
              <w:pStyle w:val="Textoindependiente3"/>
              <w:numPr>
                <w:ilvl w:val="0"/>
                <w:numId w:val="23"/>
              </w:numPr>
              <w:spacing w:line="276" w:lineRule="auto"/>
              <w:ind w:hanging="284"/>
              <w:jc w:val="left"/>
              <w:rPr>
                <w:sz w:val="20"/>
                <w:szCs w:val="18"/>
              </w:rPr>
            </w:pPr>
            <w:r w:rsidRPr="00A57B5C">
              <w:rPr>
                <w:b/>
                <w:sz w:val="20"/>
                <w:szCs w:val="18"/>
              </w:rPr>
              <w:t>Diseño:</w:t>
            </w:r>
            <w:r w:rsidRPr="00A57B5C">
              <w:rPr>
                <w:sz w:val="20"/>
                <w:szCs w:val="18"/>
              </w:rPr>
              <w:t xml:space="preserve"> </w:t>
            </w:r>
            <w:r w:rsidR="00407782">
              <w:rPr>
                <w:sz w:val="20"/>
                <w:szCs w:val="18"/>
              </w:rPr>
              <w:t xml:space="preserve">Un </w:t>
            </w:r>
            <w:r w:rsidRPr="00A57B5C">
              <w:rPr>
                <w:sz w:val="20"/>
                <w:szCs w:val="18"/>
              </w:rPr>
              <w:t>(</w:t>
            </w:r>
            <w:r w:rsidR="00407782">
              <w:rPr>
                <w:sz w:val="20"/>
                <w:szCs w:val="18"/>
              </w:rPr>
              <w:t>1</w:t>
            </w:r>
            <w:r w:rsidRPr="00A57B5C">
              <w:rPr>
                <w:sz w:val="20"/>
                <w:szCs w:val="18"/>
              </w:rPr>
              <w:t>) diseño de papeleta</w:t>
            </w:r>
            <w:r w:rsidR="002869E3">
              <w:rPr>
                <w:sz w:val="20"/>
                <w:szCs w:val="18"/>
              </w:rPr>
              <w:t xml:space="preserve"> que será</w:t>
            </w:r>
            <w:r w:rsidRPr="00A57B5C">
              <w:rPr>
                <w:sz w:val="20"/>
                <w:szCs w:val="18"/>
              </w:rPr>
              <w:t xml:space="preserve"> entregado en medio digital por la unidad solicitante, una vez suscrito el contrato</w:t>
            </w:r>
            <w:r w:rsidRPr="00A57B5C">
              <w:rPr>
                <w:sz w:val="20"/>
                <w:szCs w:val="22"/>
              </w:rPr>
              <w:t>.</w:t>
            </w:r>
          </w:p>
          <w:p w:rsidR="00A57B5C" w:rsidRPr="00A57B5C" w:rsidRDefault="00A57B5C" w:rsidP="00A57B5C">
            <w:pPr>
              <w:pStyle w:val="Textoindependiente3"/>
              <w:numPr>
                <w:ilvl w:val="0"/>
                <w:numId w:val="23"/>
              </w:numPr>
              <w:spacing w:line="276" w:lineRule="auto"/>
              <w:ind w:hanging="284"/>
              <w:jc w:val="left"/>
              <w:rPr>
                <w:sz w:val="20"/>
                <w:szCs w:val="18"/>
              </w:rPr>
            </w:pPr>
            <w:r w:rsidRPr="00A57B5C">
              <w:rPr>
                <w:sz w:val="20"/>
                <w:szCs w:val="18"/>
              </w:rPr>
              <w:t xml:space="preserve">El servicio sólo implica la implica la impresión, el papel </w:t>
            </w:r>
            <w:r w:rsidR="00C71D93" w:rsidRPr="00A57B5C">
              <w:rPr>
                <w:sz w:val="20"/>
                <w:szCs w:val="18"/>
              </w:rPr>
              <w:t>será</w:t>
            </w:r>
            <w:r w:rsidRPr="00A57B5C">
              <w:rPr>
                <w:sz w:val="20"/>
                <w:szCs w:val="18"/>
              </w:rPr>
              <w:t xml:space="preserve"> entregado por el TSE.</w:t>
            </w:r>
          </w:p>
        </w:tc>
      </w:tr>
      <w:tr w:rsidR="0046207E" w:rsidRPr="0045015B" w:rsidTr="00214F43">
        <w:trPr>
          <w:trHeight w:val="41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07E" w:rsidRPr="009221B6" w:rsidRDefault="0046207E" w:rsidP="00AD75DA">
            <w:pPr>
              <w:pStyle w:val="Textoindependiente3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 w:rsidRPr="009221B6">
              <w:rPr>
                <w:b/>
                <w:bCs/>
                <w:sz w:val="20"/>
              </w:rPr>
              <w:t>CONDICIONES COMPLEMENTARIAS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46207E" w:rsidRPr="0045015B" w:rsidTr="00214F43">
        <w:trPr>
          <w:trHeight w:val="2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07E" w:rsidRPr="009221B6" w:rsidRDefault="009F69A7" w:rsidP="009F69A7">
            <w:pPr>
              <w:pStyle w:val="Textoindependiente3"/>
              <w:rPr>
                <w:b/>
                <w:bCs/>
                <w:sz w:val="20"/>
              </w:rPr>
            </w:pPr>
            <w:r w:rsidRPr="002E3D3F">
              <w:rPr>
                <w:b/>
                <w:bCs/>
                <w:sz w:val="20"/>
              </w:rPr>
              <w:t>CLAÚSULA DE CONFIDENCIALIDAD</w:t>
            </w:r>
          </w:p>
        </w:tc>
      </w:tr>
      <w:tr w:rsidR="009F69A7" w:rsidRPr="0045015B" w:rsidTr="00AD75DA">
        <w:trPr>
          <w:trHeight w:val="5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FB4" w:rsidRPr="00003FB4" w:rsidRDefault="00003FB4" w:rsidP="009F69A7">
            <w:pPr>
              <w:pStyle w:val="Textoindependiente3"/>
              <w:rPr>
                <w:iCs/>
                <w:sz w:val="16"/>
                <w:szCs w:val="16"/>
              </w:rPr>
            </w:pPr>
          </w:p>
          <w:p w:rsidR="009F69A7" w:rsidRDefault="009F69A7" w:rsidP="009F69A7">
            <w:pPr>
              <w:pStyle w:val="Textoindependiente3"/>
              <w:rPr>
                <w:b/>
                <w:iCs/>
                <w:sz w:val="20"/>
                <w:szCs w:val="22"/>
              </w:rPr>
            </w:pPr>
            <w:r w:rsidRPr="002E3D3F">
              <w:rPr>
                <w:iCs/>
                <w:sz w:val="20"/>
                <w:szCs w:val="22"/>
              </w:rPr>
              <w:t xml:space="preserve">La empresa proponente </w:t>
            </w:r>
            <w:r w:rsidRPr="002E3D3F">
              <w:rPr>
                <w:b/>
                <w:iCs/>
                <w:sz w:val="20"/>
                <w:szCs w:val="22"/>
              </w:rPr>
              <w:t>garantizará la confidencialidad de la información</w:t>
            </w:r>
            <w:r w:rsidRPr="002E3D3F">
              <w:rPr>
                <w:iCs/>
                <w:sz w:val="20"/>
                <w:szCs w:val="22"/>
              </w:rPr>
              <w:t xml:space="preserve"> proporcionada en los diseños de las papeletas de sufragio, durante y después de la prestación del servicio, teniendo carácter privado y quedando expresamente prohibida su divulgación o distribución por cualquier medio a terceros. Para tal efecto, la empresa adjudicada presentará una </w:t>
            </w:r>
            <w:r w:rsidRPr="002E3D3F">
              <w:rPr>
                <w:b/>
                <w:iCs/>
                <w:sz w:val="20"/>
                <w:szCs w:val="22"/>
              </w:rPr>
              <w:t>DECLARACIÓN JURADA DE CONFIDENCIALIDAD DE INFORMACIÓN</w:t>
            </w:r>
            <w:r>
              <w:rPr>
                <w:b/>
                <w:iCs/>
                <w:sz w:val="20"/>
                <w:szCs w:val="22"/>
              </w:rPr>
              <w:t>.</w:t>
            </w:r>
          </w:p>
          <w:p w:rsidR="00003FB4" w:rsidRPr="009221B6" w:rsidRDefault="00003FB4" w:rsidP="009F69A7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9F69A7" w:rsidRPr="0045015B" w:rsidTr="00AD75DA">
        <w:trPr>
          <w:trHeight w:val="3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A7" w:rsidRPr="002E3D3F" w:rsidRDefault="009F69A7" w:rsidP="009F69A7">
            <w:pPr>
              <w:pStyle w:val="Textoindependiente3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2E3D3F">
              <w:rPr>
                <w:b/>
                <w:bCs/>
                <w:sz w:val="20"/>
              </w:rPr>
              <w:t>CAPACIDAD DE IMPRESIÓN</w:t>
            </w:r>
          </w:p>
        </w:tc>
      </w:tr>
      <w:tr w:rsidR="009F69A7" w:rsidRPr="0045015B" w:rsidTr="00AD75DA">
        <w:trPr>
          <w:trHeight w:val="5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FB4" w:rsidRDefault="00003FB4" w:rsidP="009F69A7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69A7" w:rsidRPr="002E3D3F" w:rsidRDefault="009F69A7" w:rsidP="009F69A7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3D3F">
              <w:rPr>
                <w:rFonts w:ascii="Arial" w:hAnsi="Arial" w:cs="Arial"/>
                <w:color w:val="000000"/>
                <w:sz w:val="20"/>
                <w:szCs w:val="20"/>
              </w:rPr>
              <w:t>El proponente deberá garantizar la disponibilidad en sus instalaciones de por lo menos tres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(3</w:t>
            </w:r>
            <w:r w:rsidRPr="002E3D3F">
              <w:rPr>
                <w:rFonts w:ascii="Arial" w:hAnsi="Arial" w:cs="Arial"/>
                <w:color w:val="000000"/>
                <w:sz w:val="20"/>
                <w:szCs w:val="20"/>
              </w:rPr>
              <w:t xml:space="preserve">) prensas de cuatro cuerpos y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dos (</w:t>
            </w:r>
            <w:r w:rsidRPr="002E3D3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2E3D3F">
              <w:rPr>
                <w:rFonts w:ascii="Arial" w:hAnsi="Arial" w:cs="Arial"/>
                <w:color w:val="000000"/>
                <w:sz w:val="20"/>
                <w:szCs w:val="20"/>
              </w:rPr>
              <w:t xml:space="preserve"> dobladoras como mínimo, para evitar demoras en el proceso de impresión, mediante una declaración explícita en su</w:t>
            </w:r>
            <w:r w:rsidRPr="002E3D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PROPUESTA TÉCNICA</w:t>
            </w:r>
            <w:r w:rsidRPr="002E3D3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9F69A7" w:rsidRPr="002E3D3F" w:rsidRDefault="009F69A7" w:rsidP="009F69A7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69A7" w:rsidRDefault="009F69A7" w:rsidP="009F69A7">
            <w:pPr>
              <w:pStyle w:val="Textoindependiente3"/>
              <w:rPr>
                <w:color w:val="000000"/>
                <w:sz w:val="20"/>
              </w:rPr>
            </w:pPr>
            <w:r w:rsidRPr="002E3D3F">
              <w:rPr>
                <w:color w:val="000000"/>
                <w:sz w:val="20"/>
              </w:rPr>
              <w:t xml:space="preserve">En la misma </w:t>
            </w:r>
            <w:r w:rsidRPr="002E3D3F">
              <w:rPr>
                <w:b/>
                <w:color w:val="000000"/>
                <w:sz w:val="20"/>
              </w:rPr>
              <w:t>PROPUESTA TÉCNICA</w:t>
            </w:r>
            <w:r w:rsidRPr="002E3D3F">
              <w:rPr>
                <w:color w:val="000000"/>
                <w:sz w:val="20"/>
              </w:rPr>
              <w:t xml:space="preserve">, el proponente deberá presentar como plan de contingencia, en caso de que sus máquinas sufran desperfectos durante el proceso de impresión, una </w:t>
            </w:r>
            <w:r>
              <w:rPr>
                <w:color w:val="000000"/>
                <w:sz w:val="20"/>
              </w:rPr>
              <w:t xml:space="preserve">(1) </w:t>
            </w:r>
            <w:r w:rsidRPr="002E3D3F">
              <w:rPr>
                <w:color w:val="000000"/>
                <w:sz w:val="20"/>
              </w:rPr>
              <w:t xml:space="preserve">prensa de 4 (cuatro) cuerpos y </w:t>
            </w:r>
            <w:r>
              <w:rPr>
                <w:color w:val="000000"/>
                <w:sz w:val="20"/>
              </w:rPr>
              <w:t>una (</w:t>
            </w:r>
            <w:r w:rsidRPr="002E3D3F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)</w:t>
            </w:r>
            <w:r w:rsidRPr="002E3D3F">
              <w:rPr>
                <w:color w:val="000000"/>
                <w:sz w:val="20"/>
              </w:rPr>
              <w:t xml:space="preserve"> dobladora adicionales.</w:t>
            </w:r>
          </w:p>
          <w:p w:rsidR="009F69A7" w:rsidRPr="002E3D3F" w:rsidRDefault="009F69A7" w:rsidP="009F69A7">
            <w:pPr>
              <w:pStyle w:val="Textoindependiente3"/>
              <w:rPr>
                <w:color w:val="000000"/>
                <w:sz w:val="20"/>
              </w:rPr>
            </w:pPr>
            <w:r w:rsidRPr="002E3D3F">
              <w:rPr>
                <w:color w:val="000000"/>
                <w:sz w:val="20"/>
              </w:rPr>
              <w:t xml:space="preserve"> </w:t>
            </w:r>
          </w:p>
          <w:p w:rsidR="009F69A7" w:rsidRDefault="009F69A7" w:rsidP="009F69A7">
            <w:pPr>
              <w:pStyle w:val="Textoindependiente3"/>
              <w:rPr>
                <w:color w:val="000000"/>
                <w:sz w:val="20"/>
              </w:rPr>
            </w:pPr>
            <w:r w:rsidRPr="002E3D3F">
              <w:rPr>
                <w:color w:val="000000"/>
                <w:sz w:val="20"/>
              </w:rPr>
              <w:t xml:space="preserve">La </w:t>
            </w:r>
            <w:r w:rsidRPr="002E3D3F">
              <w:rPr>
                <w:b/>
                <w:color w:val="000000"/>
                <w:sz w:val="20"/>
              </w:rPr>
              <w:t>PROPUESTA TÉCNICA</w:t>
            </w:r>
            <w:r w:rsidRPr="002E3D3F">
              <w:rPr>
                <w:color w:val="000000"/>
                <w:sz w:val="20"/>
              </w:rPr>
              <w:t xml:space="preserve"> deberá incluir detalles técnicos de los equipos o maquinarias (marcas, modelos, velocidad de impresión), fotografías, entre otros.</w:t>
            </w:r>
            <w:r>
              <w:rPr>
                <w:color w:val="000000"/>
                <w:sz w:val="20"/>
              </w:rPr>
              <w:t xml:space="preserve"> </w:t>
            </w:r>
            <w:r w:rsidRPr="002E3D3F">
              <w:rPr>
                <w:color w:val="000000"/>
                <w:sz w:val="20"/>
              </w:rPr>
              <w:t>La Comisión de Calificación se reserva el derecho de efectuar las visitas correspondientes a fin de verificar la maquinaria o equipamiento de la empresa proponente.</w:t>
            </w:r>
          </w:p>
          <w:p w:rsidR="009F69A7" w:rsidRPr="002E3D3F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  <w:p w:rsidR="009F69A7" w:rsidRDefault="009F69A7" w:rsidP="009F69A7">
            <w:pPr>
              <w:pStyle w:val="Textoindependiente3"/>
              <w:rPr>
                <w:color w:val="000000"/>
                <w:sz w:val="20"/>
              </w:rPr>
            </w:pPr>
            <w:r w:rsidRPr="002E3D3F">
              <w:rPr>
                <w:color w:val="000000"/>
                <w:sz w:val="20"/>
              </w:rPr>
              <w:t>El proveedor del servicio deberá entregar el</w:t>
            </w:r>
            <w:r w:rsidR="00C63BB1">
              <w:rPr>
                <w:color w:val="000000"/>
                <w:sz w:val="20"/>
              </w:rPr>
              <w:t xml:space="preserve"> reporte de control de calidad </w:t>
            </w:r>
            <w:r w:rsidRPr="002E3D3F">
              <w:rPr>
                <w:color w:val="000000"/>
                <w:sz w:val="20"/>
              </w:rPr>
              <w:t xml:space="preserve">de medición de color de por lo menos 2 prensas, que estén implicadas en el proceso de impresión de papeletas. La periodicidad de este reporte será coordinada con </w:t>
            </w:r>
            <w:r w:rsidR="00010F42">
              <w:rPr>
                <w:color w:val="000000"/>
                <w:sz w:val="20"/>
              </w:rPr>
              <w:t>los</w:t>
            </w:r>
            <w:r w:rsidRPr="002E3D3F">
              <w:rPr>
                <w:b/>
                <w:color w:val="000000"/>
                <w:sz w:val="20"/>
              </w:rPr>
              <w:t xml:space="preserve"> Fiscales del Servicio</w:t>
            </w:r>
            <w:r w:rsidRPr="002E3D3F">
              <w:rPr>
                <w:color w:val="000000"/>
                <w:sz w:val="20"/>
              </w:rPr>
              <w:t xml:space="preserve"> designado</w:t>
            </w:r>
            <w:r>
              <w:rPr>
                <w:color w:val="000000"/>
                <w:sz w:val="20"/>
              </w:rPr>
              <w:t>s</w:t>
            </w:r>
            <w:r w:rsidRPr="002E3D3F">
              <w:rPr>
                <w:color w:val="000000"/>
                <w:sz w:val="20"/>
              </w:rPr>
              <w:t>.</w:t>
            </w:r>
          </w:p>
          <w:p w:rsidR="00003FB4" w:rsidRPr="002E3D3F" w:rsidRDefault="00003FB4" w:rsidP="009F69A7">
            <w:pPr>
              <w:pStyle w:val="Textoindependiente3"/>
              <w:rPr>
                <w:color w:val="000000"/>
                <w:sz w:val="20"/>
              </w:rPr>
            </w:pPr>
          </w:p>
        </w:tc>
      </w:tr>
      <w:tr w:rsidR="009F69A7" w:rsidRPr="0045015B" w:rsidTr="00AD75DA">
        <w:trPr>
          <w:trHeight w:val="5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A7" w:rsidRPr="009F69A7" w:rsidRDefault="009F69A7" w:rsidP="009F69A7">
            <w:pPr>
              <w:pStyle w:val="Textoindependiente3"/>
              <w:rPr>
                <w:rFonts w:eastAsia="Calibri"/>
                <w:color w:val="000000"/>
                <w:sz w:val="20"/>
                <w:lang w:val="es-BO" w:eastAsia="en-US"/>
              </w:rPr>
            </w:pPr>
            <w:r w:rsidRPr="009F69A7">
              <w:rPr>
                <w:b/>
                <w:bCs/>
                <w:sz w:val="20"/>
                <w:lang w:val="es-BO"/>
              </w:rPr>
              <w:t>AMBIENTES DE PRODUCCIÓN Y SEGURIDAD</w:t>
            </w:r>
          </w:p>
        </w:tc>
      </w:tr>
      <w:tr w:rsidR="009F69A7" w:rsidRPr="0045015B" w:rsidTr="00214F43">
        <w:trPr>
          <w:trHeight w:val="296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FB4" w:rsidRDefault="00003FB4" w:rsidP="009F69A7">
            <w:pPr>
              <w:pStyle w:val="Textoindependiente3"/>
              <w:rPr>
                <w:bCs/>
                <w:color w:val="000000"/>
                <w:sz w:val="20"/>
                <w:lang w:val="es-BO"/>
              </w:rPr>
            </w:pPr>
          </w:p>
          <w:p w:rsidR="009F69A7" w:rsidRPr="009F69A7" w:rsidRDefault="009F69A7" w:rsidP="009F69A7">
            <w:pPr>
              <w:pStyle w:val="Textoindependiente3"/>
              <w:rPr>
                <w:bCs/>
                <w:color w:val="000000"/>
                <w:sz w:val="20"/>
                <w:lang w:val="es-BO"/>
              </w:rPr>
            </w:pPr>
            <w:r w:rsidRPr="009F69A7">
              <w:rPr>
                <w:bCs/>
                <w:color w:val="000000"/>
                <w:sz w:val="20"/>
                <w:lang w:val="es-BO"/>
              </w:rPr>
              <w:t>La empresa proponente deberá contar con el espacio físico adecuado para que el personal del Tribunal Supremo Electoral tenga condiciones adecuadas para realizar las actividades de supervisión y acompañamiento en el proceso de impresión, doblado y encajonado de las papeletas de sufragio.</w:t>
            </w:r>
          </w:p>
          <w:p w:rsidR="009F69A7" w:rsidRPr="009F69A7" w:rsidRDefault="009F69A7" w:rsidP="009F69A7">
            <w:pPr>
              <w:pStyle w:val="Textoindependiente3"/>
              <w:rPr>
                <w:bCs/>
                <w:color w:val="000000"/>
                <w:sz w:val="20"/>
                <w:lang w:val="es-BO"/>
              </w:rPr>
            </w:pPr>
          </w:p>
          <w:p w:rsidR="009F69A7" w:rsidRPr="009F69A7" w:rsidRDefault="009F69A7" w:rsidP="009F69A7">
            <w:pPr>
              <w:jc w:val="both"/>
              <w:rPr>
                <w:rFonts w:ascii="Arial" w:hAnsi="Arial" w:cs="Arial"/>
                <w:color w:val="000000"/>
              </w:rPr>
            </w:pPr>
            <w:r w:rsidRPr="009F69A7">
              <w:rPr>
                <w:rFonts w:ascii="Arial" w:hAnsi="Arial" w:cs="Arial"/>
                <w:color w:val="000000"/>
              </w:rPr>
              <w:t xml:space="preserve">El proponente deberá garantizar que cuenta con la máxima seguridad física para el material electoral durante su elaboración, impresión, embalaje y entrega, para evitar sustracciones. Por ejemplo: personal de seguridad, cámaras de vigilancia, ambientes debidamente resguardados y otros. Seguridad básica industrial acorde al rubro: </w:t>
            </w:r>
            <w:r w:rsidR="00010F42">
              <w:rPr>
                <w:rFonts w:ascii="Arial" w:hAnsi="Arial" w:cs="Arial"/>
                <w:color w:val="000000"/>
              </w:rPr>
              <w:t>U</w:t>
            </w:r>
            <w:r w:rsidRPr="009F69A7">
              <w:rPr>
                <w:rFonts w:ascii="Arial" w:hAnsi="Arial" w:cs="Arial"/>
                <w:color w:val="000000"/>
              </w:rPr>
              <w:t xml:space="preserve">bicación de extintores, detectores de humo, señalización, salidas de emergencia, etc. </w:t>
            </w:r>
          </w:p>
          <w:p w:rsidR="009F69A7" w:rsidRPr="009F69A7" w:rsidRDefault="009F69A7" w:rsidP="009F69A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F69A7" w:rsidRPr="009F69A7" w:rsidRDefault="009F69A7" w:rsidP="009F69A7">
            <w:pPr>
              <w:jc w:val="both"/>
              <w:rPr>
                <w:rFonts w:ascii="Arial" w:hAnsi="Arial" w:cs="Arial"/>
                <w:color w:val="000000"/>
              </w:rPr>
            </w:pPr>
            <w:r w:rsidRPr="009F69A7">
              <w:rPr>
                <w:rFonts w:ascii="Arial" w:hAnsi="Arial" w:cs="Arial"/>
                <w:color w:val="000000"/>
              </w:rPr>
              <w:t>El Tribunal Supremo Electoral dispondrá de manera independiente a la seguridad proporcionada por la empresa adjudicada, la presencia de la Policía Boliviana en los diferentes ambientes que participan en el proceso de impresión de las papeletas de sufragio.</w:t>
            </w:r>
          </w:p>
          <w:p w:rsidR="009F69A7" w:rsidRPr="009F69A7" w:rsidRDefault="009F69A7" w:rsidP="009F69A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F69A7" w:rsidRPr="009F69A7" w:rsidRDefault="009F69A7" w:rsidP="009F69A7">
            <w:pPr>
              <w:jc w:val="both"/>
              <w:rPr>
                <w:rFonts w:ascii="Arial" w:hAnsi="Arial" w:cs="Arial"/>
                <w:color w:val="000000"/>
              </w:rPr>
            </w:pPr>
            <w:r w:rsidRPr="009F69A7">
              <w:rPr>
                <w:rFonts w:ascii="Arial" w:hAnsi="Arial" w:cs="Arial"/>
                <w:color w:val="000000"/>
              </w:rPr>
              <w:t>El proponente debe adjuntar como medio de verificación, fotografías y/o planos de sus instalaciones. La Comisión de Calificación se reserva el derecho de efectuar las visitas correspondientes a fin de verificar que las instalaciones cumplan con lo requerido.</w:t>
            </w:r>
          </w:p>
          <w:p w:rsidR="009F69A7" w:rsidRPr="009F69A7" w:rsidRDefault="009F69A7" w:rsidP="009F69A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F69A7" w:rsidRPr="009F69A7" w:rsidRDefault="009F69A7" w:rsidP="009F69A7">
            <w:pPr>
              <w:jc w:val="both"/>
              <w:rPr>
                <w:rFonts w:ascii="Arial" w:hAnsi="Arial" w:cs="Arial"/>
              </w:rPr>
            </w:pPr>
            <w:r w:rsidRPr="009F69A7">
              <w:rPr>
                <w:rFonts w:ascii="Arial" w:hAnsi="Arial" w:cs="Arial"/>
                <w:color w:val="000000"/>
              </w:rPr>
              <w:t xml:space="preserve">El personal de la empresa adjudicada </w:t>
            </w:r>
            <w:r w:rsidRPr="009F69A7">
              <w:rPr>
                <w:rFonts w:ascii="Arial" w:hAnsi="Arial" w:cs="Arial"/>
              </w:rPr>
              <w:t>deberá portar credenciales (con nombre y fotografía) de distintos colores para evidenciar a primera vista las tareas del personal que las porta, las que serán autorizadas mediante firma de</w:t>
            </w:r>
            <w:r w:rsidR="00010F42">
              <w:rPr>
                <w:rFonts w:ascii="Arial" w:hAnsi="Arial" w:cs="Arial"/>
              </w:rPr>
              <w:t xml:space="preserve"> </w:t>
            </w:r>
            <w:r w:rsidRPr="009F69A7">
              <w:rPr>
                <w:rFonts w:ascii="Arial" w:hAnsi="Arial" w:cs="Arial"/>
              </w:rPr>
              <w:t>l</w:t>
            </w:r>
            <w:r w:rsidR="00010F42">
              <w:rPr>
                <w:rFonts w:ascii="Arial" w:hAnsi="Arial" w:cs="Arial"/>
              </w:rPr>
              <w:t>os</w:t>
            </w:r>
            <w:r w:rsidRPr="009F69A7">
              <w:rPr>
                <w:rFonts w:ascii="Arial" w:hAnsi="Arial" w:cs="Arial"/>
              </w:rPr>
              <w:t xml:space="preserve"> </w:t>
            </w:r>
            <w:r w:rsidRPr="009F69A7">
              <w:rPr>
                <w:rFonts w:ascii="Arial" w:hAnsi="Arial" w:cs="Arial"/>
                <w:b/>
              </w:rPr>
              <w:t>Fiscales del Servicio</w:t>
            </w:r>
            <w:r w:rsidRPr="009F69A7">
              <w:rPr>
                <w:rFonts w:ascii="Arial" w:hAnsi="Arial" w:cs="Arial"/>
              </w:rPr>
              <w:t xml:space="preserve"> designados por el Tribunal Supremo Electoral. Personal que no cuente con esta autorización no ingresará al área de impresión, cortado, doblado y otros ambientes establecidos para el servicio. </w:t>
            </w:r>
          </w:p>
          <w:p w:rsidR="009F69A7" w:rsidRPr="009F69A7" w:rsidRDefault="009F69A7" w:rsidP="009F69A7">
            <w:pPr>
              <w:ind w:left="356"/>
              <w:jc w:val="both"/>
              <w:rPr>
                <w:rFonts w:ascii="Arial" w:hAnsi="Arial" w:cs="Arial"/>
              </w:rPr>
            </w:pPr>
          </w:p>
          <w:p w:rsidR="009F69A7" w:rsidRPr="009F69A7" w:rsidRDefault="009F69A7" w:rsidP="009F69A7">
            <w:pPr>
              <w:jc w:val="both"/>
              <w:rPr>
                <w:rFonts w:ascii="Arial" w:hAnsi="Arial" w:cs="Arial"/>
              </w:rPr>
            </w:pPr>
            <w:r w:rsidRPr="009F69A7">
              <w:rPr>
                <w:rFonts w:ascii="Arial" w:hAnsi="Arial" w:cs="Arial"/>
              </w:rPr>
              <w:t>Para este efecto se utilizará la siguiente relación de colores:</w:t>
            </w:r>
          </w:p>
          <w:p w:rsidR="009F69A7" w:rsidRPr="009F69A7" w:rsidRDefault="009F69A7" w:rsidP="009F69A7">
            <w:pPr>
              <w:pStyle w:val="Textoindependiente3"/>
              <w:numPr>
                <w:ilvl w:val="0"/>
                <w:numId w:val="24"/>
              </w:numPr>
              <w:ind w:left="284" w:hanging="142"/>
              <w:rPr>
                <w:sz w:val="20"/>
                <w:lang w:val="es-BO"/>
              </w:rPr>
            </w:pPr>
            <w:r w:rsidRPr="009F69A7">
              <w:rPr>
                <w:b/>
                <w:sz w:val="20"/>
                <w:lang w:val="es-BO"/>
              </w:rPr>
              <w:t>COLOR</w:t>
            </w:r>
            <w:r w:rsidRPr="009F69A7">
              <w:rPr>
                <w:sz w:val="20"/>
                <w:lang w:val="es-BO"/>
              </w:rPr>
              <w:t xml:space="preserve"> </w:t>
            </w:r>
            <w:r w:rsidRPr="009F69A7">
              <w:rPr>
                <w:b/>
                <w:sz w:val="20"/>
                <w:lang w:val="es-BO"/>
              </w:rPr>
              <w:t>PLOMO</w:t>
            </w:r>
            <w:r w:rsidRPr="009F69A7">
              <w:rPr>
                <w:sz w:val="20"/>
                <w:lang w:val="es-BO"/>
              </w:rPr>
              <w:t>: Para el personal encargado del diseño.</w:t>
            </w:r>
          </w:p>
          <w:p w:rsidR="009F69A7" w:rsidRPr="009F69A7" w:rsidRDefault="009F69A7" w:rsidP="009F69A7">
            <w:pPr>
              <w:pStyle w:val="Textoindependiente3"/>
              <w:numPr>
                <w:ilvl w:val="0"/>
                <w:numId w:val="24"/>
              </w:numPr>
              <w:ind w:left="284" w:hanging="142"/>
              <w:rPr>
                <w:sz w:val="20"/>
                <w:lang w:val="es-BO"/>
              </w:rPr>
            </w:pPr>
            <w:r w:rsidRPr="009F69A7">
              <w:rPr>
                <w:b/>
                <w:sz w:val="20"/>
                <w:lang w:val="es-BO"/>
              </w:rPr>
              <w:t>COLOR</w:t>
            </w:r>
            <w:r w:rsidRPr="009F69A7">
              <w:rPr>
                <w:sz w:val="20"/>
                <w:lang w:val="es-BO"/>
              </w:rPr>
              <w:t xml:space="preserve"> </w:t>
            </w:r>
            <w:r w:rsidRPr="009F69A7">
              <w:rPr>
                <w:b/>
                <w:sz w:val="20"/>
                <w:lang w:val="es-BO"/>
              </w:rPr>
              <w:t>VERDE</w:t>
            </w:r>
            <w:r w:rsidRPr="009F69A7">
              <w:rPr>
                <w:sz w:val="20"/>
                <w:lang w:val="es-BO"/>
              </w:rPr>
              <w:t xml:space="preserve">: Para el personal directamente relacionado con el proceso de impresión. </w:t>
            </w:r>
          </w:p>
          <w:p w:rsidR="009F69A7" w:rsidRPr="009F69A7" w:rsidRDefault="009F69A7" w:rsidP="009F69A7">
            <w:pPr>
              <w:pStyle w:val="Textoindependiente3"/>
              <w:numPr>
                <w:ilvl w:val="0"/>
                <w:numId w:val="24"/>
              </w:numPr>
              <w:ind w:left="284" w:hanging="142"/>
              <w:rPr>
                <w:sz w:val="20"/>
                <w:lang w:val="es-BO"/>
              </w:rPr>
            </w:pPr>
            <w:r w:rsidRPr="009F69A7">
              <w:rPr>
                <w:b/>
                <w:sz w:val="20"/>
                <w:lang w:val="es-BO"/>
              </w:rPr>
              <w:t xml:space="preserve">COLOR AMARILLO: </w:t>
            </w:r>
            <w:r w:rsidRPr="009F69A7">
              <w:rPr>
                <w:sz w:val="20"/>
                <w:lang w:val="es-BO"/>
              </w:rPr>
              <w:t>Para el personal que transporta el material.</w:t>
            </w:r>
          </w:p>
          <w:p w:rsidR="009F69A7" w:rsidRPr="009F69A7" w:rsidRDefault="009F69A7" w:rsidP="009F69A7">
            <w:pPr>
              <w:pStyle w:val="Textoindependiente3"/>
              <w:numPr>
                <w:ilvl w:val="0"/>
                <w:numId w:val="24"/>
              </w:numPr>
              <w:ind w:left="284" w:hanging="142"/>
              <w:rPr>
                <w:sz w:val="20"/>
                <w:lang w:val="es-BO"/>
              </w:rPr>
            </w:pPr>
            <w:r w:rsidRPr="009F69A7">
              <w:rPr>
                <w:b/>
                <w:sz w:val="20"/>
                <w:lang w:val="es-BO"/>
              </w:rPr>
              <w:t xml:space="preserve">COLOR ROJO: </w:t>
            </w:r>
            <w:r w:rsidRPr="009F69A7">
              <w:rPr>
                <w:sz w:val="20"/>
                <w:lang w:val="es-BO"/>
              </w:rPr>
              <w:t>Para el encargado de retirar sobrantes de corte y realizar la limpieza.</w:t>
            </w:r>
          </w:p>
          <w:p w:rsidR="009F69A7" w:rsidRPr="009F69A7" w:rsidRDefault="009F69A7" w:rsidP="009F69A7">
            <w:pPr>
              <w:pStyle w:val="Textoindependiente3"/>
              <w:numPr>
                <w:ilvl w:val="0"/>
                <w:numId w:val="24"/>
              </w:numPr>
              <w:ind w:left="284" w:hanging="142"/>
              <w:rPr>
                <w:sz w:val="20"/>
                <w:lang w:val="es-BO"/>
              </w:rPr>
            </w:pPr>
            <w:r w:rsidRPr="009F69A7">
              <w:rPr>
                <w:b/>
                <w:sz w:val="20"/>
                <w:lang w:val="es-BO"/>
              </w:rPr>
              <w:t xml:space="preserve">COLOR NARANJA: </w:t>
            </w:r>
            <w:r w:rsidRPr="009F69A7">
              <w:rPr>
                <w:sz w:val="20"/>
                <w:lang w:val="es-BO"/>
              </w:rPr>
              <w:t>Para los encargados de supervisión.</w:t>
            </w:r>
          </w:p>
          <w:p w:rsidR="009F69A7" w:rsidRPr="009F69A7" w:rsidRDefault="009F69A7" w:rsidP="009F69A7">
            <w:pPr>
              <w:pStyle w:val="Textoindependiente3"/>
              <w:numPr>
                <w:ilvl w:val="0"/>
                <w:numId w:val="24"/>
              </w:numPr>
              <w:ind w:left="284" w:hanging="142"/>
              <w:rPr>
                <w:sz w:val="20"/>
                <w:lang w:val="es-BO"/>
              </w:rPr>
            </w:pPr>
            <w:r w:rsidRPr="009F69A7">
              <w:rPr>
                <w:b/>
                <w:sz w:val="20"/>
                <w:lang w:val="es-BO"/>
              </w:rPr>
              <w:t>COLOR BLANCO:</w:t>
            </w:r>
            <w:r w:rsidRPr="009F69A7">
              <w:rPr>
                <w:sz w:val="20"/>
                <w:lang w:val="es-BO"/>
              </w:rPr>
              <w:t xml:space="preserve"> Para el personal que debe efectuar verificación técnica de los equipos de impresión y doblaje.</w:t>
            </w:r>
          </w:p>
          <w:p w:rsidR="009F69A7" w:rsidRPr="009F69A7" w:rsidRDefault="009F69A7" w:rsidP="009F69A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F69A7" w:rsidRPr="009F69A7" w:rsidRDefault="009F69A7" w:rsidP="009F69A7">
            <w:pPr>
              <w:jc w:val="both"/>
              <w:rPr>
                <w:rFonts w:ascii="Arial" w:hAnsi="Arial" w:cs="Arial"/>
              </w:rPr>
            </w:pPr>
            <w:r w:rsidRPr="009F69A7">
              <w:rPr>
                <w:rFonts w:ascii="Arial" w:hAnsi="Arial" w:cs="Arial"/>
              </w:rPr>
              <w:t>En el entendido de que el proceso de impresión y doblaje de las papeletas se realizará en turnos de 24 horas, el proponente deberá presentar la relación de su personal por turnos para el control respectivo.</w:t>
            </w:r>
          </w:p>
          <w:p w:rsidR="009F69A7" w:rsidRDefault="009F69A7" w:rsidP="009F69A7">
            <w:pPr>
              <w:jc w:val="both"/>
              <w:rPr>
                <w:rFonts w:ascii="Arial" w:hAnsi="Arial" w:cs="Arial"/>
                <w:color w:val="000000"/>
              </w:rPr>
            </w:pPr>
            <w:r w:rsidRPr="009F69A7">
              <w:rPr>
                <w:rFonts w:ascii="Arial" w:hAnsi="Arial" w:cs="Arial"/>
                <w:color w:val="000000"/>
              </w:rPr>
              <w:t>Los periodistas de medios de comunicación y/o delegados de organizaciones políticas y alianzas, sólo podrán ingresar al área de impresión y doblado</w:t>
            </w:r>
            <w:r w:rsidR="00010F42">
              <w:rPr>
                <w:rFonts w:ascii="Arial" w:hAnsi="Arial" w:cs="Arial"/>
                <w:color w:val="000000"/>
              </w:rPr>
              <w:t>,</w:t>
            </w:r>
            <w:r w:rsidRPr="009F69A7">
              <w:rPr>
                <w:rFonts w:ascii="Arial" w:hAnsi="Arial" w:cs="Arial"/>
                <w:color w:val="000000"/>
              </w:rPr>
              <w:t xml:space="preserve"> previa autorización de</w:t>
            </w:r>
            <w:r w:rsidR="00010F42">
              <w:rPr>
                <w:rFonts w:ascii="Arial" w:hAnsi="Arial" w:cs="Arial"/>
                <w:color w:val="000000"/>
              </w:rPr>
              <w:t xml:space="preserve"> </w:t>
            </w:r>
            <w:r w:rsidRPr="009F69A7">
              <w:rPr>
                <w:rFonts w:ascii="Arial" w:hAnsi="Arial" w:cs="Arial"/>
                <w:color w:val="000000"/>
              </w:rPr>
              <w:t>l</w:t>
            </w:r>
            <w:r w:rsidR="00010F42">
              <w:rPr>
                <w:rFonts w:ascii="Arial" w:hAnsi="Arial" w:cs="Arial"/>
                <w:color w:val="000000"/>
              </w:rPr>
              <w:t>os</w:t>
            </w:r>
            <w:r w:rsidRPr="009F69A7">
              <w:rPr>
                <w:rFonts w:ascii="Arial" w:hAnsi="Arial" w:cs="Arial"/>
                <w:b/>
                <w:color w:val="000000"/>
              </w:rPr>
              <w:t xml:space="preserve"> Fiscales de Servicio</w:t>
            </w:r>
            <w:r w:rsidRPr="009F69A7">
              <w:rPr>
                <w:rFonts w:ascii="Arial" w:hAnsi="Arial" w:cs="Arial"/>
                <w:color w:val="000000"/>
              </w:rPr>
              <w:t xml:space="preserve"> en un máximo de cuatro (4) personas a la vez, debiendo ser acompañada por la instancia mencionada.</w:t>
            </w:r>
          </w:p>
          <w:p w:rsidR="00003FB4" w:rsidRPr="009F69A7" w:rsidRDefault="00003FB4" w:rsidP="009F69A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F69A7" w:rsidRPr="0045015B" w:rsidTr="00AD75DA">
        <w:trPr>
          <w:trHeight w:val="35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A7" w:rsidRPr="002E3D3F" w:rsidRDefault="009F69A7" w:rsidP="009F69A7">
            <w:pPr>
              <w:pStyle w:val="Textoindependiente3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ENTREGA DE PAPEL</w:t>
            </w:r>
          </w:p>
        </w:tc>
      </w:tr>
      <w:tr w:rsidR="009F69A7" w:rsidRPr="0045015B" w:rsidTr="00214F43">
        <w:trPr>
          <w:trHeight w:val="111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9A7" w:rsidRPr="008F68F4" w:rsidRDefault="009F69A7" w:rsidP="008239B8">
            <w:pPr>
              <w:pStyle w:val="Textoindependiente3"/>
              <w:rPr>
                <w:bCs/>
                <w:sz w:val="20"/>
              </w:rPr>
            </w:pPr>
            <w:r w:rsidRPr="008F68F4">
              <w:rPr>
                <w:bCs/>
                <w:sz w:val="20"/>
              </w:rPr>
              <w:t xml:space="preserve">El </w:t>
            </w:r>
            <w:r>
              <w:rPr>
                <w:bCs/>
                <w:sz w:val="20"/>
              </w:rPr>
              <w:t>Tribunal Supremo Electoral entregará a la imprenta adjudicada el papel bond, en relación a la cantidad de papeletas a imprimir) para la realización del servicio (papel bond color blanco, de 90 gramos,</w:t>
            </w:r>
            <w:r w:rsidR="008239B8">
              <w:rPr>
                <w:bCs/>
                <w:sz w:val="20"/>
              </w:rPr>
              <w:t xml:space="preserve"> formato 77cm x </w:t>
            </w:r>
            <w:r>
              <w:rPr>
                <w:bCs/>
                <w:sz w:val="20"/>
              </w:rPr>
              <w:t>110cm  La empresa adjudicada deberá contar con el espacio de almacenamiento necesario para la recepción de este papel.</w:t>
            </w:r>
          </w:p>
        </w:tc>
      </w:tr>
      <w:tr w:rsidR="009F69A7" w:rsidRPr="0045015B" w:rsidTr="00AD75DA">
        <w:trPr>
          <w:trHeight w:val="5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A7" w:rsidRPr="002E3D3F" w:rsidRDefault="009F69A7" w:rsidP="009F69A7">
            <w:pPr>
              <w:pStyle w:val="Textoindependiente3"/>
              <w:jc w:val="left"/>
              <w:rPr>
                <w:b/>
                <w:bCs/>
                <w:sz w:val="20"/>
              </w:rPr>
            </w:pPr>
            <w:r w:rsidRPr="002E3D3F">
              <w:rPr>
                <w:b/>
                <w:bCs/>
                <w:sz w:val="20"/>
              </w:rPr>
              <w:t>PROCEDIMIENTO DE APROBACIÓN DE ARTE Y PRUEBAS DE COLOR</w:t>
            </w:r>
          </w:p>
        </w:tc>
      </w:tr>
      <w:tr w:rsidR="009F69A7" w:rsidRPr="00933F42" w:rsidTr="00214F43">
        <w:trPr>
          <w:trHeight w:val="537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FB4" w:rsidRDefault="00003FB4" w:rsidP="009F69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7991" w:rsidRDefault="009F69A7" w:rsidP="009F69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634">
              <w:rPr>
                <w:rFonts w:ascii="Arial" w:hAnsi="Arial" w:cs="Arial"/>
                <w:sz w:val="20"/>
                <w:szCs w:val="20"/>
              </w:rPr>
              <w:t xml:space="preserve">La empresa adjudicada diagramará y elaborará las artes, de acuerdo a las instrucciones del Tribunal Supremo Electoral, imprimirá </w:t>
            </w:r>
            <w:r>
              <w:rPr>
                <w:rFonts w:ascii="Arial" w:hAnsi="Arial" w:cs="Arial"/>
                <w:sz w:val="20"/>
                <w:szCs w:val="20"/>
              </w:rPr>
              <w:t>tres (</w:t>
            </w:r>
            <w:r w:rsidRPr="00C9063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C90634">
              <w:rPr>
                <w:rFonts w:ascii="Arial" w:hAnsi="Arial" w:cs="Arial"/>
                <w:sz w:val="20"/>
                <w:szCs w:val="20"/>
              </w:rPr>
              <w:t xml:space="preserve"> pruebas de cada tipo de papeleta (2 para la entidad y otra para la empresa), e</w:t>
            </w:r>
            <w:r w:rsidR="00BD7991">
              <w:rPr>
                <w:rFonts w:ascii="Arial" w:hAnsi="Arial" w:cs="Arial"/>
                <w:sz w:val="20"/>
                <w:szCs w:val="20"/>
              </w:rPr>
              <w:t xml:space="preserve">n los tamaños oficiales a color, los mismos serán aprobados por </w:t>
            </w:r>
            <w:r w:rsidR="00D16C17">
              <w:rPr>
                <w:rFonts w:ascii="Arial" w:hAnsi="Arial" w:cs="Arial"/>
                <w:sz w:val="20"/>
                <w:szCs w:val="20"/>
              </w:rPr>
              <w:t xml:space="preserve">el o </w:t>
            </w:r>
            <w:r w:rsidR="00BD7991">
              <w:rPr>
                <w:rFonts w:ascii="Arial" w:hAnsi="Arial" w:cs="Arial"/>
                <w:sz w:val="20"/>
                <w:szCs w:val="20"/>
              </w:rPr>
              <w:t>l</w:t>
            </w:r>
            <w:r w:rsidR="00D16C17">
              <w:rPr>
                <w:rFonts w:ascii="Arial" w:hAnsi="Arial" w:cs="Arial"/>
                <w:sz w:val="20"/>
                <w:szCs w:val="20"/>
              </w:rPr>
              <w:t>os Fiscales de Servicio.</w:t>
            </w:r>
          </w:p>
          <w:p w:rsidR="00D16C17" w:rsidRDefault="00D16C17" w:rsidP="009F69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7991" w:rsidRDefault="00BD7991" w:rsidP="009F69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19F">
              <w:rPr>
                <w:rFonts w:ascii="Arial" w:hAnsi="Arial" w:cs="Arial"/>
                <w:sz w:val="20"/>
                <w:szCs w:val="20"/>
              </w:rPr>
              <w:t>La diagramación de la papeleta deberá ser efectuada en computadora, en un área independiente y reservada para este efecto. Est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4019F">
              <w:rPr>
                <w:rFonts w:ascii="Arial" w:hAnsi="Arial" w:cs="Arial"/>
                <w:sz w:val="20"/>
                <w:szCs w:val="20"/>
              </w:rPr>
              <w:t xml:space="preserve"> equipo no deberá estar conectado a red y tampoco a Internet para evitar la posibilidad de la salida de los diseños por estos medios, aspecto que será controlado </w:t>
            </w:r>
            <w:r w:rsidRPr="0034019F">
              <w:rPr>
                <w:rFonts w:ascii="Arial" w:hAnsi="Arial" w:cs="Arial"/>
                <w:sz w:val="20"/>
                <w:szCs w:val="20"/>
                <w:lang w:val="es-BO"/>
              </w:rPr>
              <w:t>hasta la aprobación final</w:t>
            </w:r>
            <w:r w:rsidRPr="0034019F">
              <w:rPr>
                <w:rFonts w:ascii="Arial" w:hAnsi="Arial" w:cs="Arial"/>
                <w:sz w:val="20"/>
                <w:szCs w:val="20"/>
              </w:rPr>
              <w:t>. En el mismo ambiente la computadora tendrá conexión directa a la impresora correspondiente. Al mencionado ambiente sólo podrá ingresar el personal directamente relacionado con la diagramación (credencial color plomo) y l</w:t>
            </w:r>
            <w:r w:rsidR="00067EA2">
              <w:rPr>
                <w:rFonts w:ascii="Arial" w:hAnsi="Arial" w:cs="Arial"/>
                <w:sz w:val="20"/>
                <w:szCs w:val="20"/>
              </w:rPr>
              <w:t>os</w:t>
            </w:r>
            <w:r w:rsidRPr="0034019F">
              <w:rPr>
                <w:rFonts w:ascii="Arial" w:hAnsi="Arial" w:cs="Arial"/>
                <w:sz w:val="20"/>
                <w:szCs w:val="20"/>
              </w:rPr>
              <w:t xml:space="preserve"> Fiscales de Servicio designados. El diseñador o diseñadores no podrán ingresar al ambiente de diseño con dispositivo celular, ningún tipo de cámara fotográfica, ningún tipo de memoria portátil (flashdrive, pendrive, disco externo o similar). </w:t>
            </w:r>
            <w:r w:rsidR="00933F42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34019F">
              <w:rPr>
                <w:rFonts w:ascii="Arial" w:hAnsi="Arial" w:cs="Arial"/>
                <w:sz w:val="20"/>
                <w:szCs w:val="20"/>
              </w:rPr>
              <w:t>Fiscales de Servicio designados levantará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4019F">
              <w:rPr>
                <w:rFonts w:ascii="Arial" w:hAnsi="Arial" w:cs="Arial"/>
                <w:sz w:val="20"/>
                <w:szCs w:val="20"/>
              </w:rPr>
              <w:t xml:space="preserve"> el registro de los datos técnicos de la computadora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19F">
              <w:rPr>
                <w:rFonts w:ascii="Arial" w:hAnsi="Arial" w:cs="Arial"/>
                <w:sz w:val="20"/>
                <w:szCs w:val="20"/>
              </w:rPr>
              <w:t>utilizada en esta instancia, como ser nombre de equipo (host), IP, números seriales, entre otros</w:t>
            </w:r>
          </w:p>
          <w:p w:rsidR="00BD7991" w:rsidRDefault="00BD7991" w:rsidP="009F69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9A7" w:rsidRDefault="00BD7991" w:rsidP="009F69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documentos aprobados </w:t>
            </w:r>
            <w:r w:rsidR="00A20400">
              <w:rPr>
                <w:rFonts w:ascii="Arial" w:hAnsi="Arial" w:cs="Arial"/>
                <w:sz w:val="20"/>
                <w:szCs w:val="20"/>
              </w:rPr>
              <w:t xml:space="preserve">(71 tipos de papeletas) </w:t>
            </w:r>
            <w:r>
              <w:rPr>
                <w:rFonts w:ascii="Arial" w:hAnsi="Arial" w:cs="Arial"/>
                <w:sz w:val="20"/>
                <w:szCs w:val="20"/>
              </w:rPr>
              <w:t xml:space="preserve">serán remitidos a los Fiscales de Servicio para la respectiva revisión, </w:t>
            </w:r>
            <w:r w:rsidR="009F69A7" w:rsidRPr="00C90634">
              <w:rPr>
                <w:rFonts w:ascii="Arial" w:hAnsi="Arial" w:cs="Arial"/>
                <w:sz w:val="20"/>
                <w:szCs w:val="20"/>
              </w:rPr>
              <w:t>en caso de existir errores se imprimirán nuevas pruebas, sin costo adicional para el Tribunal Supremo Electoral, las que deben cumplir con las mismas características establecidas en este documento.</w:t>
            </w:r>
          </w:p>
          <w:p w:rsidR="009F69A7" w:rsidRPr="00C90634" w:rsidRDefault="009F69A7" w:rsidP="009F69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9A7" w:rsidRDefault="009F69A7" w:rsidP="00933F42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="00C26C0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prueba</w:t>
            </w:r>
            <w:r w:rsidR="00C26C0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color, </w:t>
            </w:r>
            <w:r w:rsidR="00C26C0A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los 71 tipos de papeletas, </w:t>
            </w:r>
            <w:r w:rsidR="00933F42">
              <w:rPr>
                <w:rFonts w:ascii="Arial" w:hAnsi="Arial" w:cs="Arial"/>
                <w:sz w:val="20"/>
                <w:szCs w:val="20"/>
              </w:rPr>
              <w:t>serán</w:t>
            </w:r>
            <w:r w:rsidR="00A204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20400">
              <w:rPr>
                <w:rFonts w:ascii="Arial" w:hAnsi="Arial" w:cs="Arial"/>
                <w:sz w:val="20"/>
                <w:szCs w:val="20"/>
              </w:rPr>
              <w:t>aprobados</w:t>
            </w:r>
            <w:proofErr w:type="gramEnd"/>
            <w:r w:rsidR="00A20400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C26C0A">
              <w:rPr>
                <w:rFonts w:ascii="Arial" w:hAnsi="Arial" w:cs="Arial"/>
                <w:sz w:val="20"/>
                <w:szCs w:val="20"/>
              </w:rPr>
              <w:t xml:space="preserve">el Fiscal o Fiscales de Servicio </w:t>
            </w:r>
            <w:r w:rsidRPr="0034019F">
              <w:rPr>
                <w:rFonts w:ascii="Arial" w:hAnsi="Arial" w:cs="Arial"/>
                <w:sz w:val="20"/>
                <w:szCs w:val="20"/>
              </w:rPr>
              <w:t xml:space="preserve">dentro el plazo del </w:t>
            </w:r>
            <w:r>
              <w:rPr>
                <w:rFonts w:ascii="Arial" w:hAnsi="Arial" w:cs="Arial"/>
                <w:sz w:val="20"/>
                <w:szCs w:val="20"/>
              </w:rPr>
              <w:t>servicio;</w:t>
            </w:r>
            <w:r w:rsidR="00C26C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2BE4">
              <w:rPr>
                <w:rFonts w:ascii="Arial" w:hAnsi="Arial" w:cs="Arial"/>
                <w:sz w:val="20"/>
                <w:szCs w:val="20"/>
              </w:rPr>
              <w:t>con posterioridad a la firma del contrato</w:t>
            </w:r>
            <w:r w:rsidRPr="003401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19F">
              <w:rPr>
                <w:rFonts w:ascii="Arial" w:hAnsi="Arial" w:cs="Arial"/>
                <w:sz w:val="20"/>
                <w:szCs w:val="20"/>
              </w:rPr>
              <w:t xml:space="preserve">Luego de efectuar el encaminado de las prensas, como paso previo a la impresión masiva de las papeletas, se verificará que los colores sean los aprobados, verificación que será realizada por </w:t>
            </w:r>
            <w:r w:rsidR="00A20400">
              <w:rPr>
                <w:rFonts w:ascii="Arial" w:hAnsi="Arial" w:cs="Arial"/>
                <w:sz w:val="20"/>
                <w:szCs w:val="20"/>
              </w:rPr>
              <w:t>los</w:t>
            </w:r>
            <w:r w:rsidRPr="003401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19F">
              <w:rPr>
                <w:rFonts w:ascii="Arial" w:hAnsi="Arial" w:cs="Arial"/>
                <w:b/>
                <w:sz w:val="20"/>
                <w:szCs w:val="20"/>
              </w:rPr>
              <w:t>Fiscales de Servicio</w:t>
            </w:r>
            <w:r w:rsidRPr="0034019F">
              <w:rPr>
                <w:rFonts w:ascii="Arial" w:hAnsi="Arial" w:cs="Arial"/>
                <w:sz w:val="20"/>
                <w:szCs w:val="20"/>
              </w:rPr>
              <w:t xml:space="preserve">, para luego </w:t>
            </w:r>
            <w:r w:rsidRPr="0034019F">
              <w:rPr>
                <w:rFonts w:ascii="Arial" w:eastAsia="Arial" w:hAnsi="Arial" w:cs="Arial"/>
                <w:sz w:val="20"/>
                <w:szCs w:val="20"/>
              </w:rPr>
              <w:t xml:space="preserve">notificar mediante </w:t>
            </w:r>
            <w:r w:rsidRPr="0034019F">
              <w:rPr>
                <w:rFonts w:ascii="Arial" w:eastAsia="Arial" w:hAnsi="Arial" w:cs="Arial"/>
                <w:b/>
                <w:sz w:val="20"/>
                <w:szCs w:val="20"/>
              </w:rPr>
              <w:t>documento escrito</w:t>
            </w:r>
            <w:r w:rsidR="00472BE4">
              <w:rPr>
                <w:rFonts w:ascii="Arial" w:eastAsia="Arial" w:hAnsi="Arial" w:cs="Arial"/>
                <w:b/>
                <w:sz w:val="20"/>
                <w:szCs w:val="20"/>
              </w:rPr>
              <w:t xml:space="preserve"> (ORDEN DE PROCEDER)</w:t>
            </w:r>
            <w:r w:rsidRPr="0034019F">
              <w:rPr>
                <w:rFonts w:ascii="Arial" w:eastAsia="Arial" w:hAnsi="Arial" w:cs="Arial"/>
                <w:sz w:val="20"/>
                <w:szCs w:val="20"/>
              </w:rPr>
              <w:t xml:space="preserve"> al proveedor para </w:t>
            </w:r>
            <w:r w:rsidR="00933F42"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r w:rsidRPr="0034019F">
              <w:rPr>
                <w:rFonts w:ascii="Arial" w:eastAsia="Arial" w:hAnsi="Arial" w:cs="Arial"/>
                <w:sz w:val="20"/>
                <w:szCs w:val="20"/>
              </w:rPr>
              <w:t>impresión total de las papeletas de sufragio.</w:t>
            </w:r>
          </w:p>
          <w:p w:rsidR="00003FB4" w:rsidRPr="00CC230A" w:rsidRDefault="00003FB4" w:rsidP="00933F42">
            <w:pPr>
              <w:pStyle w:val="Sinespaciad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69A7" w:rsidRPr="0045015B" w:rsidTr="00AD75DA">
        <w:trPr>
          <w:trHeight w:val="38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A7" w:rsidRPr="002E3D3F" w:rsidRDefault="009F69A7" w:rsidP="009F69A7">
            <w:pPr>
              <w:pStyle w:val="Textoindependiente3"/>
              <w:rPr>
                <w:b/>
                <w:bCs/>
                <w:sz w:val="20"/>
              </w:rPr>
            </w:pPr>
            <w:r w:rsidRPr="002E3D3F">
              <w:rPr>
                <w:b/>
                <w:bCs/>
                <w:sz w:val="20"/>
              </w:rPr>
              <w:t>EMBALAJE Y FORMA DE ENTREGA</w:t>
            </w:r>
          </w:p>
        </w:tc>
      </w:tr>
      <w:tr w:rsidR="009F69A7" w:rsidRPr="0045015B" w:rsidTr="00214F43">
        <w:trPr>
          <w:trHeight w:val="239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FB4" w:rsidRDefault="00003FB4" w:rsidP="009F69A7">
            <w:pPr>
              <w:pStyle w:val="Textoindependiente3"/>
              <w:rPr>
                <w:bCs/>
                <w:iCs/>
                <w:color w:val="000000"/>
                <w:sz w:val="20"/>
              </w:rPr>
            </w:pPr>
          </w:p>
          <w:p w:rsidR="009F69A7" w:rsidRDefault="009F69A7" w:rsidP="009F69A7">
            <w:pPr>
              <w:pStyle w:val="Textoindependiente3"/>
              <w:rPr>
                <w:color w:val="000000"/>
                <w:sz w:val="20"/>
              </w:rPr>
            </w:pPr>
            <w:r w:rsidRPr="002E3D3F">
              <w:rPr>
                <w:bCs/>
                <w:iCs/>
                <w:color w:val="000000"/>
                <w:sz w:val="20"/>
              </w:rPr>
              <w:t xml:space="preserve">Las papeletas de sufragio deberán ser entregadas </w:t>
            </w:r>
            <w:r w:rsidRPr="002E3D3F">
              <w:rPr>
                <w:color w:val="000000"/>
                <w:sz w:val="20"/>
              </w:rPr>
              <w:t>en cajas de cartón</w:t>
            </w:r>
            <w:r w:rsidR="00933F42">
              <w:rPr>
                <w:color w:val="000000"/>
                <w:sz w:val="20"/>
              </w:rPr>
              <w:t xml:space="preserve"> resistentes para el traslado y protección de </w:t>
            </w:r>
            <w:r w:rsidR="009F06B3">
              <w:rPr>
                <w:color w:val="000000"/>
                <w:sz w:val="20"/>
              </w:rPr>
              <w:t>su</w:t>
            </w:r>
            <w:r w:rsidR="00933F42">
              <w:rPr>
                <w:color w:val="000000"/>
                <w:sz w:val="20"/>
              </w:rPr>
              <w:t xml:space="preserve"> </w:t>
            </w:r>
            <w:r w:rsidRPr="002E3D3F">
              <w:rPr>
                <w:color w:val="000000"/>
                <w:sz w:val="20"/>
              </w:rPr>
              <w:t>integridad para transporte interdepartamental</w:t>
            </w:r>
            <w:r w:rsidRPr="002E3D3F">
              <w:rPr>
                <w:bCs/>
                <w:iCs/>
                <w:color w:val="000000"/>
                <w:sz w:val="20"/>
              </w:rPr>
              <w:t xml:space="preserve">. En cada caja 1000 papeletas en fajos o grupos de 50 papeletas, cada papeleta con doblado permanente en 3 pliegues. Las cajas estarán diferenciadas por </w:t>
            </w:r>
            <w:r>
              <w:rPr>
                <w:bCs/>
                <w:iCs/>
                <w:color w:val="000000"/>
                <w:sz w:val="20"/>
              </w:rPr>
              <w:t>e</w:t>
            </w:r>
            <w:r w:rsidRPr="002E3D3F">
              <w:rPr>
                <w:bCs/>
                <w:iCs/>
                <w:color w:val="000000"/>
                <w:sz w:val="20"/>
              </w:rPr>
              <w:t>tiqueta</w:t>
            </w:r>
            <w:r>
              <w:rPr>
                <w:bCs/>
                <w:iCs/>
                <w:color w:val="000000"/>
                <w:sz w:val="20"/>
              </w:rPr>
              <w:t>s</w:t>
            </w:r>
            <w:r w:rsidRPr="002E3D3F">
              <w:rPr>
                <w:bCs/>
                <w:iCs/>
                <w:color w:val="000000"/>
                <w:sz w:val="20"/>
              </w:rPr>
              <w:t xml:space="preserve">, como la que se muestra a continuación, que especifique el tipo de papeleta y la cantidad, </w:t>
            </w:r>
            <w:r>
              <w:rPr>
                <w:bCs/>
                <w:iCs/>
                <w:color w:val="000000"/>
                <w:sz w:val="20"/>
              </w:rPr>
              <w:t>una</w:t>
            </w:r>
            <w:r w:rsidRPr="002E3D3F">
              <w:rPr>
                <w:bCs/>
                <w:iCs/>
                <w:color w:val="000000"/>
                <w:sz w:val="20"/>
              </w:rPr>
              <w:t xml:space="preserve"> etiqueta deberá estar ubicada como sello de seguridad en la unión de las tapas de las cajas</w:t>
            </w:r>
            <w:r>
              <w:rPr>
                <w:bCs/>
                <w:iCs/>
                <w:color w:val="000000"/>
                <w:sz w:val="20"/>
              </w:rPr>
              <w:t xml:space="preserve"> y otra debe estar pegada en un lateral de la caja para su identificación a primera vista</w:t>
            </w:r>
            <w:r w:rsidRPr="002E3D3F">
              <w:rPr>
                <w:color w:val="000000"/>
                <w:sz w:val="20"/>
              </w:rPr>
              <w:t>:</w:t>
            </w:r>
          </w:p>
          <w:p w:rsidR="009F69A7" w:rsidRPr="002E3D3F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  <w:p w:rsidR="009F69A7" w:rsidRPr="002E3D3F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  <w:tbl>
            <w:tblPr>
              <w:tblpPr w:leftFromText="141" w:rightFromText="141" w:vertAnchor="text" w:horzAnchor="margin" w:tblpXSpec="center" w:tblpY="-200"/>
              <w:tblOverlap w:val="never"/>
              <w:tblW w:w="6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4395"/>
            </w:tblGrid>
            <w:tr w:rsidR="009F69A7" w:rsidRPr="002E3D3F" w:rsidTr="009F69A7">
              <w:trPr>
                <w:trHeight w:val="493"/>
              </w:trPr>
              <w:tc>
                <w:tcPr>
                  <w:tcW w:w="6091" w:type="dxa"/>
                  <w:gridSpan w:val="2"/>
                  <w:noWrap/>
                  <w:vAlign w:val="center"/>
                  <w:hideMark/>
                </w:tcPr>
                <w:p w:rsidR="009F69A7" w:rsidRPr="002E3D3F" w:rsidRDefault="009F69A7" w:rsidP="009F69A7">
                  <w:pPr>
                    <w:ind w:left="42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</w:pPr>
                  <w:r w:rsidRPr="002E3D3F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>ÓRGANO ELECTORAL PLURINACIONAL</w:t>
                  </w:r>
                </w:p>
                <w:p w:rsidR="009F69A7" w:rsidRPr="002E3D3F" w:rsidRDefault="009F69A7" w:rsidP="009F69A7">
                  <w:pPr>
                    <w:ind w:left="42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</w:pPr>
                  <w:r w:rsidRPr="002E3D3F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>TRIBUNAL SUPREMO ELECTORAL</w:t>
                  </w:r>
                </w:p>
                <w:p w:rsidR="009F69A7" w:rsidRPr="002E3D3F" w:rsidRDefault="009F69A7" w:rsidP="009F69A7">
                  <w:pPr>
                    <w:ind w:left="420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</w:pPr>
                  <w:r w:rsidRPr="002E3D3F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>MATERIAL ELECTORAL</w:t>
                  </w:r>
                </w:p>
              </w:tc>
            </w:tr>
            <w:tr w:rsidR="009F69A7" w:rsidRPr="002E3D3F" w:rsidTr="009F69A7">
              <w:trPr>
                <w:trHeight w:val="534"/>
              </w:trPr>
              <w:tc>
                <w:tcPr>
                  <w:tcW w:w="1696" w:type="dxa"/>
                  <w:noWrap/>
                  <w:vAlign w:val="center"/>
                  <w:hideMark/>
                </w:tcPr>
                <w:p w:rsidR="009F69A7" w:rsidRPr="002E3D3F" w:rsidRDefault="009F69A7" w:rsidP="009F69A7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</w:pPr>
                  <w:r w:rsidRPr="002E3D3F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>Descripción:</w:t>
                  </w:r>
                </w:p>
              </w:tc>
              <w:tc>
                <w:tcPr>
                  <w:tcW w:w="4395" w:type="dxa"/>
                  <w:noWrap/>
                  <w:vAlign w:val="center"/>
                  <w:hideMark/>
                </w:tcPr>
                <w:p w:rsidR="009F69A7" w:rsidRPr="002E3D3F" w:rsidRDefault="009F69A7" w:rsidP="009F69A7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32"/>
                      <w:szCs w:val="32"/>
                    </w:rPr>
                  </w:pPr>
                  <w:r w:rsidRPr="002E3D3F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PAPELETAS CIRCUNSCRIPCIÓN X</w:t>
                  </w:r>
                </w:p>
              </w:tc>
            </w:tr>
            <w:tr w:rsidR="009F69A7" w:rsidRPr="002E3D3F" w:rsidTr="009F69A7">
              <w:trPr>
                <w:trHeight w:val="406"/>
              </w:trPr>
              <w:tc>
                <w:tcPr>
                  <w:tcW w:w="1696" w:type="dxa"/>
                  <w:noWrap/>
                  <w:vAlign w:val="center"/>
                  <w:hideMark/>
                </w:tcPr>
                <w:p w:rsidR="009F69A7" w:rsidRPr="002E3D3F" w:rsidRDefault="009F69A7" w:rsidP="009F69A7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</w:pPr>
                  <w:r w:rsidRPr="002E3D3F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>Caja N°:</w:t>
                  </w:r>
                </w:p>
              </w:tc>
              <w:tc>
                <w:tcPr>
                  <w:tcW w:w="4395" w:type="dxa"/>
                  <w:noWrap/>
                  <w:vAlign w:val="center"/>
                  <w:hideMark/>
                </w:tcPr>
                <w:p w:rsidR="009F69A7" w:rsidRPr="002E3D3F" w:rsidRDefault="009F69A7" w:rsidP="009F69A7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32"/>
                      <w:szCs w:val="32"/>
                    </w:rPr>
                  </w:pPr>
                  <w:r w:rsidRPr="002E3D3F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32"/>
                      <w:szCs w:val="32"/>
                    </w:rPr>
                    <w:t> X  de  XX</w:t>
                  </w:r>
                </w:p>
              </w:tc>
            </w:tr>
            <w:tr w:rsidR="009F69A7" w:rsidRPr="002E3D3F" w:rsidTr="009F69A7">
              <w:trPr>
                <w:trHeight w:val="406"/>
              </w:trPr>
              <w:tc>
                <w:tcPr>
                  <w:tcW w:w="1696" w:type="dxa"/>
                  <w:noWrap/>
                  <w:vAlign w:val="center"/>
                </w:tcPr>
                <w:p w:rsidR="009F69A7" w:rsidRPr="002E3D3F" w:rsidRDefault="009F69A7" w:rsidP="009F69A7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</w:pPr>
                  <w:r w:rsidRPr="002E3D3F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>Cantidad:</w:t>
                  </w:r>
                </w:p>
              </w:tc>
              <w:tc>
                <w:tcPr>
                  <w:tcW w:w="4395" w:type="dxa"/>
                  <w:noWrap/>
                  <w:vAlign w:val="center"/>
                </w:tcPr>
                <w:p w:rsidR="009F69A7" w:rsidRPr="002E3D3F" w:rsidRDefault="009F69A7" w:rsidP="009F69A7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32"/>
                      <w:szCs w:val="32"/>
                    </w:rPr>
                  </w:pPr>
                  <w:r w:rsidRPr="002E3D3F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32"/>
                      <w:szCs w:val="32"/>
                    </w:rPr>
                    <w:t xml:space="preserve">1000 </w:t>
                  </w:r>
                </w:p>
              </w:tc>
            </w:tr>
          </w:tbl>
          <w:p w:rsidR="009F69A7" w:rsidRPr="002E3D3F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  <w:p w:rsidR="009F69A7" w:rsidRPr="002E3D3F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  <w:p w:rsidR="009F69A7" w:rsidRPr="002E3D3F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  <w:p w:rsidR="009F69A7" w:rsidRPr="002E3D3F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  <w:p w:rsidR="009F69A7" w:rsidRPr="002E3D3F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  <w:p w:rsidR="009F69A7" w:rsidRPr="002E3D3F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  <w:p w:rsidR="009F69A7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  <w:p w:rsidR="009F69A7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  <w:p w:rsidR="009F69A7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  <w:p w:rsidR="009F69A7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  <w:p w:rsidR="009F69A7" w:rsidRPr="002E3D3F" w:rsidRDefault="009F69A7" w:rsidP="009F69A7">
            <w:pPr>
              <w:pStyle w:val="Textoindependiente3"/>
              <w:rPr>
                <w:color w:val="000000"/>
                <w:sz w:val="20"/>
              </w:rPr>
            </w:pPr>
          </w:p>
        </w:tc>
      </w:tr>
      <w:tr w:rsidR="009F69A7" w:rsidRPr="0045015B" w:rsidTr="00AD75DA">
        <w:trPr>
          <w:trHeight w:val="43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A7" w:rsidRPr="002E3D3F" w:rsidRDefault="009F69A7" w:rsidP="009F69A7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MATERIAL DEFECTUOSO O</w:t>
            </w:r>
            <w:r w:rsidRPr="002E3D3F">
              <w:rPr>
                <w:b/>
                <w:bCs/>
                <w:sz w:val="20"/>
              </w:rPr>
              <w:t xml:space="preserve"> DAÑADO</w:t>
            </w:r>
          </w:p>
        </w:tc>
      </w:tr>
      <w:tr w:rsidR="009F69A7" w:rsidRPr="0045015B" w:rsidTr="00AD75DA">
        <w:trPr>
          <w:trHeight w:val="5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5C0" w:rsidRDefault="002075C0" w:rsidP="009F69A7">
            <w:pPr>
              <w:pStyle w:val="Textoindependiente3"/>
              <w:rPr>
                <w:bCs/>
                <w:sz w:val="20"/>
              </w:rPr>
            </w:pPr>
          </w:p>
          <w:p w:rsidR="009F69A7" w:rsidRDefault="009F69A7" w:rsidP="009F69A7">
            <w:pPr>
              <w:pStyle w:val="Textoindependiente3"/>
              <w:rPr>
                <w:bCs/>
                <w:sz w:val="20"/>
              </w:rPr>
            </w:pPr>
            <w:r w:rsidRPr="00BA59E5">
              <w:rPr>
                <w:bCs/>
                <w:sz w:val="20"/>
              </w:rPr>
              <w:t>Todo el material defectuoso o dañado que se vaya acumulando en el proceso de impresión, cortado, doblado o empaquetado, deberá ser entregado a</w:t>
            </w:r>
            <w:r w:rsidR="00067EA2">
              <w:rPr>
                <w:bCs/>
                <w:sz w:val="20"/>
              </w:rPr>
              <w:t xml:space="preserve"> </w:t>
            </w:r>
            <w:r w:rsidRPr="00BA59E5">
              <w:rPr>
                <w:bCs/>
                <w:sz w:val="20"/>
              </w:rPr>
              <w:t>l</w:t>
            </w:r>
            <w:r w:rsidR="00067EA2">
              <w:rPr>
                <w:bCs/>
                <w:sz w:val="20"/>
              </w:rPr>
              <w:t>os</w:t>
            </w:r>
            <w:r w:rsidRPr="00BA59E5">
              <w:rPr>
                <w:bCs/>
                <w:sz w:val="20"/>
              </w:rPr>
              <w:t xml:space="preserve"> Fiscales de Servicio designado</w:t>
            </w:r>
            <w:r>
              <w:rPr>
                <w:bCs/>
                <w:sz w:val="20"/>
              </w:rPr>
              <w:t>s</w:t>
            </w:r>
            <w:r w:rsidRPr="00BA59E5">
              <w:rPr>
                <w:bCs/>
                <w:sz w:val="20"/>
              </w:rPr>
              <w:t>. La empresa adjudicada deberá disponer un ambiente seguro para la acumulación de este material.</w:t>
            </w:r>
          </w:p>
          <w:p w:rsidR="00067EA2" w:rsidRDefault="00067EA2" w:rsidP="009F69A7">
            <w:pPr>
              <w:pStyle w:val="Textoindependiente3"/>
              <w:rPr>
                <w:bCs/>
                <w:sz w:val="20"/>
              </w:rPr>
            </w:pPr>
          </w:p>
          <w:p w:rsidR="009F69A7" w:rsidRDefault="009F69A7" w:rsidP="009F69A7">
            <w:pPr>
              <w:pStyle w:val="Textoindependiente3"/>
              <w:rPr>
                <w:bCs/>
                <w:sz w:val="20"/>
              </w:rPr>
            </w:pPr>
            <w:r w:rsidRPr="00BA59E5">
              <w:rPr>
                <w:bCs/>
                <w:sz w:val="20"/>
              </w:rPr>
              <w:t xml:space="preserve">Se considerará material defectuoso a las papeletas que no cumplan con las características técnicas requeridas en el contrato: </w:t>
            </w:r>
            <w:r w:rsidR="00067EA2">
              <w:rPr>
                <w:bCs/>
                <w:sz w:val="20"/>
              </w:rPr>
              <w:t>V</w:t>
            </w:r>
            <w:r w:rsidRPr="00BA59E5">
              <w:rPr>
                <w:bCs/>
                <w:sz w:val="20"/>
              </w:rPr>
              <w:t>ariaciones en el color, en la calidad de impresión, en las dimensiones, entre otros</w:t>
            </w:r>
            <w:r w:rsidRPr="00997A5E">
              <w:rPr>
                <w:bCs/>
                <w:sz w:val="20"/>
              </w:rPr>
              <w:t>.</w:t>
            </w:r>
          </w:p>
          <w:p w:rsidR="00067EA2" w:rsidRDefault="00067EA2" w:rsidP="009F69A7">
            <w:pPr>
              <w:pStyle w:val="Textoindependiente3"/>
              <w:rPr>
                <w:bCs/>
                <w:sz w:val="20"/>
              </w:rPr>
            </w:pPr>
          </w:p>
          <w:p w:rsidR="00067EA2" w:rsidRDefault="00067EA2" w:rsidP="009F69A7">
            <w:pPr>
              <w:pStyle w:val="Textoindependiente3"/>
              <w:rPr>
                <w:bCs/>
                <w:sz w:val="20"/>
              </w:rPr>
            </w:pPr>
          </w:p>
          <w:p w:rsidR="00067EA2" w:rsidRDefault="00067EA2" w:rsidP="009F69A7">
            <w:pPr>
              <w:pStyle w:val="Textoindependiente3"/>
              <w:rPr>
                <w:bCs/>
                <w:sz w:val="20"/>
              </w:rPr>
            </w:pPr>
          </w:p>
          <w:p w:rsidR="009F69A7" w:rsidRDefault="009F69A7" w:rsidP="009F69A7">
            <w:pPr>
              <w:pStyle w:val="Textoindependiente3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Las papeletas de sufragio que sean observadas o devueltas por cualquier Tribunal Electoral Departamental, serán consideradas como productos no conformes (papeletas rotas, papeletas con </w:t>
            </w:r>
            <w:r w:rsidRPr="00BA59E5">
              <w:rPr>
                <w:bCs/>
                <w:sz w:val="20"/>
              </w:rPr>
              <w:t xml:space="preserve">variaciones en el color, </w:t>
            </w:r>
            <w:r>
              <w:rPr>
                <w:bCs/>
                <w:sz w:val="20"/>
              </w:rPr>
              <w:t xml:space="preserve">deficiente </w:t>
            </w:r>
            <w:r w:rsidRPr="00BA59E5">
              <w:rPr>
                <w:bCs/>
                <w:sz w:val="20"/>
              </w:rPr>
              <w:t xml:space="preserve">calidad de impresión, </w:t>
            </w:r>
            <w:r>
              <w:rPr>
                <w:bCs/>
                <w:sz w:val="20"/>
              </w:rPr>
              <w:t xml:space="preserve">con manchas, variaciones </w:t>
            </w:r>
            <w:r w:rsidRPr="00BA59E5">
              <w:rPr>
                <w:bCs/>
                <w:sz w:val="20"/>
              </w:rPr>
              <w:t>en las dimensiones</w:t>
            </w:r>
            <w:r>
              <w:rPr>
                <w:bCs/>
                <w:sz w:val="20"/>
              </w:rPr>
              <w:t xml:space="preserve">, entre otras observaciones). La reposición de los productos no conformes, es decir, la reimpresión de papeletas por parte de la imprenta, será realizada con su papel y no con el papel proporcionado por el TSE. </w:t>
            </w:r>
          </w:p>
          <w:p w:rsidR="009F69A7" w:rsidRDefault="009F69A7" w:rsidP="009F69A7">
            <w:pPr>
              <w:pStyle w:val="Textoindependiente3"/>
              <w:rPr>
                <w:bCs/>
                <w:sz w:val="20"/>
              </w:rPr>
            </w:pPr>
          </w:p>
          <w:p w:rsidR="009F69A7" w:rsidRDefault="009F69A7" w:rsidP="009F69A7">
            <w:pPr>
              <w:pStyle w:val="Textoindependiente3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Toda reposición de papeletas (productos no conformes) será </w:t>
            </w:r>
            <w:r w:rsidR="005C40D0">
              <w:rPr>
                <w:bCs/>
                <w:sz w:val="20"/>
              </w:rPr>
              <w:t>solicitada</w:t>
            </w:r>
            <w:r>
              <w:rPr>
                <w:bCs/>
                <w:sz w:val="20"/>
              </w:rPr>
              <w:t xml:space="preserve"> por la unidad solicitante y la imprenta proveedora del servicio, mediante un formulario de reposición.</w:t>
            </w:r>
          </w:p>
          <w:p w:rsidR="002075C0" w:rsidRPr="00514519" w:rsidRDefault="002075C0" w:rsidP="009F69A7">
            <w:pPr>
              <w:pStyle w:val="Textoindependiente3"/>
              <w:rPr>
                <w:bCs/>
                <w:sz w:val="20"/>
              </w:rPr>
            </w:pPr>
          </w:p>
        </w:tc>
      </w:tr>
      <w:tr w:rsidR="009F69A7" w:rsidRPr="0045015B" w:rsidTr="00AD75DA">
        <w:trPr>
          <w:trHeight w:val="41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A7" w:rsidRPr="002E3D3F" w:rsidRDefault="009F69A7" w:rsidP="009F69A7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MATERIAL SOBRANTE</w:t>
            </w:r>
          </w:p>
        </w:tc>
      </w:tr>
      <w:tr w:rsidR="009F69A7" w:rsidRPr="0045015B" w:rsidTr="00AD75DA">
        <w:trPr>
          <w:trHeight w:val="5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EA2" w:rsidRDefault="00067EA2" w:rsidP="009F69A7">
            <w:pPr>
              <w:pStyle w:val="Textoindependiente3"/>
              <w:rPr>
                <w:bCs/>
                <w:sz w:val="20"/>
              </w:rPr>
            </w:pPr>
          </w:p>
          <w:p w:rsidR="009F69A7" w:rsidRDefault="009F69A7" w:rsidP="009F69A7">
            <w:pPr>
              <w:pStyle w:val="Textoindependiente3"/>
              <w:rPr>
                <w:bCs/>
                <w:sz w:val="20"/>
              </w:rPr>
            </w:pPr>
            <w:r w:rsidRPr="0034019F">
              <w:rPr>
                <w:bCs/>
                <w:sz w:val="20"/>
              </w:rPr>
              <w:t>Todo material sobrante, es decir papeletas producidas en exceso</w:t>
            </w:r>
            <w:r>
              <w:rPr>
                <w:bCs/>
                <w:sz w:val="20"/>
              </w:rPr>
              <w:t>,</w:t>
            </w:r>
            <w:r w:rsidRPr="0034019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que estén </w:t>
            </w:r>
            <w:r w:rsidRPr="0034019F">
              <w:rPr>
                <w:bCs/>
                <w:sz w:val="20"/>
              </w:rPr>
              <w:t>en buen estado</w:t>
            </w:r>
            <w:r>
              <w:rPr>
                <w:bCs/>
                <w:sz w:val="20"/>
              </w:rPr>
              <w:t xml:space="preserve"> y que hayan llegado al proceso de doblado</w:t>
            </w:r>
            <w:r w:rsidRPr="0034019F">
              <w:rPr>
                <w:bCs/>
                <w:sz w:val="20"/>
              </w:rPr>
              <w:t>, serán entregadas a</w:t>
            </w:r>
            <w:r w:rsidR="00067EA2">
              <w:rPr>
                <w:bCs/>
                <w:sz w:val="20"/>
              </w:rPr>
              <w:t xml:space="preserve"> </w:t>
            </w:r>
            <w:r w:rsidRPr="0034019F">
              <w:rPr>
                <w:bCs/>
                <w:sz w:val="20"/>
              </w:rPr>
              <w:t>l</w:t>
            </w:r>
            <w:r w:rsidR="00067EA2">
              <w:rPr>
                <w:bCs/>
                <w:sz w:val="20"/>
              </w:rPr>
              <w:t>os</w:t>
            </w:r>
            <w:r w:rsidRPr="0034019F">
              <w:rPr>
                <w:b/>
                <w:bCs/>
                <w:sz w:val="20"/>
              </w:rPr>
              <w:t xml:space="preserve"> Fiscales de Servicio</w:t>
            </w:r>
            <w:r w:rsidRPr="0034019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debidamente</w:t>
            </w:r>
            <w:r w:rsidRPr="0034019F">
              <w:rPr>
                <w:bCs/>
                <w:sz w:val="20"/>
              </w:rPr>
              <w:t xml:space="preserve"> empaquetadas y con el rótulo PAPELETAS EXCEDENTES, haciendo notar la cantidad para cada tipo de papeleta, sin costo adicional para el Tribunal Supremo Electoral.</w:t>
            </w:r>
          </w:p>
          <w:p w:rsidR="009F69A7" w:rsidRDefault="009F69A7" w:rsidP="009F69A7">
            <w:pPr>
              <w:pStyle w:val="Textoindependiente3"/>
              <w:rPr>
                <w:bCs/>
                <w:sz w:val="20"/>
              </w:rPr>
            </w:pPr>
          </w:p>
          <w:p w:rsidR="009F69A7" w:rsidRDefault="009F69A7" w:rsidP="009F69A7">
            <w:pPr>
              <w:pStyle w:val="Textoindependiente3"/>
              <w:rPr>
                <w:bCs/>
                <w:sz w:val="20"/>
              </w:rPr>
            </w:pPr>
            <w:r>
              <w:rPr>
                <w:bCs/>
                <w:sz w:val="20"/>
              </w:rPr>
              <w:t>El papel sobrante no utilizado, es decir, el papel entregado por el TSE para la ejecución del servicio, será entregado a</w:t>
            </w:r>
            <w:r w:rsidR="00067EA2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l</w:t>
            </w:r>
            <w:r w:rsidR="00067EA2">
              <w:rPr>
                <w:bCs/>
                <w:sz w:val="20"/>
              </w:rPr>
              <w:t>os</w:t>
            </w:r>
            <w:r>
              <w:rPr>
                <w:bCs/>
                <w:sz w:val="20"/>
              </w:rPr>
              <w:t xml:space="preserve"> Fiscales de Servicio bajo Nota de Devolución, donde se hará conocer </w:t>
            </w:r>
            <w:r w:rsidR="00067EA2">
              <w:rPr>
                <w:bCs/>
                <w:sz w:val="20"/>
              </w:rPr>
              <w:t>la</w:t>
            </w:r>
            <w:r>
              <w:rPr>
                <w:bCs/>
                <w:sz w:val="20"/>
              </w:rPr>
              <w:t xml:space="preserve"> cantidad.</w:t>
            </w:r>
          </w:p>
          <w:p w:rsidR="00067EA2" w:rsidRPr="003028AE" w:rsidRDefault="00067EA2" w:rsidP="009F69A7">
            <w:pPr>
              <w:pStyle w:val="Textoindependiente3"/>
              <w:rPr>
                <w:b/>
                <w:bCs/>
                <w:color w:val="FFFFFF"/>
                <w:sz w:val="20"/>
              </w:rPr>
            </w:pPr>
          </w:p>
        </w:tc>
      </w:tr>
      <w:tr w:rsidR="009F69A7" w:rsidRPr="0045015B" w:rsidTr="00AD75DA">
        <w:trPr>
          <w:trHeight w:val="49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A7" w:rsidRPr="002E3D3F" w:rsidRDefault="009F69A7" w:rsidP="009F69A7">
            <w:pPr>
              <w:pStyle w:val="Textoindependiente3"/>
              <w:rPr>
                <w:b/>
                <w:bCs/>
                <w:sz w:val="20"/>
              </w:rPr>
            </w:pPr>
            <w:r w:rsidRPr="002E3D3F">
              <w:rPr>
                <w:b/>
                <w:bCs/>
                <w:sz w:val="20"/>
              </w:rPr>
              <w:t>DESTRUCCIÓN DE PLACAS UTILIZADAS, MATERIAL DEFECTUOSO, DAÑADO O SOBRANTE</w:t>
            </w:r>
          </w:p>
        </w:tc>
      </w:tr>
      <w:tr w:rsidR="009F69A7" w:rsidRPr="0045015B" w:rsidTr="00AD75DA">
        <w:trPr>
          <w:trHeight w:val="5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5C0" w:rsidRDefault="002075C0" w:rsidP="009F69A7">
            <w:pPr>
              <w:spacing w:line="276" w:lineRule="auto"/>
              <w:ind w:right="2"/>
              <w:jc w:val="both"/>
              <w:rPr>
                <w:rFonts w:ascii="Arial" w:eastAsia="Arial" w:hAnsi="Arial" w:cs="Arial"/>
              </w:rPr>
            </w:pPr>
          </w:p>
          <w:p w:rsidR="009F69A7" w:rsidRDefault="009F69A7" w:rsidP="002075C0">
            <w:pPr>
              <w:spacing w:line="276" w:lineRule="auto"/>
              <w:ind w:right="2"/>
              <w:jc w:val="both"/>
              <w:rPr>
                <w:rFonts w:ascii="Arial" w:eastAsia="Arial" w:hAnsi="Arial" w:cs="Arial"/>
              </w:rPr>
            </w:pPr>
            <w:r w:rsidRPr="005B25B2">
              <w:rPr>
                <w:rFonts w:ascii="Arial" w:eastAsia="Arial" w:hAnsi="Arial" w:cs="Arial"/>
              </w:rPr>
              <w:t>Una vez que la Comisión de Recepción revise y otorgue su conformidad a todo el material impreso, conforme a especificaciones técnicas y contrato, se coordinará la destrucción de todo el material defectuoso o dañado durante la etapa de producción. Lo</w:t>
            </w:r>
            <w:r>
              <w:rPr>
                <w:rFonts w:ascii="Arial" w:eastAsia="Arial" w:hAnsi="Arial" w:cs="Arial"/>
              </w:rPr>
              <w:t>s</w:t>
            </w:r>
            <w:r w:rsidRPr="005B25B2">
              <w:rPr>
                <w:rFonts w:ascii="Arial" w:eastAsia="Arial" w:hAnsi="Arial" w:cs="Arial"/>
              </w:rPr>
              <w:t xml:space="preserve"> medios digitales entregados a la empresa adjudicada </w:t>
            </w:r>
            <w:r>
              <w:rPr>
                <w:rFonts w:ascii="Arial" w:eastAsia="Arial" w:hAnsi="Arial" w:cs="Arial"/>
              </w:rPr>
              <w:t xml:space="preserve">serán devueltos a la unidad solicitante </w:t>
            </w:r>
            <w:r w:rsidRPr="005B25B2">
              <w:rPr>
                <w:rFonts w:ascii="Arial" w:eastAsia="Arial" w:hAnsi="Arial" w:cs="Arial"/>
              </w:rPr>
              <w:t>y las 71 placas de las papeletas</w:t>
            </w:r>
            <w:r w:rsidRPr="005B25B2">
              <w:rPr>
                <w:rFonts w:ascii="Arial" w:hAnsi="Arial" w:cs="Arial"/>
              </w:rPr>
              <w:t xml:space="preserve"> </w:t>
            </w:r>
            <w:r w:rsidRPr="005B25B2">
              <w:rPr>
                <w:rFonts w:ascii="Arial" w:eastAsia="Arial" w:hAnsi="Arial" w:cs="Arial"/>
              </w:rPr>
              <w:t>serán destruidas</w:t>
            </w:r>
            <w:r w:rsidRPr="005B25B2">
              <w:rPr>
                <w:rFonts w:ascii="Arial" w:hAnsi="Arial" w:cs="Arial"/>
              </w:rPr>
              <w:t xml:space="preserve"> </w:t>
            </w:r>
            <w:r w:rsidRPr="005B25B2">
              <w:rPr>
                <w:rFonts w:ascii="Arial" w:eastAsia="Arial" w:hAnsi="Arial" w:cs="Arial"/>
              </w:rPr>
              <w:t xml:space="preserve">hasta los </w:t>
            </w:r>
            <w:r>
              <w:rPr>
                <w:rFonts w:ascii="Arial" w:eastAsia="Arial" w:hAnsi="Arial" w:cs="Arial"/>
              </w:rPr>
              <w:t>2</w:t>
            </w:r>
            <w:r w:rsidRPr="005B25B2">
              <w:rPr>
                <w:rFonts w:ascii="Arial" w:eastAsia="Arial" w:hAnsi="Arial" w:cs="Arial"/>
              </w:rPr>
              <w:t>0 días calendario posteriores a la conclusión del contrato, en presen</w:t>
            </w:r>
            <w:r w:rsidR="00FA65A0">
              <w:rPr>
                <w:rFonts w:ascii="Arial" w:eastAsia="Arial" w:hAnsi="Arial" w:cs="Arial"/>
              </w:rPr>
              <w:t xml:space="preserve">cia de la Comisión de Recepción, </w:t>
            </w:r>
            <w:r w:rsidRPr="005B25B2">
              <w:rPr>
                <w:rFonts w:ascii="Arial" w:eastAsia="Arial" w:hAnsi="Arial" w:cs="Arial"/>
              </w:rPr>
              <w:t>personal de la empresa adjudicada y de Notario de Fe Pública; levantándose el Acta correspondiente por el Notario contratado para el efecto. Los gastos emergentes de este proceso serán cubiertos por la empresa adjudicada.</w:t>
            </w:r>
          </w:p>
          <w:p w:rsidR="002075C0" w:rsidRPr="005B25B2" w:rsidRDefault="002075C0" w:rsidP="002075C0">
            <w:pPr>
              <w:spacing w:line="276" w:lineRule="auto"/>
              <w:ind w:right="2"/>
              <w:jc w:val="both"/>
              <w:rPr>
                <w:rFonts w:ascii="Arial" w:eastAsia="Arial" w:hAnsi="Arial" w:cs="Arial"/>
              </w:rPr>
            </w:pPr>
          </w:p>
        </w:tc>
      </w:tr>
      <w:tr w:rsidR="0046207E" w:rsidRPr="0029341A" w:rsidTr="00AD75DA">
        <w:trPr>
          <w:trHeight w:val="397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46207E" w:rsidRPr="00EF0966" w:rsidRDefault="0046207E" w:rsidP="0046207E">
            <w:pPr>
              <w:pStyle w:val="Textoindependiente3"/>
              <w:numPr>
                <w:ilvl w:val="0"/>
                <w:numId w:val="17"/>
              </w:numPr>
              <w:rPr>
                <w:b/>
                <w:color w:val="FFFFFF" w:themeColor="background1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46207E" w:rsidRPr="0045015B" w:rsidTr="00AD75DA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075C0" w:rsidRDefault="002075C0" w:rsidP="009F69A7">
            <w:pPr>
              <w:pStyle w:val="Textoindependiente3"/>
              <w:rPr>
                <w:bCs/>
                <w:sz w:val="20"/>
              </w:rPr>
            </w:pPr>
          </w:p>
          <w:p w:rsidR="0046207E" w:rsidRPr="00485A13" w:rsidRDefault="0046207E" w:rsidP="009F69A7">
            <w:pPr>
              <w:pStyle w:val="Textoindependiente3"/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:rsidR="0046207E" w:rsidRDefault="0046207E" w:rsidP="009F69A7">
            <w:pPr>
              <w:pStyle w:val="Textoindependiente3"/>
              <w:rPr>
                <w:b/>
                <w:bCs/>
                <w:sz w:val="20"/>
              </w:rPr>
            </w:pPr>
          </w:p>
          <w:p w:rsidR="00214F43" w:rsidRDefault="00214F43" w:rsidP="009F69A7">
            <w:pPr>
              <w:pStyle w:val="Textoindependiente3"/>
              <w:jc w:val="center"/>
              <w:rPr>
                <w:b/>
                <w:bCs/>
                <w:sz w:val="20"/>
              </w:rPr>
            </w:pPr>
          </w:p>
          <w:p w:rsidR="00214F43" w:rsidRDefault="00214F43" w:rsidP="009F69A7">
            <w:pPr>
              <w:pStyle w:val="Textoindependiente3"/>
              <w:jc w:val="center"/>
              <w:rPr>
                <w:b/>
                <w:bCs/>
                <w:sz w:val="20"/>
              </w:rPr>
            </w:pPr>
          </w:p>
          <w:p w:rsidR="00214F43" w:rsidRDefault="00214F43" w:rsidP="009F69A7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76A0384" wp14:editId="4915B352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3810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663C7" id="Rectángulo 17" o:spid="_x0000_s1026" style="position:absolute;margin-left:110.25pt;margin-top:.3pt;width:309.45pt;height:66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" filled="f" strokecolor="#243f60 [1604]" strokeweight="2pt"/>
                  </w:pict>
                </mc:Fallback>
              </mc:AlternateContent>
            </w:r>
          </w:p>
          <w:p w:rsidR="0046207E" w:rsidRDefault="0046207E" w:rsidP="009F69A7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OBJETO DE CONTRATACIÓN:</w:t>
            </w:r>
          </w:p>
          <w:p w:rsidR="0046207E" w:rsidRDefault="0046207E" w:rsidP="009F69A7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PROVEEDOR:</w:t>
            </w:r>
          </w:p>
          <w:p w:rsidR="0046207E" w:rsidRDefault="0046207E" w:rsidP="009F69A7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TELEFÓNO:</w:t>
            </w:r>
          </w:p>
          <w:p w:rsidR="0046207E" w:rsidRDefault="0046207E" w:rsidP="009F69A7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FECHA:</w:t>
            </w:r>
          </w:p>
          <w:p w:rsidR="0046207E" w:rsidRDefault="0046207E" w:rsidP="009F69A7">
            <w:pPr>
              <w:pStyle w:val="Textoindependiente3"/>
              <w:rPr>
                <w:b/>
                <w:bCs/>
                <w:sz w:val="20"/>
              </w:rPr>
            </w:pPr>
          </w:p>
          <w:p w:rsidR="0046207E" w:rsidRDefault="0046207E" w:rsidP="009F69A7">
            <w:pPr>
              <w:pStyle w:val="Textoindependiente3"/>
              <w:rPr>
                <w:b/>
                <w:bCs/>
                <w:sz w:val="20"/>
              </w:rPr>
            </w:pPr>
          </w:p>
          <w:p w:rsidR="0046207E" w:rsidRDefault="0046207E" w:rsidP="009F69A7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 proponente deberá adjuntar a su propuesta la siguiente documentación:</w:t>
            </w:r>
          </w:p>
          <w:p w:rsidR="0046207E" w:rsidRDefault="0046207E" w:rsidP="009F69A7">
            <w:pPr>
              <w:pStyle w:val="Textoindependiente3"/>
              <w:rPr>
                <w:b/>
                <w:bCs/>
                <w:sz w:val="20"/>
              </w:rPr>
            </w:pPr>
          </w:p>
          <w:p w:rsidR="00067EA2" w:rsidRPr="00067EA2" w:rsidRDefault="0046207E" w:rsidP="00A36BC3">
            <w:pPr>
              <w:pStyle w:val="Textoindependiente3"/>
              <w:numPr>
                <w:ilvl w:val="0"/>
                <w:numId w:val="16"/>
              </w:numPr>
              <w:rPr>
                <w:b/>
                <w:color w:val="FFFFFF" w:themeColor="background1"/>
                <w:sz w:val="20"/>
              </w:rPr>
            </w:pPr>
            <w:r w:rsidRPr="00067EA2">
              <w:rPr>
                <w:bCs/>
                <w:sz w:val="20"/>
              </w:rPr>
              <w:t>Número de Identificación Tributaria (activa)</w:t>
            </w:r>
          </w:p>
          <w:p w:rsidR="0046207E" w:rsidRPr="00067EA2" w:rsidRDefault="0046207E" w:rsidP="00A36BC3">
            <w:pPr>
              <w:pStyle w:val="Textoindependiente3"/>
              <w:numPr>
                <w:ilvl w:val="0"/>
                <w:numId w:val="16"/>
              </w:numPr>
              <w:rPr>
                <w:b/>
                <w:color w:val="FFFFFF" w:themeColor="background1"/>
                <w:sz w:val="20"/>
              </w:rPr>
            </w:pPr>
            <w:r w:rsidRPr="00067EA2">
              <w:rPr>
                <w:bCs/>
                <w:sz w:val="20"/>
              </w:rPr>
              <w:t>Registro FUNDEMPRESA (válida y activa)</w:t>
            </w:r>
          </w:p>
          <w:p w:rsidR="00067EA2" w:rsidRPr="00EF0966" w:rsidRDefault="00067EA2" w:rsidP="00067EA2">
            <w:pPr>
              <w:pStyle w:val="Textoindependiente3"/>
              <w:ind w:left="720"/>
              <w:rPr>
                <w:b/>
                <w:color w:val="FFFFFF" w:themeColor="background1"/>
                <w:sz w:val="20"/>
              </w:rPr>
            </w:pPr>
          </w:p>
        </w:tc>
      </w:tr>
      <w:tr w:rsidR="0046207E" w:rsidRPr="0045015B" w:rsidTr="00AD75DA">
        <w:trPr>
          <w:trHeight w:val="397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46207E" w:rsidRPr="001B50D6" w:rsidRDefault="0046207E" w:rsidP="00AD75DA">
            <w:pPr>
              <w:pStyle w:val="Textoindependiente3"/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1B50D6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1B50D6">
              <w:rPr>
                <w:bCs/>
                <w:color w:val="FFFFFF" w:themeColor="background1"/>
                <w:sz w:val="20"/>
              </w:rPr>
              <w:t xml:space="preserve"> </w:t>
            </w:r>
            <w:r w:rsidRPr="001B50D6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</w:p>
        </w:tc>
      </w:tr>
      <w:tr w:rsidR="0046207E" w:rsidRPr="002A5035" w:rsidTr="00AD75DA">
        <w:trPr>
          <w:trHeight w:val="397"/>
        </w:trPr>
        <w:tc>
          <w:tcPr>
            <w:tcW w:w="5000" w:type="pct"/>
            <w:gridSpan w:val="3"/>
            <w:shd w:val="clear" w:color="auto" w:fill="767171"/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58"/>
              <w:gridCol w:w="6497"/>
              <w:gridCol w:w="3113"/>
            </w:tblGrid>
            <w:tr w:rsidR="0046207E" w:rsidRPr="002A5035" w:rsidTr="009F69A7">
              <w:trPr>
                <w:trHeight w:val="895"/>
              </w:trPr>
              <w:tc>
                <w:tcPr>
                  <w:tcW w:w="274" w:type="pct"/>
                  <w:shd w:val="clear" w:color="auto" w:fill="FFFFFF" w:themeFill="background1"/>
                  <w:vAlign w:val="center"/>
                </w:tcPr>
                <w:p w:rsidR="0046207E" w:rsidRPr="002A5035" w:rsidRDefault="0046207E" w:rsidP="009F69A7">
                  <w:pPr>
                    <w:jc w:val="center"/>
                    <w:rPr>
                      <w:rFonts w:ascii="Arial" w:hAnsi="Arial" w:cs="Arial"/>
                    </w:rPr>
                  </w:pPr>
                  <w:r w:rsidRPr="002A5035">
                    <w:rPr>
                      <w:rFonts w:ascii="Arial" w:hAnsi="Arial" w:cs="Arial"/>
                      <w:b/>
                    </w:rPr>
                    <w:t>#</w:t>
                  </w:r>
                </w:p>
              </w:tc>
              <w:tc>
                <w:tcPr>
                  <w:tcW w:w="3195" w:type="pct"/>
                  <w:shd w:val="clear" w:color="auto" w:fill="FFFFFF" w:themeFill="background1"/>
                  <w:vAlign w:val="center"/>
                </w:tcPr>
                <w:p w:rsidR="0046207E" w:rsidRPr="002A5035" w:rsidRDefault="0046207E" w:rsidP="009F69A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A5035">
                    <w:rPr>
                      <w:rFonts w:ascii="Arial" w:hAnsi="Arial" w:cs="Arial"/>
                      <w:b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FFFFFF" w:themeFill="background1"/>
                  <w:vAlign w:val="center"/>
                </w:tcPr>
                <w:p w:rsidR="0046207E" w:rsidRPr="002A5035" w:rsidRDefault="0046207E" w:rsidP="009F69A7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A5035">
                    <w:rPr>
                      <w:rFonts w:ascii="Arial" w:hAnsi="Arial" w:cs="Arial"/>
                      <w:b/>
                    </w:rPr>
                    <w:t>Puntaje asignado (definir puntaje)</w:t>
                  </w:r>
                </w:p>
              </w:tc>
            </w:tr>
            <w:tr w:rsidR="00AD75DA" w:rsidRPr="002A5035" w:rsidTr="00F30FBB">
              <w:tc>
                <w:tcPr>
                  <w:tcW w:w="274" w:type="pct"/>
                  <w:shd w:val="clear" w:color="auto" w:fill="FFFFFF" w:themeFill="background1"/>
                </w:tcPr>
                <w:p w:rsidR="00AD75DA" w:rsidRPr="002A5035" w:rsidRDefault="00AD75DA" w:rsidP="00AD75DA">
                  <w:pPr>
                    <w:jc w:val="center"/>
                    <w:rPr>
                      <w:rFonts w:ascii="Arial" w:hAnsi="Arial" w:cs="Arial"/>
                    </w:rPr>
                  </w:pPr>
                  <w:r w:rsidRPr="002A5035">
                    <w:rPr>
                      <w:rFonts w:ascii="Arial" w:hAnsi="Arial" w:cs="Arial"/>
                    </w:rPr>
                    <w:lastRenderedPageBreak/>
                    <w:t>1</w:t>
                  </w:r>
                </w:p>
              </w:tc>
              <w:tc>
                <w:tcPr>
                  <w:tcW w:w="3195" w:type="pct"/>
                  <w:shd w:val="clear" w:color="auto" w:fill="FFFFFF" w:themeFill="background1"/>
                  <w:vAlign w:val="center"/>
                </w:tcPr>
                <w:p w:rsidR="00AD75DA" w:rsidRPr="00140843" w:rsidRDefault="00AD75DA" w:rsidP="00AD75DA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40843">
                    <w:rPr>
                      <w:rFonts w:ascii="Arial" w:hAnsi="Arial" w:cs="Arial"/>
                      <w:sz w:val="18"/>
                      <w:szCs w:val="18"/>
                    </w:rPr>
                    <w:t>Si el proponente ha realizado por lo menos tres (3) trabajos con microtexto modulado o asimétrico (adjuntar documentación de respaldo)</w:t>
                  </w:r>
                  <w:r w:rsidR="00E9684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31" w:type="pct"/>
                  <w:shd w:val="clear" w:color="auto" w:fill="FFFFFF" w:themeFill="background1"/>
                  <w:vAlign w:val="center"/>
                </w:tcPr>
                <w:p w:rsidR="00AD75DA" w:rsidRPr="00E87536" w:rsidRDefault="00242069" w:rsidP="00AD75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  <w:tr w:rsidR="00AD75DA" w:rsidRPr="002A5035" w:rsidTr="00F30FBB">
              <w:tc>
                <w:tcPr>
                  <w:tcW w:w="274" w:type="pct"/>
                  <w:shd w:val="clear" w:color="auto" w:fill="FFFFFF" w:themeFill="background1"/>
                </w:tcPr>
                <w:p w:rsidR="00AD75DA" w:rsidRPr="002A5035" w:rsidRDefault="00AD75DA" w:rsidP="00AD75DA">
                  <w:pPr>
                    <w:jc w:val="center"/>
                    <w:rPr>
                      <w:rFonts w:ascii="Arial" w:hAnsi="Arial" w:cs="Arial"/>
                    </w:rPr>
                  </w:pPr>
                  <w:r w:rsidRPr="002A503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195" w:type="pct"/>
                  <w:shd w:val="clear" w:color="auto" w:fill="FFFFFF" w:themeFill="background1"/>
                  <w:vAlign w:val="center"/>
                </w:tcPr>
                <w:p w:rsidR="00AD75DA" w:rsidRPr="00140843" w:rsidRDefault="00AD75DA" w:rsidP="00AD75DA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7536">
                    <w:rPr>
                      <w:rFonts w:ascii="Arial" w:hAnsi="Arial" w:cs="Arial"/>
                      <w:sz w:val="18"/>
                      <w:szCs w:val="18"/>
                    </w:rPr>
                    <w:t xml:space="preserve">Si el proponente ha realizado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por lo menos tres (3) </w:t>
                  </w:r>
                  <w:r w:rsidRPr="00E87536">
                    <w:rPr>
                      <w:rFonts w:ascii="Arial" w:hAnsi="Arial" w:cs="Arial"/>
                      <w:sz w:val="18"/>
                      <w:szCs w:val="18"/>
                    </w:rPr>
                    <w:t>trabajos con Patrón Guilloché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140843">
                    <w:rPr>
                      <w:rFonts w:ascii="Arial" w:hAnsi="Arial" w:cs="Arial"/>
                      <w:sz w:val="18"/>
                      <w:szCs w:val="18"/>
                    </w:rPr>
                    <w:t>de impresión lenticular o guilloché de imagen latente (adjuntar documentación de respaldo)</w:t>
                  </w:r>
                </w:p>
              </w:tc>
              <w:tc>
                <w:tcPr>
                  <w:tcW w:w="1531" w:type="pct"/>
                  <w:shd w:val="clear" w:color="auto" w:fill="FFFFFF" w:themeFill="background1"/>
                  <w:vAlign w:val="center"/>
                </w:tcPr>
                <w:p w:rsidR="00AD75DA" w:rsidRPr="00E87536" w:rsidRDefault="00242069" w:rsidP="00AD75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  <w:tr w:rsidR="00AD75DA" w:rsidRPr="002A5035" w:rsidTr="00F30FBB">
              <w:tc>
                <w:tcPr>
                  <w:tcW w:w="274" w:type="pct"/>
                  <w:shd w:val="clear" w:color="auto" w:fill="FFFFFF" w:themeFill="background1"/>
                </w:tcPr>
                <w:p w:rsidR="00AD75DA" w:rsidRPr="002A5035" w:rsidRDefault="00AD75DA" w:rsidP="00AD75DA">
                  <w:pPr>
                    <w:jc w:val="center"/>
                    <w:rPr>
                      <w:rFonts w:ascii="Arial" w:hAnsi="Arial" w:cs="Arial"/>
                    </w:rPr>
                  </w:pPr>
                  <w:r w:rsidRPr="002A503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195" w:type="pct"/>
                  <w:shd w:val="clear" w:color="auto" w:fill="FFFFFF" w:themeFill="background1"/>
                  <w:vAlign w:val="center"/>
                </w:tcPr>
                <w:p w:rsidR="00AD75DA" w:rsidRPr="00E87536" w:rsidRDefault="00AD75DA" w:rsidP="00242069">
                  <w:pPr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7536">
                    <w:rPr>
                      <w:rFonts w:ascii="Arial" w:hAnsi="Arial" w:cs="Arial"/>
                      <w:sz w:val="18"/>
                      <w:szCs w:val="18"/>
                    </w:rPr>
                    <w:t>Si el proponente entrega la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totalidad de las </w:t>
                  </w:r>
                  <w:r w:rsidRPr="00E87536">
                    <w:rPr>
                      <w:rFonts w:ascii="Arial" w:hAnsi="Arial" w:cs="Arial"/>
                      <w:sz w:val="18"/>
                      <w:szCs w:val="18"/>
                    </w:rPr>
                    <w:t>papeletas en</w:t>
                  </w:r>
                  <w:r w:rsidR="00242069">
                    <w:rPr>
                      <w:rFonts w:ascii="Arial" w:hAnsi="Arial" w:cs="Arial"/>
                      <w:sz w:val="18"/>
                      <w:szCs w:val="18"/>
                    </w:rPr>
                    <w:t xml:space="preserve"> un tiempo igual o menor a 20 </w:t>
                  </w:r>
                  <w:proofErr w:type="spellStart"/>
                  <w:r w:rsidR="00242069">
                    <w:rPr>
                      <w:rFonts w:ascii="Arial" w:hAnsi="Arial" w:cs="Arial"/>
                      <w:sz w:val="18"/>
                      <w:szCs w:val="18"/>
                    </w:rPr>
                    <w:t>dias</w:t>
                  </w:r>
                  <w:proofErr w:type="spellEnd"/>
                  <w:r w:rsidR="00242069">
                    <w:rPr>
                      <w:rFonts w:ascii="Arial" w:hAnsi="Arial" w:cs="Arial"/>
                      <w:sz w:val="18"/>
                      <w:szCs w:val="18"/>
                    </w:rPr>
                    <w:t xml:space="preserve"> calendario</w:t>
                  </w:r>
                </w:p>
              </w:tc>
              <w:tc>
                <w:tcPr>
                  <w:tcW w:w="1531" w:type="pct"/>
                  <w:shd w:val="clear" w:color="auto" w:fill="FFFFFF" w:themeFill="background1"/>
                  <w:vAlign w:val="center"/>
                </w:tcPr>
                <w:p w:rsidR="00AD75DA" w:rsidRPr="00E87536" w:rsidRDefault="00242069" w:rsidP="00AD75DA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</w:tr>
            <w:tr w:rsidR="0046207E" w:rsidRPr="004B0DAC" w:rsidTr="005A07A4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46207E" w:rsidRPr="002A5035" w:rsidRDefault="0046207E" w:rsidP="009F69A7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2A5035">
                    <w:rPr>
                      <w:rFonts w:ascii="Arial" w:hAnsi="Arial" w:cs="Arial"/>
                      <w:b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46207E" w:rsidRPr="004B0DAC" w:rsidRDefault="0046207E" w:rsidP="009F69A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A5035">
                    <w:rPr>
                      <w:rFonts w:ascii="Arial" w:hAnsi="Arial" w:cs="Arial"/>
                      <w:b/>
                    </w:rPr>
                    <w:t>35</w:t>
                  </w:r>
                </w:p>
              </w:tc>
            </w:tr>
          </w:tbl>
          <w:p w:rsidR="0046207E" w:rsidRPr="001B50D6" w:rsidRDefault="0046207E" w:rsidP="009F69A7">
            <w:pPr>
              <w:pStyle w:val="Textoindependiente3"/>
              <w:rPr>
                <w:bCs/>
                <w:sz w:val="20"/>
              </w:rPr>
            </w:pPr>
          </w:p>
        </w:tc>
      </w:tr>
      <w:tr w:rsidR="0046207E" w:rsidRPr="0045015B" w:rsidTr="00AD75DA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46207E" w:rsidRPr="009221B6" w:rsidRDefault="0046207E" w:rsidP="009F69A7">
            <w:pPr>
              <w:pStyle w:val="Textoindependiente3"/>
              <w:numPr>
                <w:ilvl w:val="0"/>
                <w:numId w:val="17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9221B6">
              <w:rPr>
                <w:b/>
                <w:bCs/>
                <w:color w:val="FFFFFF"/>
                <w:sz w:val="20"/>
              </w:rPr>
              <w:lastRenderedPageBreak/>
              <w:t>EXPERIENCIA DEL PROVEEDOR</w:t>
            </w:r>
          </w:p>
        </w:tc>
      </w:tr>
      <w:tr w:rsidR="0046207E" w:rsidRPr="009221B6" w:rsidTr="00AD75DA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07E" w:rsidRPr="009221B6" w:rsidRDefault="0046207E" w:rsidP="0046207E">
            <w:pPr>
              <w:pStyle w:val="Textoindependiente3"/>
              <w:numPr>
                <w:ilvl w:val="0"/>
                <w:numId w:val="19"/>
              </w:numPr>
              <w:rPr>
                <w:b/>
                <w:bCs/>
                <w:sz w:val="20"/>
              </w:rPr>
            </w:pPr>
            <w:r w:rsidRPr="009221B6">
              <w:rPr>
                <w:b/>
                <w:bCs/>
                <w:sz w:val="20"/>
              </w:rPr>
              <w:t xml:space="preserve">EXPERIENCIA GENERAL </w:t>
            </w:r>
          </w:p>
        </w:tc>
      </w:tr>
      <w:tr w:rsidR="0046207E" w:rsidRPr="0045015B" w:rsidTr="00C71D93">
        <w:trPr>
          <w:trHeight w:val="71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07E" w:rsidRPr="009221B6" w:rsidRDefault="009F69A7" w:rsidP="009F69A7">
            <w:pPr>
              <w:pStyle w:val="Textoindependiente3"/>
              <w:rPr>
                <w:sz w:val="20"/>
              </w:rPr>
            </w:pPr>
            <w:r w:rsidRPr="005B25B2">
              <w:rPr>
                <w:bCs/>
                <w:color w:val="000000"/>
                <w:sz w:val="20"/>
              </w:rPr>
              <w:t xml:space="preserve">La empresa legalmente constituida deberá contar con cinco (5) años de experiencia </w:t>
            </w:r>
            <w:r>
              <w:rPr>
                <w:bCs/>
                <w:color w:val="000000"/>
                <w:sz w:val="20"/>
              </w:rPr>
              <w:t xml:space="preserve">general en el rubro a partir de </w:t>
            </w:r>
            <w:r w:rsidRPr="005B25B2">
              <w:rPr>
                <w:bCs/>
                <w:color w:val="000000"/>
                <w:sz w:val="20"/>
              </w:rPr>
              <w:t>su constitución legal, la misma deberá ser respaldada con Certificado de Comercio FUNDEMPRESA</w:t>
            </w:r>
            <w:r w:rsidR="0010061B">
              <w:rPr>
                <w:bCs/>
                <w:color w:val="000000"/>
                <w:sz w:val="20"/>
              </w:rPr>
              <w:t>.</w:t>
            </w:r>
          </w:p>
        </w:tc>
      </w:tr>
      <w:tr w:rsidR="0046207E" w:rsidRPr="009221B6" w:rsidTr="00312EC0">
        <w:trPr>
          <w:trHeight w:val="40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6207E" w:rsidRPr="009221B6" w:rsidRDefault="0046207E" w:rsidP="0046207E">
            <w:pPr>
              <w:pStyle w:val="Textoindependiente3"/>
              <w:numPr>
                <w:ilvl w:val="0"/>
                <w:numId w:val="19"/>
              </w:numPr>
              <w:rPr>
                <w:sz w:val="20"/>
              </w:rPr>
            </w:pPr>
            <w:r w:rsidRPr="009221B6">
              <w:rPr>
                <w:b/>
                <w:bCs/>
                <w:sz w:val="20"/>
              </w:rPr>
              <w:t>EXPERIENCIA ESPECÍFICA</w:t>
            </w:r>
          </w:p>
        </w:tc>
      </w:tr>
      <w:tr w:rsidR="0046207E" w:rsidRPr="0045015B" w:rsidTr="00C71D93">
        <w:trPr>
          <w:trHeight w:val="115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6207E" w:rsidRPr="002C4435" w:rsidRDefault="009F69A7" w:rsidP="00312EC0">
            <w:pPr>
              <w:pStyle w:val="Textoindependiente3"/>
              <w:rPr>
                <w:bCs/>
                <w:i/>
                <w:sz w:val="20"/>
              </w:rPr>
            </w:pPr>
            <w:r w:rsidRPr="002C4435">
              <w:rPr>
                <w:sz w:val="20"/>
              </w:rPr>
              <w:t xml:space="preserve">La empresa legalmente constituida </w:t>
            </w:r>
            <w:r w:rsidRPr="002C4435">
              <w:rPr>
                <w:color w:val="000000"/>
                <w:sz w:val="20"/>
              </w:rPr>
              <w:t>deberá demostrar, en su propuesta, haber efectuado trabajo</w:t>
            </w:r>
            <w:r w:rsidR="006D6DD8" w:rsidRPr="002C4435">
              <w:rPr>
                <w:color w:val="000000"/>
                <w:sz w:val="20"/>
              </w:rPr>
              <w:t>s</w:t>
            </w:r>
            <w:r w:rsidR="005A07A4">
              <w:rPr>
                <w:color w:val="000000"/>
                <w:sz w:val="20"/>
              </w:rPr>
              <w:t xml:space="preserve"> </w:t>
            </w:r>
            <w:r w:rsidRPr="002C4435">
              <w:rPr>
                <w:color w:val="000000"/>
                <w:sz w:val="20"/>
              </w:rPr>
              <w:t xml:space="preserve">de impresión </w:t>
            </w:r>
            <w:r w:rsidR="006D6DD8" w:rsidRPr="002C4435">
              <w:rPr>
                <w:color w:val="000000"/>
                <w:sz w:val="20"/>
              </w:rPr>
              <w:t xml:space="preserve">masiva </w:t>
            </w:r>
            <w:r w:rsidR="00646970" w:rsidRPr="002C4435">
              <w:rPr>
                <w:color w:val="000000"/>
                <w:sz w:val="20"/>
              </w:rPr>
              <w:t xml:space="preserve">cuya sumatoria </w:t>
            </w:r>
            <w:r w:rsidRPr="002C4435">
              <w:rPr>
                <w:color w:val="000000"/>
                <w:sz w:val="20"/>
              </w:rPr>
              <w:t>durante los últimos 5 años</w:t>
            </w:r>
            <w:r w:rsidR="00646970" w:rsidRPr="002C4435">
              <w:rPr>
                <w:color w:val="000000"/>
                <w:sz w:val="20"/>
              </w:rPr>
              <w:t xml:space="preserve"> se </w:t>
            </w:r>
            <w:r w:rsidR="002C4435" w:rsidRPr="002C4435">
              <w:rPr>
                <w:color w:val="000000"/>
                <w:sz w:val="20"/>
              </w:rPr>
              <w:t>iguale</w:t>
            </w:r>
            <w:r w:rsidR="00646970" w:rsidRPr="002C4435">
              <w:rPr>
                <w:color w:val="000000"/>
                <w:sz w:val="20"/>
              </w:rPr>
              <w:t xml:space="preserve"> </w:t>
            </w:r>
            <w:r w:rsidR="002C4435" w:rsidRPr="002C4435">
              <w:rPr>
                <w:color w:val="000000"/>
                <w:sz w:val="20"/>
              </w:rPr>
              <w:t>a</w:t>
            </w:r>
            <w:r w:rsidR="00646970" w:rsidRPr="002C4435">
              <w:rPr>
                <w:color w:val="000000"/>
                <w:sz w:val="20"/>
              </w:rPr>
              <w:t>l precio referencial</w:t>
            </w:r>
            <w:r w:rsidR="005A07A4">
              <w:rPr>
                <w:color w:val="000000"/>
                <w:sz w:val="20"/>
              </w:rPr>
              <w:t xml:space="preserve"> del presente proceso</w:t>
            </w:r>
            <w:r w:rsidRPr="002C4435">
              <w:rPr>
                <w:color w:val="000000"/>
                <w:sz w:val="20"/>
              </w:rPr>
              <w:t>. La misma deberá ser respaldada con fotocopias simples de contratos</w:t>
            </w:r>
            <w:r w:rsidRPr="002C4435">
              <w:rPr>
                <w:sz w:val="20"/>
              </w:rPr>
              <w:t xml:space="preserve"> o certificado de cumplimiento de contrato </w:t>
            </w:r>
            <w:r w:rsidRPr="002C4435">
              <w:rPr>
                <w:color w:val="000000"/>
                <w:sz w:val="20"/>
              </w:rPr>
              <w:t>o facturas de los últimos 5 años.</w:t>
            </w:r>
          </w:p>
        </w:tc>
      </w:tr>
      <w:tr w:rsidR="0046207E" w:rsidRPr="009221B6" w:rsidTr="00C71D93">
        <w:trPr>
          <w:trHeight w:val="470"/>
        </w:trPr>
        <w:tc>
          <w:tcPr>
            <w:tcW w:w="5000" w:type="pct"/>
            <w:gridSpan w:val="3"/>
            <w:shd w:val="clear" w:color="auto" w:fill="767171"/>
            <w:vAlign w:val="center"/>
          </w:tcPr>
          <w:p w:rsidR="0046207E" w:rsidRPr="009221B6" w:rsidRDefault="0046207E" w:rsidP="0046207E">
            <w:pPr>
              <w:pStyle w:val="Textoindependiente3"/>
              <w:numPr>
                <w:ilvl w:val="0"/>
                <w:numId w:val="17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CONDICIONES ADMINISTRATIVAS</w:t>
            </w:r>
          </w:p>
        </w:tc>
      </w:tr>
      <w:tr w:rsidR="00655638" w:rsidRPr="009221B6" w:rsidTr="00655638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655638" w:rsidRPr="00655638" w:rsidRDefault="00655638" w:rsidP="00655638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FORMALIZACION</w:t>
            </w:r>
          </w:p>
        </w:tc>
      </w:tr>
      <w:tr w:rsidR="00655638" w:rsidRPr="009221B6" w:rsidTr="00655638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55638" w:rsidRPr="00655638" w:rsidRDefault="00655638" w:rsidP="00655638">
            <w:pPr>
              <w:pStyle w:val="Textoindependiente3"/>
              <w:rPr>
                <w:bCs/>
                <w:sz w:val="20"/>
              </w:rPr>
            </w:pPr>
            <w:r w:rsidRPr="00655638">
              <w:rPr>
                <w:bCs/>
                <w:sz w:val="20"/>
              </w:rPr>
              <w:t>La contratación se formalizara mediante la suscripción de CONTRATO</w:t>
            </w:r>
          </w:p>
        </w:tc>
      </w:tr>
      <w:tr w:rsidR="00655638" w:rsidRPr="009221B6" w:rsidTr="00655638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655638" w:rsidRPr="00655638" w:rsidRDefault="00655638" w:rsidP="00655638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655638">
              <w:rPr>
                <w:b/>
                <w:bCs/>
                <w:sz w:val="20"/>
              </w:rPr>
              <w:t>RECEPCION DEL SERVICIO</w:t>
            </w:r>
          </w:p>
        </w:tc>
      </w:tr>
      <w:tr w:rsidR="00655638" w:rsidRPr="009221B6" w:rsidTr="00C71D93">
        <w:trPr>
          <w:trHeight w:val="112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55638" w:rsidRDefault="00655638" w:rsidP="00655638">
            <w:pPr>
              <w:pStyle w:val="Textoindependiente3"/>
              <w:rPr>
                <w:bCs/>
                <w:sz w:val="20"/>
              </w:rPr>
            </w:pPr>
          </w:p>
          <w:p w:rsidR="00655638" w:rsidRDefault="00655638" w:rsidP="00655638">
            <w:pPr>
              <w:jc w:val="both"/>
              <w:rPr>
                <w:rFonts w:ascii="Arial" w:hAnsi="Arial" w:cs="Arial"/>
              </w:rPr>
            </w:pPr>
            <w:r w:rsidRPr="003E3B1F">
              <w:rPr>
                <w:rFonts w:ascii="Arial" w:hAnsi="Arial" w:cs="Arial"/>
              </w:rPr>
              <w:t>La Comisión de Recepción junto al Responsable de Almacenes del Tribunal Supremo Electoral</w:t>
            </w:r>
            <w:r w:rsidR="0010061B" w:rsidRPr="003E3B1F">
              <w:rPr>
                <w:rFonts w:ascii="Arial" w:hAnsi="Arial" w:cs="Arial"/>
              </w:rPr>
              <w:t>,</w:t>
            </w:r>
            <w:r w:rsidRPr="003E3B1F">
              <w:rPr>
                <w:rFonts w:ascii="Arial" w:hAnsi="Arial" w:cs="Arial"/>
              </w:rPr>
              <w:t xml:space="preserve"> realizará la recepción total o parcial de las papeletas de sufragio (70 tipos nacionales y 1 tipo voto en el exterior) en el almacén de la empresa adjudicada, mediante Nota de Entrega o Nota de Remisión, en los plazos establecidos por el contrato</w:t>
            </w:r>
            <w:bookmarkStart w:id="0" w:name="_GoBack"/>
            <w:bookmarkEnd w:id="0"/>
            <w:r w:rsidRPr="0010061B">
              <w:rPr>
                <w:rFonts w:ascii="Arial" w:hAnsi="Arial" w:cs="Arial"/>
                <w:highlight w:val="yellow"/>
              </w:rPr>
              <w:t>.</w:t>
            </w:r>
          </w:p>
          <w:p w:rsidR="00655638" w:rsidRDefault="00655638" w:rsidP="00655638">
            <w:pPr>
              <w:jc w:val="both"/>
              <w:rPr>
                <w:rFonts w:ascii="Arial" w:hAnsi="Arial" w:cs="Arial"/>
              </w:rPr>
            </w:pPr>
          </w:p>
          <w:p w:rsidR="00655638" w:rsidRPr="00C90634" w:rsidRDefault="00655638" w:rsidP="006556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entregas parciales podrán ser realizadas por departamento o circunscripción. El orden o prioridad será coordinada con l</w:t>
            </w:r>
            <w:r w:rsidR="0010061B"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</w:rPr>
              <w:t xml:space="preserve"> Fiscales de Servicio.  </w:t>
            </w:r>
          </w:p>
          <w:p w:rsidR="00655638" w:rsidRPr="00C90634" w:rsidRDefault="00655638" w:rsidP="00655638">
            <w:pPr>
              <w:jc w:val="both"/>
              <w:rPr>
                <w:rFonts w:ascii="Arial" w:hAnsi="Arial" w:cs="Arial"/>
              </w:rPr>
            </w:pPr>
          </w:p>
          <w:p w:rsidR="00655638" w:rsidRPr="00C90634" w:rsidRDefault="00655638" w:rsidP="00655638">
            <w:pPr>
              <w:jc w:val="both"/>
              <w:rPr>
                <w:rFonts w:ascii="Arial" w:hAnsi="Arial" w:cs="Arial"/>
              </w:rPr>
            </w:pPr>
            <w:r w:rsidRPr="00C90634">
              <w:rPr>
                <w:rFonts w:ascii="Arial" w:hAnsi="Arial" w:cs="Arial"/>
              </w:rPr>
              <w:t>La empresa adjudicada debe designar formalmente un Agente de Servicio que será el nexo de coordinación de la empresa con l</w:t>
            </w:r>
            <w:r w:rsidR="0010061B">
              <w:rPr>
                <w:rFonts w:ascii="Arial" w:hAnsi="Arial" w:cs="Arial"/>
              </w:rPr>
              <w:t>os</w:t>
            </w:r>
            <w:r w:rsidRPr="00C90634">
              <w:rPr>
                <w:rFonts w:ascii="Arial" w:hAnsi="Arial" w:cs="Arial"/>
              </w:rPr>
              <w:t xml:space="preserve"> Fiscales de Servicio y Comisión de Recepción, durante todo el trabajo hasta la entrega total. La empresa deberá comunicar al Tribunal Supremo Electoral la designación del Agente de Servicio.</w:t>
            </w:r>
          </w:p>
          <w:p w:rsidR="00655638" w:rsidRPr="00C90634" w:rsidRDefault="00655638" w:rsidP="00655638">
            <w:pPr>
              <w:jc w:val="both"/>
              <w:rPr>
                <w:rFonts w:ascii="Arial" w:hAnsi="Arial" w:cs="Arial"/>
              </w:rPr>
            </w:pPr>
          </w:p>
          <w:p w:rsidR="00655638" w:rsidRPr="00C90634" w:rsidRDefault="00655638" w:rsidP="00655638">
            <w:pPr>
              <w:jc w:val="both"/>
              <w:rPr>
                <w:rFonts w:ascii="Arial" w:hAnsi="Arial" w:cs="Arial"/>
              </w:rPr>
            </w:pPr>
            <w:r w:rsidRPr="00C90634">
              <w:rPr>
                <w:rFonts w:ascii="Arial" w:hAnsi="Arial" w:cs="Arial"/>
              </w:rPr>
              <w:t xml:space="preserve">La empresa adjudicada coordinará con </w:t>
            </w:r>
            <w:r w:rsidR="0010061B">
              <w:rPr>
                <w:rFonts w:ascii="Arial" w:hAnsi="Arial" w:cs="Arial"/>
              </w:rPr>
              <w:t>los</w:t>
            </w:r>
            <w:r w:rsidRPr="00C90634">
              <w:rPr>
                <w:rFonts w:ascii="Arial" w:hAnsi="Arial" w:cs="Arial"/>
                <w:b/>
              </w:rPr>
              <w:t xml:space="preserve"> Fiscales del Servicio</w:t>
            </w:r>
            <w:r w:rsidRPr="00C90634">
              <w:rPr>
                <w:rFonts w:ascii="Arial" w:hAnsi="Arial" w:cs="Arial"/>
              </w:rPr>
              <w:t xml:space="preserve"> el orden de impresión de los 71 tipos de papeletas de voto nacional y voto en el exterior, así como las cantidades de cada tipo de papeleta</w:t>
            </w:r>
            <w:r>
              <w:rPr>
                <w:rFonts w:ascii="Arial" w:hAnsi="Arial" w:cs="Arial"/>
              </w:rPr>
              <w:t>, c</w:t>
            </w:r>
            <w:r w:rsidRPr="00C90634">
              <w:rPr>
                <w:rFonts w:ascii="Arial" w:hAnsi="Arial" w:cs="Arial"/>
              </w:rPr>
              <w:t>omo se muestra en el siguiente cuadro:</w:t>
            </w:r>
          </w:p>
          <w:p w:rsidR="00655638" w:rsidRPr="00C90634" w:rsidRDefault="00655638" w:rsidP="00655638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77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4541"/>
              <w:gridCol w:w="2441"/>
            </w:tblGrid>
            <w:tr w:rsidR="00655638" w:rsidRPr="00C90634" w:rsidTr="00655638">
              <w:trPr>
                <w:trHeight w:val="306"/>
                <w:jc w:val="center"/>
              </w:trPr>
              <w:tc>
                <w:tcPr>
                  <w:tcW w:w="746" w:type="dxa"/>
                  <w:shd w:val="clear" w:color="000000" w:fill="BFBFBF"/>
                  <w:noWrap/>
                  <w:vAlign w:val="center"/>
                  <w:hideMark/>
                </w:tcPr>
                <w:p w:rsidR="00655638" w:rsidRPr="00C90634" w:rsidRDefault="00655638" w:rsidP="00655638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BO"/>
                    </w:rPr>
                  </w:pPr>
                  <w:r w:rsidRPr="00C90634">
                    <w:rPr>
                      <w:rFonts w:ascii="Arial" w:hAnsi="Arial" w:cs="Arial"/>
                      <w:b/>
                      <w:bCs/>
                    </w:rPr>
                    <w:t>NRO</w:t>
                  </w:r>
                </w:p>
              </w:tc>
              <w:tc>
                <w:tcPr>
                  <w:tcW w:w="4541" w:type="dxa"/>
                  <w:shd w:val="clear" w:color="000000" w:fill="BFBFBF"/>
                  <w:noWrap/>
                  <w:vAlign w:val="center"/>
                  <w:hideMark/>
                </w:tcPr>
                <w:p w:rsidR="00655638" w:rsidRPr="00C90634" w:rsidRDefault="00655638" w:rsidP="0065563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90634">
                    <w:rPr>
                      <w:rFonts w:ascii="Arial" w:hAnsi="Arial" w:cs="Arial"/>
                      <w:b/>
                      <w:bCs/>
                    </w:rPr>
                    <w:t>DESCRIPCION</w:t>
                  </w:r>
                </w:p>
              </w:tc>
              <w:tc>
                <w:tcPr>
                  <w:tcW w:w="2441" w:type="dxa"/>
                  <w:shd w:val="clear" w:color="000000" w:fill="BFBFBF"/>
                  <w:noWrap/>
                  <w:vAlign w:val="center"/>
                  <w:hideMark/>
                </w:tcPr>
                <w:p w:rsidR="00655638" w:rsidRPr="00C90634" w:rsidRDefault="00655638" w:rsidP="0065563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90634">
                    <w:rPr>
                      <w:rFonts w:ascii="Arial" w:hAnsi="Arial" w:cs="Arial"/>
                      <w:b/>
                      <w:bCs/>
                    </w:rPr>
                    <w:t xml:space="preserve">CANTIDAD </w:t>
                  </w:r>
                </w:p>
                <w:p w:rsidR="00655638" w:rsidRPr="00C90634" w:rsidRDefault="00655638" w:rsidP="0065563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90634">
                    <w:rPr>
                      <w:rFonts w:ascii="Arial" w:hAnsi="Arial" w:cs="Arial"/>
                      <w:b/>
                      <w:bCs/>
                    </w:rPr>
                    <w:t>PAPELETAS</w:t>
                  </w:r>
                </w:p>
              </w:tc>
            </w:tr>
            <w:tr w:rsidR="00655638" w:rsidRPr="00C90634" w:rsidTr="00655638">
              <w:trPr>
                <w:trHeight w:val="389"/>
                <w:jc w:val="center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  <w:hideMark/>
                </w:tcPr>
                <w:p w:rsidR="00655638" w:rsidRPr="00C90634" w:rsidRDefault="00655638" w:rsidP="0065563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90634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541" w:type="dxa"/>
                  <w:shd w:val="clear" w:color="auto" w:fill="auto"/>
                  <w:noWrap/>
                  <w:vAlign w:val="center"/>
                  <w:hideMark/>
                </w:tcPr>
                <w:p w:rsidR="00655638" w:rsidRPr="00C90634" w:rsidRDefault="00655638" w:rsidP="00655638">
                  <w:pPr>
                    <w:rPr>
                      <w:rFonts w:ascii="Arial" w:hAnsi="Arial" w:cs="Arial"/>
                    </w:rPr>
                  </w:pPr>
                  <w:r w:rsidRPr="00C90634">
                    <w:rPr>
                      <w:rFonts w:ascii="Arial" w:hAnsi="Arial" w:cs="Arial"/>
                    </w:rPr>
                    <w:t>PAPELETAS VOTO NACIONAL</w:t>
                  </w:r>
                  <w:r>
                    <w:rPr>
                      <w:rFonts w:ascii="Arial" w:hAnsi="Arial" w:cs="Arial"/>
                    </w:rPr>
                    <w:t xml:space="preserve"> (70 tipos)</w:t>
                  </w:r>
                </w:p>
              </w:tc>
              <w:tc>
                <w:tcPr>
                  <w:tcW w:w="2441" w:type="dxa"/>
                  <w:shd w:val="clear" w:color="auto" w:fill="auto"/>
                  <w:noWrap/>
                  <w:vAlign w:val="center"/>
                  <w:hideMark/>
                </w:tcPr>
                <w:p w:rsidR="00655638" w:rsidRPr="00C90634" w:rsidRDefault="00655638" w:rsidP="00655638">
                  <w:pPr>
                    <w:jc w:val="right"/>
                    <w:rPr>
                      <w:rFonts w:ascii="Arial" w:hAnsi="Arial" w:cs="Arial"/>
                    </w:rPr>
                  </w:pPr>
                  <w:r w:rsidRPr="00C90634">
                    <w:rPr>
                      <w:rFonts w:ascii="Arial" w:hAnsi="Arial" w:cs="Arial"/>
                    </w:rPr>
                    <w:t>7.</w:t>
                  </w:r>
                  <w:r>
                    <w:rPr>
                      <w:rFonts w:ascii="Arial" w:hAnsi="Arial" w:cs="Arial"/>
                    </w:rPr>
                    <w:t>221</w:t>
                  </w:r>
                  <w:r w:rsidRPr="00C90634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083</w:t>
                  </w:r>
                </w:p>
              </w:tc>
            </w:tr>
            <w:tr w:rsidR="00655638" w:rsidRPr="00C90634" w:rsidTr="00655638">
              <w:trPr>
                <w:trHeight w:val="382"/>
                <w:jc w:val="center"/>
              </w:trPr>
              <w:tc>
                <w:tcPr>
                  <w:tcW w:w="746" w:type="dxa"/>
                  <w:shd w:val="clear" w:color="auto" w:fill="auto"/>
                  <w:noWrap/>
                  <w:vAlign w:val="center"/>
                </w:tcPr>
                <w:p w:rsidR="00655638" w:rsidRPr="00C90634" w:rsidRDefault="00655638" w:rsidP="00655638">
                  <w:pPr>
                    <w:jc w:val="center"/>
                    <w:rPr>
                      <w:rFonts w:ascii="Arial" w:hAnsi="Arial" w:cs="Arial"/>
                    </w:rPr>
                  </w:pPr>
                  <w:r w:rsidRPr="00C90634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541" w:type="dxa"/>
                  <w:shd w:val="clear" w:color="auto" w:fill="auto"/>
                  <w:noWrap/>
                  <w:vAlign w:val="center"/>
                </w:tcPr>
                <w:p w:rsidR="00655638" w:rsidRPr="00C90634" w:rsidRDefault="00655638" w:rsidP="00655638">
                  <w:pPr>
                    <w:rPr>
                      <w:rFonts w:ascii="Arial" w:hAnsi="Arial" w:cs="Arial"/>
                    </w:rPr>
                  </w:pPr>
                  <w:r w:rsidRPr="00C90634">
                    <w:rPr>
                      <w:rFonts w:ascii="Arial" w:hAnsi="Arial" w:cs="Arial"/>
                    </w:rPr>
                    <w:t>PAPELETAS VOTO EN EL EXTERIOR</w:t>
                  </w:r>
                  <w:r>
                    <w:rPr>
                      <w:rFonts w:ascii="Arial" w:hAnsi="Arial" w:cs="Arial"/>
                    </w:rPr>
                    <w:t xml:space="preserve"> (1 tipo)</w:t>
                  </w:r>
                </w:p>
              </w:tc>
              <w:tc>
                <w:tcPr>
                  <w:tcW w:w="2441" w:type="dxa"/>
                  <w:shd w:val="clear" w:color="auto" w:fill="auto"/>
                  <w:noWrap/>
                  <w:vAlign w:val="center"/>
                </w:tcPr>
                <w:p w:rsidR="00655638" w:rsidRPr="00C90634" w:rsidRDefault="00655638" w:rsidP="00655638">
                  <w:pPr>
                    <w:jc w:val="right"/>
                    <w:rPr>
                      <w:rFonts w:ascii="Arial" w:hAnsi="Arial" w:cs="Arial"/>
                    </w:rPr>
                  </w:pPr>
                  <w:r w:rsidRPr="00C90634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49</w:t>
                  </w:r>
                  <w:r w:rsidRPr="00C90634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530</w:t>
                  </w:r>
                </w:p>
              </w:tc>
            </w:tr>
          </w:tbl>
          <w:p w:rsidR="00655638" w:rsidRPr="00C90634" w:rsidRDefault="00655638" w:rsidP="00655638">
            <w:pPr>
              <w:jc w:val="both"/>
              <w:rPr>
                <w:rFonts w:ascii="Arial" w:hAnsi="Arial" w:cs="Arial"/>
              </w:rPr>
            </w:pPr>
          </w:p>
          <w:p w:rsidR="002075C0" w:rsidRPr="0010061B" w:rsidRDefault="00655638" w:rsidP="00655638">
            <w:pPr>
              <w:pStyle w:val="Textoindependiente3"/>
              <w:rPr>
                <w:sz w:val="20"/>
              </w:rPr>
            </w:pPr>
            <w:r w:rsidRPr="003E3B1F">
              <w:rPr>
                <w:sz w:val="20"/>
              </w:rPr>
              <w:t>El Tribunal Supremo Electoral designará personal específico para acompañar el transporte de las papeletas a las ciudades capitales de los departamentos respectivos. Un responsable de entrega y un policía que brinde seguridad acompañarán el transporte de las papeletas. Los gastos del personal mencionado (viáticos y pasajes de retorno) serán cubiertos po</w:t>
            </w:r>
            <w:r w:rsidR="008139BB" w:rsidRPr="003E3B1F">
              <w:rPr>
                <w:sz w:val="20"/>
              </w:rPr>
              <w:t>r el Tribunal Supremo Electoral.</w:t>
            </w:r>
          </w:p>
        </w:tc>
      </w:tr>
      <w:tr w:rsidR="0046207E" w:rsidRPr="009221B6" w:rsidTr="00214F43">
        <w:trPr>
          <w:trHeight w:val="40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07E" w:rsidRPr="009221B6" w:rsidRDefault="0046207E" w:rsidP="005E47D3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LUGAR DE ENTREGA</w:t>
            </w:r>
          </w:p>
        </w:tc>
      </w:tr>
      <w:tr w:rsidR="0046207E" w:rsidRPr="0010061B" w:rsidTr="00AD75DA">
        <w:trPr>
          <w:trHeight w:val="491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9A7" w:rsidRPr="005B25B2" w:rsidRDefault="009F69A7" w:rsidP="009F69A7">
            <w:pPr>
              <w:jc w:val="both"/>
              <w:rPr>
                <w:rFonts w:ascii="Arial" w:hAnsi="Arial" w:cs="Arial"/>
              </w:rPr>
            </w:pPr>
            <w:r w:rsidRPr="005B25B2">
              <w:rPr>
                <w:rFonts w:ascii="Arial" w:hAnsi="Arial" w:cs="Arial"/>
              </w:rPr>
              <w:t>El proveedor del servicio deberá transportar y entregar las papeletas de sufragio en cada ciudad capital de departamento, en la dirección del almacén designado por el Tribunal Electoral Departamental, el que será coordinado con anticipación con l</w:t>
            </w:r>
            <w:r w:rsidR="0010061B">
              <w:rPr>
                <w:rFonts w:ascii="Arial" w:hAnsi="Arial" w:cs="Arial"/>
              </w:rPr>
              <w:t>os</w:t>
            </w:r>
            <w:r w:rsidRPr="005B25B2">
              <w:rPr>
                <w:rFonts w:ascii="Arial" w:hAnsi="Arial" w:cs="Arial"/>
              </w:rPr>
              <w:t xml:space="preserve"> Fiscales de Servicio. Los costos de envío (transporte) serán cubiertos en su totalidad por el proveedor del servicio. </w:t>
            </w:r>
          </w:p>
          <w:p w:rsidR="009F69A7" w:rsidRPr="005B25B2" w:rsidRDefault="009F69A7" w:rsidP="009F69A7">
            <w:pPr>
              <w:jc w:val="both"/>
              <w:rPr>
                <w:rFonts w:ascii="Arial" w:hAnsi="Arial" w:cs="Arial"/>
              </w:rPr>
            </w:pPr>
          </w:p>
          <w:p w:rsidR="009F69A7" w:rsidRPr="005B25B2" w:rsidRDefault="009F69A7" w:rsidP="009F69A7">
            <w:pPr>
              <w:jc w:val="both"/>
              <w:rPr>
                <w:rFonts w:ascii="Arial" w:hAnsi="Arial" w:cs="Arial"/>
              </w:rPr>
            </w:pPr>
            <w:r w:rsidRPr="005B25B2">
              <w:rPr>
                <w:rFonts w:ascii="Arial" w:hAnsi="Arial" w:cs="Arial"/>
              </w:rPr>
              <w:t xml:space="preserve">El proveedor del servicio debe asegurar el transporte y </w:t>
            </w:r>
            <w:r w:rsidR="00E96849">
              <w:rPr>
                <w:rFonts w:ascii="Arial" w:hAnsi="Arial" w:cs="Arial"/>
              </w:rPr>
              <w:t>la entrega de las papeletas en los</w:t>
            </w:r>
            <w:r w:rsidRPr="005B25B2">
              <w:rPr>
                <w:rFonts w:ascii="Arial" w:hAnsi="Arial" w:cs="Arial"/>
              </w:rPr>
              <w:t xml:space="preserve"> </w:t>
            </w:r>
            <w:r w:rsidR="00E96849">
              <w:rPr>
                <w:rFonts w:ascii="Arial" w:hAnsi="Arial" w:cs="Arial"/>
              </w:rPr>
              <w:t>9</w:t>
            </w:r>
            <w:r w:rsidRPr="005B25B2">
              <w:rPr>
                <w:rFonts w:ascii="Arial" w:hAnsi="Arial" w:cs="Arial"/>
              </w:rPr>
              <w:t xml:space="preserve"> depa</w:t>
            </w:r>
            <w:r w:rsidR="00E96849">
              <w:rPr>
                <w:rFonts w:ascii="Arial" w:hAnsi="Arial" w:cs="Arial"/>
              </w:rPr>
              <w:t>rtamentos (ciudades capitales)</w:t>
            </w:r>
            <w:r>
              <w:rPr>
                <w:rFonts w:ascii="Arial" w:hAnsi="Arial" w:cs="Arial"/>
              </w:rPr>
              <w:t>.</w:t>
            </w:r>
            <w:r w:rsidRPr="005B25B2">
              <w:rPr>
                <w:rFonts w:ascii="Arial" w:hAnsi="Arial" w:cs="Arial"/>
              </w:rPr>
              <w:t xml:space="preserve">  </w:t>
            </w:r>
          </w:p>
          <w:p w:rsidR="009F69A7" w:rsidRPr="005B25B2" w:rsidRDefault="009F69A7" w:rsidP="009F69A7">
            <w:pPr>
              <w:jc w:val="both"/>
              <w:rPr>
                <w:rFonts w:ascii="Arial" w:hAnsi="Arial" w:cs="Arial"/>
              </w:rPr>
            </w:pPr>
          </w:p>
          <w:p w:rsidR="009F69A7" w:rsidRPr="005B25B2" w:rsidRDefault="00E96849" w:rsidP="009F69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</w:t>
            </w:r>
            <w:r w:rsidR="009F69A7" w:rsidRPr="005B25B2">
              <w:rPr>
                <w:rFonts w:ascii="Arial" w:hAnsi="Arial" w:cs="Arial"/>
              </w:rPr>
              <w:t xml:space="preserve"> Fiscales de Servicio </w:t>
            </w:r>
            <w:r w:rsidR="00E62DC7" w:rsidRPr="005B25B2">
              <w:rPr>
                <w:rFonts w:ascii="Arial" w:hAnsi="Arial" w:cs="Arial"/>
              </w:rPr>
              <w:t>coordinarán</w:t>
            </w:r>
            <w:r w:rsidR="009F69A7" w:rsidRPr="005B25B2">
              <w:rPr>
                <w:rFonts w:ascii="Arial" w:hAnsi="Arial" w:cs="Arial"/>
              </w:rPr>
              <w:t xml:space="preserve"> con el Agente de Servicio la cantidad de papeletas a enviar a cada departamento, así como el cronograma del transporte.</w:t>
            </w:r>
          </w:p>
          <w:p w:rsidR="009F69A7" w:rsidRPr="005B25B2" w:rsidRDefault="009F69A7" w:rsidP="009F69A7">
            <w:pPr>
              <w:jc w:val="both"/>
              <w:rPr>
                <w:rFonts w:ascii="Arial" w:hAnsi="Arial" w:cs="Arial"/>
              </w:rPr>
            </w:pPr>
          </w:p>
          <w:p w:rsidR="009F69A7" w:rsidRPr="005B25B2" w:rsidRDefault="009F69A7" w:rsidP="009F69A7">
            <w:pPr>
              <w:jc w:val="both"/>
              <w:rPr>
                <w:rFonts w:ascii="Arial" w:hAnsi="Arial" w:cs="Arial"/>
              </w:rPr>
            </w:pPr>
            <w:r w:rsidRPr="005B25B2">
              <w:rPr>
                <w:rFonts w:ascii="Arial" w:hAnsi="Arial" w:cs="Arial"/>
              </w:rPr>
              <w:t>Las papeletas de Voto en el Exterior deberán ser entregadas en su totalidad en la ciudad de La Paz (en el almacén coordinado con l</w:t>
            </w:r>
            <w:r w:rsidR="0010061B">
              <w:rPr>
                <w:rFonts w:ascii="Arial" w:hAnsi="Arial" w:cs="Arial"/>
              </w:rPr>
              <w:t>os</w:t>
            </w:r>
            <w:r w:rsidRPr="005B25B2">
              <w:rPr>
                <w:rFonts w:ascii="Arial" w:hAnsi="Arial" w:cs="Arial"/>
              </w:rPr>
              <w:t xml:space="preserve"> Fiscales de Servicio y Comisión de Recepción).</w:t>
            </w:r>
          </w:p>
          <w:p w:rsidR="009F69A7" w:rsidRPr="005B25B2" w:rsidRDefault="009F69A7" w:rsidP="009F69A7">
            <w:pPr>
              <w:jc w:val="both"/>
              <w:rPr>
                <w:rFonts w:ascii="Arial" w:hAnsi="Arial" w:cs="Arial"/>
              </w:rPr>
            </w:pPr>
          </w:p>
          <w:p w:rsidR="0046207E" w:rsidRPr="00EF0966" w:rsidRDefault="009F69A7" w:rsidP="0010061B">
            <w:pPr>
              <w:pStyle w:val="Textoindependiente3"/>
              <w:ind w:left="67" w:hanging="67"/>
              <w:rPr>
                <w:bCs/>
                <w:i/>
                <w:sz w:val="20"/>
              </w:rPr>
            </w:pPr>
            <w:r w:rsidRPr="005B25B2">
              <w:rPr>
                <w:sz w:val="20"/>
              </w:rPr>
              <w:t>La empresa adjudicada debe disponer un ambiente seguro y exclusivo para el almacenamiento de las papeletas de sufragio, el cual estará custodiado por la seguridad dispuesta por el Tribunal Supremo Electoral. A este ambiente sólo podrá tener acceso el personal de transporte de material (credencial amarillo) por parte de la imprenta</w:t>
            </w:r>
            <w:r w:rsidR="0010061B">
              <w:rPr>
                <w:sz w:val="20"/>
              </w:rPr>
              <w:t xml:space="preserve">, </w:t>
            </w:r>
            <w:r w:rsidRPr="005B25B2">
              <w:rPr>
                <w:sz w:val="20"/>
              </w:rPr>
              <w:t>Fiscales de Servicio y la Comisión de Recepción, por parte del Tribunal Supremo Electoral</w:t>
            </w:r>
          </w:p>
        </w:tc>
      </w:tr>
      <w:tr w:rsidR="0046207E" w:rsidRPr="0045015B" w:rsidTr="00AD75DA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07E" w:rsidRPr="009221B6" w:rsidRDefault="0046207E" w:rsidP="005E47D3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9221B6">
              <w:rPr>
                <w:b/>
                <w:bCs/>
                <w:sz w:val="20"/>
              </w:rPr>
              <w:t>LUGAR DE PRESTACIÓN DEL SERVICIO</w:t>
            </w:r>
          </w:p>
        </w:tc>
      </w:tr>
      <w:tr w:rsidR="009F69A7" w:rsidRPr="0045015B" w:rsidTr="00AD75DA">
        <w:trPr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9A7" w:rsidRPr="002E3D3F" w:rsidRDefault="009F69A7" w:rsidP="009F69A7">
            <w:pPr>
              <w:pStyle w:val="Textoindependiente3"/>
              <w:ind w:left="290" w:hanging="290"/>
              <w:rPr>
                <w:b/>
                <w:bCs/>
                <w:sz w:val="20"/>
              </w:rPr>
            </w:pPr>
            <w:r w:rsidRPr="002E3D3F">
              <w:rPr>
                <w:bCs/>
                <w:iCs/>
                <w:sz w:val="20"/>
              </w:rPr>
              <w:t xml:space="preserve">El proveedor prestará el servicio en sus instalaciones, con </w:t>
            </w:r>
            <w:r>
              <w:rPr>
                <w:bCs/>
                <w:iCs/>
                <w:sz w:val="20"/>
              </w:rPr>
              <w:t xml:space="preserve">equipamiento y </w:t>
            </w:r>
            <w:r w:rsidRPr="002E3D3F">
              <w:rPr>
                <w:bCs/>
                <w:iCs/>
                <w:sz w:val="20"/>
              </w:rPr>
              <w:t>sus propios medios e insumos.</w:t>
            </w:r>
          </w:p>
        </w:tc>
      </w:tr>
      <w:tr w:rsidR="0046207E" w:rsidRPr="009221B6" w:rsidTr="00C71D93">
        <w:trPr>
          <w:trHeight w:val="50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07E" w:rsidRPr="009221B6" w:rsidRDefault="0046207E" w:rsidP="005E47D3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9221B6">
              <w:rPr>
                <w:b/>
                <w:bCs/>
                <w:sz w:val="20"/>
              </w:rPr>
              <w:t>PLAZO DEL SERVICIO</w:t>
            </w:r>
          </w:p>
        </w:tc>
      </w:tr>
      <w:tr w:rsidR="009F69A7" w:rsidRPr="0045015B" w:rsidTr="00AD75DA">
        <w:trPr>
          <w:trHeight w:val="39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9F69A7" w:rsidRPr="002E3D3F" w:rsidRDefault="009F69A7" w:rsidP="0088150C">
            <w:pPr>
              <w:pStyle w:val="Textoindependiente3"/>
              <w:rPr>
                <w:sz w:val="20"/>
              </w:rPr>
            </w:pPr>
            <w:r w:rsidRPr="002E3D3F">
              <w:rPr>
                <w:bCs/>
                <w:iCs/>
                <w:sz w:val="20"/>
              </w:rPr>
              <w:t xml:space="preserve">Hasta </w:t>
            </w:r>
            <w:r w:rsidR="0088150C">
              <w:rPr>
                <w:b/>
                <w:bCs/>
                <w:iCs/>
                <w:sz w:val="24"/>
              </w:rPr>
              <w:t>22</w:t>
            </w:r>
            <w:r w:rsidRPr="00A85274">
              <w:rPr>
                <w:b/>
                <w:bCs/>
                <w:iCs/>
                <w:sz w:val="24"/>
              </w:rPr>
              <w:t xml:space="preserve"> </w:t>
            </w:r>
            <w:r w:rsidRPr="002E3D3F">
              <w:rPr>
                <w:bCs/>
                <w:iCs/>
                <w:sz w:val="20"/>
              </w:rPr>
              <w:t>días calendario</w:t>
            </w:r>
            <w:r w:rsidR="00544AB4">
              <w:rPr>
                <w:bCs/>
                <w:iCs/>
                <w:sz w:val="20"/>
              </w:rPr>
              <w:t xml:space="preserve"> computables a partir de la Orden de Proceder</w:t>
            </w:r>
            <w:r w:rsidRPr="002E3D3F">
              <w:rPr>
                <w:bCs/>
                <w:iCs/>
                <w:sz w:val="20"/>
              </w:rPr>
              <w:t>.</w:t>
            </w:r>
          </w:p>
        </w:tc>
      </w:tr>
      <w:tr w:rsidR="0046207E" w:rsidRPr="0045015B" w:rsidTr="00214F43">
        <w:trPr>
          <w:trHeight w:val="40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6207E" w:rsidRPr="009221B6" w:rsidRDefault="0046207E" w:rsidP="005E47D3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9221B6">
              <w:rPr>
                <w:b/>
                <w:bCs/>
                <w:sz w:val="20"/>
              </w:rPr>
              <w:t>MULTAS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46207E" w:rsidRPr="0045015B" w:rsidTr="005E47D3">
        <w:trPr>
          <w:trHeight w:val="127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6207E" w:rsidRPr="009221B6" w:rsidRDefault="0046207E" w:rsidP="009F69A7">
            <w:pPr>
              <w:jc w:val="both"/>
              <w:rPr>
                <w:rFonts w:ascii="Arial" w:hAnsi="Arial" w:cs="Arial"/>
              </w:rPr>
            </w:pPr>
            <w:r w:rsidRPr="009221B6">
              <w:rPr>
                <w:rFonts w:ascii="Arial" w:hAnsi="Arial" w:cs="Arial"/>
              </w:rPr>
              <w:t>Se aplicará una multa del 1% de</w:t>
            </w:r>
            <w:r w:rsidR="00B02888">
              <w:rPr>
                <w:rFonts w:ascii="Arial" w:hAnsi="Arial" w:cs="Arial"/>
              </w:rPr>
              <w:t>l total adjudicado</w:t>
            </w:r>
            <w:r w:rsidRPr="009221B6">
              <w:rPr>
                <w:rFonts w:ascii="Arial" w:hAnsi="Arial" w:cs="Arial"/>
              </w:rPr>
              <w:t xml:space="preserve"> por cada día de incumplimiento en la prestación del </w:t>
            </w:r>
            <w:r w:rsidRPr="009221B6">
              <w:rPr>
                <w:rFonts w:ascii="Arial" w:hAnsi="Arial" w:cs="Arial"/>
                <w:b/>
              </w:rPr>
              <w:t xml:space="preserve">SERVICIO. </w:t>
            </w:r>
            <w:r w:rsidRPr="009221B6">
              <w:rPr>
                <w:rFonts w:ascii="Arial" w:hAnsi="Arial" w:cs="Arial"/>
              </w:rPr>
              <w:t xml:space="preserve">Esta penalidad se aplicará salvo casos de fuerza mayor, caso fortuito u otras causas debidamente comprobadas por el </w:t>
            </w:r>
            <w:r w:rsidRPr="00FC2E5B">
              <w:rPr>
                <w:rFonts w:ascii="Arial" w:hAnsi="Arial" w:cs="Arial"/>
                <w:b/>
                <w:bCs/>
              </w:rPr>
              <w:t xml:space="preserve">RESPONSABLE o COMISIÓN DE RECEPCIÓN </w:t>
            </w:r>
            <w:r w:rsidRPr="009221B6">
              <w:rPr>
                <w:rFonts w:ascii="Arial" w:hAnsi="Arial" w:cs="Arial"/>
                <w:bCs/>
              </w:rPr>
              <w:t>de</w:t>
            </w:r>
            <w:r w:rsidRPr="009221B6">
              <w:rPr>
                <w:rFonts w:ascii="Arial" w:hAnsi="Arial" w:cs="Arial"/>
                <w:b/>
                <w:bCs/>
              </w:rPr>
              <w:t xml:space="preserve"> </w:t>
            </w:r>
            <w:r w:rsidRPr="009221B6">
              <w:rPr>
                <w:rFonts w:ascii="Arial" w:hAnsi="Arial" w:cs="Arial"/>
              </w:rPr>
              <w:t xml:space="preserve">servicio. </w:t>
            </w:r>
            <w:r>
              <w:rPr>
                <w:rFonts w:ascii="Arial" w:hAnsi="Arial" w:cs="Arial"/>
              </w:rPr>
              <w:t>No podrá exceder</w:t>
            </w:r>
            <w:r w:rsidRPr="009221B6">
              <w:rPr>
                <w:rFonts w:ascii="Arial" w:hAnsi="Arial" w:cs="Arial"/>
              </w:rPr>
              <w:t xml:space="preserve"> el veinte por ciento (20%) del monto total de</w:t>
            </w:r>
            <w:r>
              <w:rPr>
                <w:rFonts w:ascii="Arial" w:hAnsi="Arial" w:cs="Arial"/>
              </w:rPr>
              <w:t xml:space="preserve"> la orden de servicio, porcentaje a partir del cual corresponde la Resolución del acuerdo entre partes</w:t>
            </w:r>
            <w:r w:rsidR="00B02888">
              <w:rPr>
                <w:rFonts w:ascii="Arial" w:hAnsi="Arial" w:cs="Arial"/>
              </w:rPr>
              <w:t xml:space="preserve">. </w:t>
            </w:r>
          </w:p>
        </w:tc>
      </w:tr>
      <w:tr w:rsidR="0046207E" w:rsidRPr="0045015B" w:rsidTr="00214F43">
        <w:trPr>
          <w:trHeight w:val="41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6207E" w:rsidRDefault="0046207E" w:rsidP="005E47D3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46207E" w:rsidRPr="0045015B" w:rsidTr="00AD75DA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075C0" w:rsidRDefault="002075C0" w:rsidP="009F69A7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46207E" w:rsidRPr="00465643" w:rsidRDefault="003E3B1F" w:rsidP="009F69A7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3E3B1F">
              <w:rPr>
                <w:bCs/>
                <w:sz w:val="20"/>
                <w:lang w:val="es-ES_tradnl"/>
              </w:rPr>
              <w:t>La</w:t>
            </w:r>
            <w:r w:rsidR="0046207E" w:rsidRPr="003E3B1F">
              <w:rPr>
                <w:bCs/>
                <w:sz w:val="20"/>
                <w:lang w:val="es-ES_tradnl"/>
              </w:rPr>
              <w:t xml:space="preserve"> Comisión de Recepción</w:t>
            </w:r>
            <w:r w:rsidR="0046207E">
              <w:rPr>
                <w:bCs/>
                <w:sz w:val="20"/>
                <w:lang w:val="es-ES_tradnl"/>
              </w:rPr>
              <w:t xml:space="preserve"> será designado por el Responsable de Proceso de Contratación</w:t>
            </w:r>
            <w:r w:rsidR="0046207E" w:rsidRPr="00465643">
              <w:rPr>
                <w:bCs/>
                <w:sz w:val="20"/>
                <w:lang w:val="es-ES_tradnl"/>
              </w:rPr>
              <w:t xml:space="preserve"> y se encargará de realizar el seguimiento al servicio contratado, a cuyo efecto realizará las siguientes funciones:</w:t>
            </w:r>
          </w:p>
          <w:p w:rsidR="0046207E" w:rsidRPr="00465643" w:rsidRDefault="0046207E" w:rsidP="009F69A7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46207E" w:rsidRPr="00465643" w:rsidRDefault="0046207E" w:rsidP="009F69A7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465643">
              <w:rPr>
                <w:bCs/>
                <w:sz w:val="20"/>
              </w:rPr>
              <w:t>Efectuar la recepción del servicio y dar su conformidad verificando el cumplimiento de las especificaciones técnicas.</w:t>
            </w:r>
          </w:p>
          <w:p w:rsidR="0046207E" w:rsidRDefault="0046207E" w:rsidP="009F69A7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E</w:t>
            </w:r>
            <w:r w:rsidRPr="00465643">
              <w:rPr>
                <w:bCs/>
                <w:sz w:val="20"/>
              </w:rPr>
              <w:t>mitir el informe de conformidad</w:t>
            </w:r>
            <w:r>
              <w:rPr>
                <w:bCs/>
                <w:sz w:val="20"/>
              </w:rPr>
              <w:t>, cuando corresponda. (En un plazo máximo de 10 días calendario a partir de la recepción del servicio).</w:t>
            </w:r>
          </w:p>
          <w:p w:rsidR="0046207E" w:rsidRPr="00465643" w:rsidRDefault="0046207E" w:rsidP="009F69A7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7413C1">
              <w:rPr>
                <w:bCs/>
                <w:sz w:val="20"/>
              </w:rPr>
              <w:t>Emitir el informe final de conformidad</w:t>
            </w:r>
            <w:r>
              <w:rPr>
                <w:bCs/>
                <w:sz w:val="20"/>
              </w:rPr>
              <w:t>.</w:t>
            </w:r>
            <w:r w:rsidRPr="007413C1">
              <w:rPr>
                <w:bCs/>
                <w:sz w:val="20"/>
              </w:rPr>
              <w:t xml:space="preserve"> (si corresponde)</w:t>
            </w:r>
          </w:p>
          <w:p w:rsidR="0046207E" w:rsidRPr="00465643" w:rsidRDefault="0046207E" w:rsidP="009F69A7">
            <w:pPr>
              <w:pStyle w:val="Textoindependiente3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465643"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>miti</w:t>
            </w:r>
            <w:r w:rsidRPr="00465643">
              <w:rPr>
                <w:bCs/>
                <w:sz w:val="20"/>
              </w:rPr>
              <w:t>r el informe de disconformidad, cuando corresponda.</w:t>
            </w:r>
          </w:p>
          <w:p w:rsidR="0046207E" w:rsidRDefault="0046207E" w:rsidP="009F69A7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B02888" w:rsidRPr="0045015B" w:rsidTr="00AD75DA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B02888" w:rsidRPr="002E3D3F" w:rsidRDefault="00B02888" w:rsidP="005E47D3">
            <w:pPr>
              <w:pStyle w:val="Textoindependiente3"/>
              <w:numPr>
                <w:ilvl w:val="0"/>
                <w:numId w:val="28"/>
              </w:numPr>
              <w:rPr>
                <w:b/>
                <w:sz w:val="20"/>
                <w:lang w:val="es-BO"/>
              </w:rPr>
            </w:pPr>
            <w:r w:rsidRPr="002E3D3F">
              <w:rPr>
                <w:b/>
                <w:bCs/>
                <w:sz w:val="20"/>
              </w:rPr>
              <w:t>FISCAL</w:t>
            </w:r>
            <w:r w:rsidRPr="002E3D3F">
              <w:rPr>
                <w:b/>
                <w:sz w:val="20"/>
              </w:rPr>
              <w:t>IZACIÓN</w:t>
            </w:r>
            <w:r w:rsidRPr="002E3D3F">
              <w:rPr>
                <w:b/>
                <w:sz w:val="20"/>
                <w:lang w:val="es-BO"/>
              </w:rPr>
              <w:t xml:space="preserve"> DEL SERVICIO</w:t>
            </w:r>
          </w:p>
        </w:tc>
      </w:tr>
      <w:tr w:rsidR="00B02888" w:rsidRPr="0045015B" w:rsidTr="00214F43">
        <w:trPr>
          <w:trHeight w:val="1047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14F43" w:rsidRDefault="00214F43" w:rsidP="00B0288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02888" w:rsidRDefault="00544AB4" w:rsidP="00B0288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44AB4">
              <w:rPr>
                <w:rFonts w:ascii="Arial" w:hAnsi="Arial" w:cs="Arial"/>
                <w:b/>
              </w:rPr>
              <w:t>LOS</w:t>
            </w:r>
            <w:r w:rsidR="00B02888" w:rsidRPr="00544AB4">
              <w:rPr>
                <w:rFonts w:ascii="Arial" w:hAnsi="Arial" w:cs="Arial"/>
                <w:b/>
              </w:rPr>
              <w:t xml:space="preserve"> </w:t>
            </w:r>
            <w:r w:rsidR="00B02888" w:rsidRPr="00873218">
              <w:rPr>
                <w:rFonts w:ascii="Arial" w:hAnsi="Arial" w:cs="Arial"/>
                <w:b/>
                <w:bCs/>
              </w:rPr>
              <w:t>FISCALES</w:t>
            </w:r>
            <w:r w:rsidR="00B02888" w:rsidRPr="00873218">
              <w:rPr>
                <w:rFonts w:ascii="Arial" w:hAnsi="Arial" w:cs="Arial"/>
                <w:b/>
              </w:rPr>
              <w:t xml:space="preserve"> DE SERVICIO </w:t>
            </w:r>
            <w:r w:rsidR="00B02888" w:rsidRPr="00873218">
              <w:rPr>
                <w:rFonts w:ascii="Arial" w:hAnsi="Arial" w:cs="Arial"/>
              </w:rPr>
              <w:t>será (n) designado (s) por la Dirección Nacional de Administración</w:t>
            </w:r>
            <w:r w:rsidR="00463A24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efectuaran las siguientes actividades:</w:t>
            </w:r>
          </w:p>
          <w:p w:rsidR="00214F43" w:rsidRDefault="00214F43" w:rsidP="00B0288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02888" w:rsidRPr="00873218" w:rsidRDefault="00544AB4" w:rsidP="00B02888">
            <w:pPr>
              <w:numPr>
                <w:ilvl w:val="0"/>
                <w:numId w:val="25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02888" w:rsidRPr="0087321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</w:t>
            </w:r>
            <w:r w:rsidR="00B02888" w:rsidRPr="00873218">
              <w:rPr>
                <w:rFonts w:ascii="Arial" w:hAnsi="Arial" w:cs="Arial"/>
              </w:rPr>
              <w:t xml:space="preserve"> FISCALES deberá solicitar la planilla en un plazo máximo de 5 días calendario a partir del día siguiente hábil de la finalización del servicio.</w:t>
            </w:r>
          </w:p>
          <w:p w:rsidR="00B02888" w:rsidRPr="00873218" w:rsidRDefault="00544AB4" w:rsidP="00B02888">
            <w:pPr>
              <w:numPr>
                <w:ilvl w:val="0"/>
                <w:numId w:val="25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87321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</w:t>
            </w:r>
            <w:r w:rsidRPr="00873218">
              <w:rPr>
                <w:rFonts w:ascii="Arial" w:hAnsi="Arial" w:cs="Arial"/>
              </w:rPr>
              <w:t xml:space="preserve"> FISCALES</w:t>
            </w:r>
            <w:r w:rsidR="00B02888" w:rsidRPr="00873218">
              <w:rPr>
                <w:rFonts w:ascii="Arial" w:hAnsi="Arial" w:cs="Arial"/>
              </w:rPr>
              <w:t xml:space="preserve"> deberá controlar mediante una planilla de ejecución de servicios, en la que deberá señalar todos los servicios prestados durante los días de ejecución del servicio. </w:t>
            </w:r>
          </w:p>
          <w:p w:rsidR="00B02888" w:rsidRPr="00873218" w:rsidRDefault="00544AB4" w:rsidP="00B02888">
            <w:pPr>
              <w:numPr>
                <w:ilvl w:val="0"/>
                <w:numId w:val="25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87321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</w:t>
            </w:r>
            <w:r w:rsidRPr="00873218">
              <w:rPr>
                <w:rFonts w:ascii="Arial" w:hAnsi="Arial" w:cs="Arial"/>
              </w:rPr>
              <w:t xml:space="preserve"> FISCALES</w:t>
            </w:r>
            <w:r w:rsidR="00B02888" w:rsidRPr="00873218">
              <w:rPr>
                <w:rFonts w:ascii="Arial" w:hAnsi="Arial" w:cs="Arial"/>
              </w:rPr>
              <w:t xml:space="preserve">, dentro de los cinco (5) días hábiles siguientes, después de recibir dicha planilla de ejecución de servicios, indicará por escrito su aprobación o la devolverá para que se realicen las correcciones o enmiendas respectivas. </w:t>
            </w:r>
          </w:p>
          <w:p w:rsidR="00B02888" w:rsidRPr="00873218" w:rsidRDefault="00B02888" w:rsidP="00B02888">
            <w:pPr>
              <w:numPr>
                <w:ilvl w:val="0"/>
                <w:numId w:val="25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 w:rsidRPr="00873218">
              <w:rPr>
                <w:rFonts w:ascii="Arial" w:hAnsi="Arial" w:cs="Arial"/>
              </w:rPr>
              <w:t xml:space="preserve">El PROVEEDOR, en caso de devolución deberá realizar las correcciones requeridas por el FISCAL O FISCALES y presentará nuevamente la planilla para su aprobación, con la nueva fecha. </w:t>
            </w:r>
          </w:p>
          <w:p w:rsidR="00214F43" w:rsidRDefault="00544AB4" w:rsidP="00214F43">
            <w:pPr>
              <w:numPr>
                <w:ilvl w:val="0"/>
                <w:numId w:val="25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87321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</w:t>
            </w:r>
            <w:r w:rsidRPr="00873218">
              <w:rPr>
                <w:rFonts w:ascii="Arial" w:hAnsi="Arial" w:cs="Arial"/>
              </w:rPr>
              <w:t xml:space="preserve"> FISCALES</w:t>
            </w:r>
            <w:r w:rsidR="00B02888" w:rsidRPr="00873218">
              <w:rPr>
                <w:rFonts w:ascii="Arial" w:hAnsi="Arial" w:cs="Arial"/>
              </w:rPr>
              <w:t xml:space="preserve"> una vez que apruebe la planilla de ejecución del servicio, remitirá la misma a la Unidad Administrativa de la ENTIDAD, para el pago correspondiente, dentro de 20 (veinte) días hábiles computables desde la aprobación de dicha planilla por l</w:t>
            </w:r>
            <w:r>
              <w:rPr>
                <w:rFonts w:ascii="Arial" w:hAnsi="Arial" w:cs="Arial"/>
              </w:rPr>
              <w:t>os</w:t>
            </w:r>
            <w:r w:rsidR="00B02888" w:rsidRPr="00873218">
              <w:rPr>
                <w:rFonts w:ascii="Arial" w:hAnsi="Arial" w:cs="Arial"/>
              </w:rPr>
              <w:t xml:space="preserve"> FISCALES.</w:t>
            </w:r>
          </w:p>
          <w:p w:rsidR="00B02888" w:rsidRDefault="00B02888" w:rsidP="00214F43">
            <w:pPr>
              <w:numPr>
                <w:ilvl w:val="0"/>
                <w:numId w:val="25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 w:rsidRPr="00214F43">
              <w:rPr>
                <w:rFonts w:ascii="Arial" w:hAnsi="Arial" w:cs="Arial"/>
              </w:rPr>
              <w:t>Las actividades específicas de</w:t>
            </w:r>
            <w:r w:rsidR="00544AB4">
              <w:rPr>
                <w:rFonts w:ascii="Arial" w:hAnsi="Arial" w:cs="Arial"/>
              </w:rPr>
              <w:t xml:space="preserve"> </w:t>
            </w:r>
            <w:r w:rsidRPr="00214F43">
              <w:rPr>
                <w:rFonts w:ascii="Arial" w:hAnsi="Arial" w:cs="Arial"/>
              </w:rPr>
              <w:t>l</w:t>
            </w:r>
            <w:r w:rsidR="00544AB4">
              <w:rPr>
                <w:rFonts w:ascii="Arial" w:hAnsi="Arial" w:cs="Arial"/>
              </w:rPr>
              <w:t>os</w:t>
            </w:r>
            <w:r w:rsidRPr="00214F43">
              <w:rPr>
                <w:rFonts w:ascii="Arial" w:hAnsi="Arial" w:cs="Arial"/>
              </w:rPr>
              <w:t xml:space="preserve"> Fiscales de Servicio designados, en el proceso del servicio de impresión de las papeletas de sufragio comprende</w:t>
            </w:r>
            <w:r w:rsidR="00544AB4">
              <w:rPr>
                <w:rFonts w:ascii="Arial" w:hAnsi="Arial" w:cs="Arial"/>
              </w:rPr>
              <w:t>n</w:t>
            </w:r>
            <w:r w:rsidRPr="00214F43">
              <w:rPr>
                <w:rFonts w:ascii="Arial" w:hAnsi="Arial" w:cs="Arial"/>
              </w:rPr>
              <w:t>:</w:t>
            </w:r>
          </w:p>
          <w:p w:rsidR="00214F43" w:rsidRPr="00214F43" w:rsidRDefault="00214F43" w:rsidP="00214F43">
            <w:pPr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  <w:p w:rsidR="00B02888" w:rsidRDefault="00544AB4" w:rsidP="00B0288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</w:t>
            </w:r>
            <w:r w:rsidR="00B02888" w:rsidRPr="00873218">
              <w:rPr>
                <w:rFonts w:ascii="Arial" w:hAnsi="Arial" w:cs="Arial"/>
                <w:b/>
              </w:rPr>
              <w:t xml:space="preserve"> Fiscales del proceso de producción (6 servidores públicos designados por la Dirección Nacional de Administración): </w:t>
            </w:r>
          </w:p>
          <w:p w:rsidR="00214F43" w:rsidRDefault="00214F43" w:rsidP="00B0288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B02888" w:rsidRPr="00873218" w:rsidRDefault="00B02888" w:rsidP="00B02888">
            <w:pPr>
              <w:pStyle w:val="Prrafodelista"/>
              <w:numPr>
                <w:ilvl w:val="0"/>
                <w:numId w:val="26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 w:rsidRPr="00873218">
              <w:rPr>
                <w:rFonts w:ascii="Arial" w:hAnsi="Arial" w:cs="Arial"/>
              </w:rPr>
              <w:t xml:space="preserve">Realizar la coordinación de todas las etapas del </w:t>
            </w:r>
            <w:r>
              <w:rPr>
                <w:rFonts w:ascii="Arial" w:hAnsi="Arial" w:cs="Arial"/>
              </w:rPr>
              <w:t>servicio</w:t>
            </w:r>
            <w:r w:rsidRPr="00873218">
              <w:rPr>
                <w:rFonts w:ascii="Arial" w:hAnsi="Arial" w:cs="Arial"/>
              </w:rPr>
              <w:t xml:space="preserve"> con el Agente de Servicio designado por la empresa adjudicada.</w:t>
            </w:r>
          </w:p>
          <w:p w:rsidR="00B02888" w:rsidRPr="00873218" w:rsidRDefault="00B02888" w:rsidP="00B02888">
            <w:pPr>
              <w:pStyle w:val="Prrafodelista"/>
              <w:numPr>
                <w:ilvl w:val="0"/>
                <w:numId w:val="26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 w:rsidRPr="00873218">
              <w:rPr>
                <w:rFonts w:ascii="Arial" w:hAnsi="Arial" w:cs="Arial"/>
              </w:rPr>
              <w:t>Controlar la etapa de diagramación de cada tipo de papeleta de sufragio, hasta la aprobación final.</w:t>
            </w:r>
          </w:p>
          <w:p w:rsidR="00B02888" w:rsidRPr="00873218" w:rsidRDefault="00B02888" w:rsidP="00B02888">
            <w:pPr>
              <w:pStyle w:val="Prrafodelista"/>
              <w:numPr>
                <w:ilvl w:val="0"/>
                <w:numId w:val="26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 w:rsidRPr="00873218">
              <w:rPr>
                <w:rFonts w:ascii="Arial" w:hAnsi="Arial" w:cs="Arial"/>
              </w:rPr>
              <w:t>Aprobar las pruebas de color de cada tipo de papeleta de sufragio.</w:t>
            </w:r>
          </w:p>
          <w:p w:rsidR="00B02888" w:rsidRPr="00873218" w:rsidRDefault="00B02888" w:rsidP="00B02888">
            <w:pPr>
              <w:pStyle w:val="Prrafodelista"/>
              <w:numPr>
                <w:ilvl w:val="0"/>
                <w:numId w:val="26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 w:rsidRPr="00873218">
              <w:rPr>
                <w:rFonts w:ascii="Arial" w:hAnsi="Arial" w:cs="Arial"/>
              </w:rPr>
              <w:t>Aprobar el inicio de la impresión masiva de cada tipo de papeleta.</w:t>
            </w:r>
          </w:p>
          <w:p w:rsidR="00B02888" w:rsidRPr="00873218" w:rsidRDefault="00B02888" w:rsidP="00B02888">
            <w:pPr>
              <w:pStyle w:val="Prrafodelista"/>
              <w:numPr>
                <w:ilvl w:val="0"/>
                <w:numId w:val="26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 w:rsidRPr="00873218">
              <w:rPr>
                <w:rFonts w:ascii="Arial" w:hAnsi="Arial" w:cs="Arial"/>
              </w:rPr>
              <w:t>Controlar la etapa de refilado o cortado de las papeletas de sufragio</w:t>
            </w:r>
          </w:p>
          <w:p w:rsidR="00B02888" w:rsidRPr="00873218" w:rsidRDefault="00B02888" w:rsidP="00B02888">
            <w:pPr>
              <w:pStyle w:val="Prrafodelista"/>
              <w:numPr>
                <w:ilvl w:val="0"/>
                <w:numId w:val="26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 w:rsidRPr="00873218">
              <w:rPr>
                <w:rFonts w:ascii="Arial" w:hAnsi="Arial" w:cs="Arial"/>
              </w:rPr>
              <w:t>Controlar la etapa de doblado de las papeletas de sufragio.</w:t>
            </w:r>
          </w:p>
          <w:p w:rsidR="00B02888" w:rsidRPr="00873218" w:rsidRDefault="00B02888" w:rsidP="00B02888">
            <w:pPr>
              <w:pStyle w:val="Prrafodelista"/>
              <w:numPr>
                <w:ilvl w:val="0"/>
                <w:numId w:val="26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 w:rsidRPr="00873218">
              <w:rPr>
                <w:rFonts w:ascii="Arial" w:hAnsi="Arial" w:cs="Arial"/>
              </w:rPr>
              <w:t>Controlar la etapa de encajonado de las papeletas de sufragio.</w:t>
            </w:r>
          </w:p>
          <w:p w:rsidR="00B02888" w:rsidRPr="00873218" w:rsidRDefault="00B02888" w:rsidP="00B02888">
            <w:pPr>
              <w:pStyle w:val="Prrafodelista"/>
              <w:numPr>
                <w:ilvl w:val="0"/>
                <w:numId w:val="26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 w:rsidRPr="00873218">
              <w:rPr>
                <w:rFonts w:ascii="Arial" w:hAnsi="Arial" w:cs="Arial"/>
              </w:rPr>
              <w:t>Controlar el despacho (transporte) de las papeletas de sufragio.</w:t>
            </w:r>
          </w:p>
          <w:p w:rsidR="00B02888" w:rsidRDefault="00B02888" w:rsidP="00B02888">
            <w:pPr>
              <w:pStyle w:val="Prrafodelista"/>
              <w:numPr>
                <w:ilvl w:val="0"/>
                <w:numId w:val="26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</w:rPr>
            </w:pPr>
            <w:r w:rsidRPr="00873218">
              <w:rPr>
                <w:rFonts w:ascii="Arial" w:hAnsi="Arial" w:cs="Arial"/>
              </w:rPr>
              <w:t>Otras actividades de supervisión o control relativas a las etapas de producción que intervienen en el servicio objeto del contrato.</w:t>
            </w:r>
          </w:p>
          <w:p w:rsidR="00214F43" w:rsidRDefault="00214F43" w:rsidP="00214F43">
            <w:pPr>
              <w:pStyle w:val="Prrafodelista"/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  <w:p w:rsidR="00B02888" w:rsidRDefault="00544AB4" w:rsidP="00B0288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B02888" w:rsidRPr="00873218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s</w:t>
            </w:r>
            <w:r w:rsidR="00B02888" w:rsidRPr="00873218">
              <w:rPr>
                <w:rFonts w:ascii="Arial" w:hAnsi="Arial" w:cs="Arial"/>
                <w:b/>
              </w:rPr>
              <w:t xml:space="preserve"> Fiscales de la seguridad (3 servidores públicos designados por la Dirección Nacional de Administración):</w:t>
            </w:r>
          </w:p>
          <w:p w:rsidR="00214F43" w:rsidRDefault="00214F43" w:rsidP="00B0288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B02888" w:rsidRPr="00873218" w:rsidRDefault="00B02888" w:rsidP="00B02888">
            <w:pPr>
              <w:pStyle w:val="Prrafodelista"/>
              <w:numPr>
                <w:ilvl w:val="0"/>
                <w:numId w:val="27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b/>
              </w:rPr>
            </w:pPr>
            <w:r w:rsidRPr="00873218">
              <w:rPr>
                <w:rFonts w:ascii="Arial" w:hAnsi="Arial" w:cs="Arial"/>
              </w:rPr>
              <w:t>Realizar la coordinación de todas las instancias de seguridad en la planta de producción de la empresa adjudicada con el Agente de Servicio designado por la empresa adjudicada</w:t>
            </w:r>
            <w:r>
              <w:rPr>
                <w:rFonts w:ascii="Arial" w:hAnsi="Arial" w:cs="Arial"/>
              </w:rPr>
              <w:t xml:space="preserve"> y el personal de la Policía Boliviana</w:t>
            </w:r>
            <w:r w:rsidRPr="00873218">
              <w:rPr>
                <w:rFonts w:ascii="Arial" w:hAnsi="Arial" w:cs="Arial"/>
              </w:rPr>
              <w:t>.</w:t>
            </w:r>
          </w:p>
          <w:p w:rsidR="00B02888" w:rsidRPr="00873218" w:rsidRDefault="00B02888" w:rsidP="00B02888">
            <w:pPr>
              <w:pStyle w:val="Prrafodelista"/>
              <w:numPr>
                <w:ilvl w:val="0"/>
                <w:numId w:val="27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b/>
              </w:rPr>
            </w:pPr>
            <w:r w:rsidRPr="00873218">
              <w:rPr>
                <w:rFonts w:ascii="Arial" w:hAnsi="Arial" w:cs="Arial"/>
              </w:rPr>
              <w:t>Controlar la</w:t>
            </w:r>
            <w:r>
              <w:rPr>
                <w:rFonts w:ascii="Arial" w:hAnsi="Arial" w:cs="Arial"/>
              </w:rPr>
              <w:t>s medidas de</w:t>
            </w:r>
            <w:r w:rsidRPr="00873218">
              <w:rPr>
                <w:rFonts w:ascii="Arial" w:hAnsi="Arial" w:cs="Arial"/>
              </w:rPr>
              <w:t xml:space="preserve"> seguridad de acceso del personal a los distintos ambientes destinados a la producción.</w:t>
            </w:r>
          </w:p>
          <w:p w:rsidR="00B02888" w:rsidRPr="00873218" w:rsidRDefault="00B02888" w:rsidP="00B02888">
            <w:pPr>
              <w:pStyle w:val="Prrafodelista"/>
              <w:numPr>
                <w:ilvl w:val="0"/>
                <w:numId w:val="27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b/>
              </w:rPr>
            </w:pPr>
            <w:r w:rsidRPr="00873218">
              <w:rPr>
                <w:rFonts w:ascii="Arial" w:hAnsi="Arial" w:cs="Arial"/>
              </w:rPr>
              <w:t>Controlar el funcionamiento de las medidas de seguridad existentes (cámaras, extintores, entre otros).</w:t>
            </w:r>
          </w:p>
          <w:p w:rsidR="00B02888" w:rsidRPr="00873218" w:rsidRDefault="00B02888" w:rsidP="00B02888">
            <w:pPr>
              <w:pStyle w:val="Prrafodelista"/>
              <w:numPr>
                <w:ilvl w:val="0"/>
                <w:numId w:val="27"/>
              </w:numPr>
              <w:spacing w:line="276" w:lineRule="auto"/>
              <w:ind w:left="426" w:hanging="284"/>
              <w:jc w:val="both"/>
              <w:rPr>
                <w:rFonts w:ascii="Arial" w:hAnsi="Arial" w:cs="Arial"/>
                <w:b/>
              </w:rPr>
            </w:pPr>
            <w:r w:rsidRPr="00873218">
              <w:rPr>
                <w:rFonts w:ascii="Arial" w:hAnsi="Arial" w:cs="Arial"/>
              </w:rPr>
              <w:t xml:space="preserve">Controlar que la Policía instalada en la planta de producción esté llevando los registros y controles necesarios. </w:t>
            </w:r>
          </w:p>
          <w:p w:rsidR="00B02888" w:rsidRPr="00873218" w:rsidRDefault="00B02888" w:rsidP="00B02888">
            <w:pPr>
              <w:pStyle w:val="Prrafodelista"/>
              <w:numPr>
                <w:ilvl w:val="0"/>
                <w:numId w:val="27"/>
              </w:numPr>
              <w:spacing w:after="120" w:line="276" w:lineRule="auto"/>
              <w:ind w:left="426" w:hanging="284"/>
              <w:jc w:val="both"/>
              <w:rPr>
                <w:rFonts w:ascii="Arial" w:hAnsi="Arial" w:cs="Arial"/>
                <w:b/>
              </w:rPr>
            </w:pPr>
            <w:r w:rsidRPr="00873218">
              <w:rPr>
                <w:rFonts w:ascii="Arial" w:hAnsi="Arial" w:cs="Arial"/>
              </w:rPr>
              <w:t>Otras actividades de supervisión o control relativas a la seguridad de los ambientes que intervienen en el servicio objeto del contrato</w:t>
            </w:r>
            <w:r>
              <w:rPr>
                <w:rFonts w:ascii="Arial" w:hAnsi="Arial" w:cs="Arial"/>
              </w:rPr>
              <w:t>.</w:t>
            </w:r>
          </w:p>
        </w:tc>
      </w:tr>
      <w:tr w:rsidR="0046207E" w:rsidRPr="0045015B" w:rsidTr="00AD75DA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6207E" w:rsidRPr="009221B6" w:rsidRDefault="0046207E" w:rsidP="005E47D3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9221B6">
              <w:rPr>
                <w:b/>
                <w:bCs/>
                <w:sz w:val="20"/>
              </w:rPr>
              <w:t>MONTO Y FORMA DE PAGO</w:t>
            </w:r>
          </w:p>
        </w:tc>
      </w:tr>
      <w:tr w:rsidR="0046207E" w:rsidRPr="0045015B" w:rsidTr="00214F43">
        <w:trPr>
          <w:trHeight w:val="986"/>
        </w:trPr>
        <w:tc>
          <w:tcPr>
            <w:tcW w:w="5000" w:type="pct"/>
            <w:gridSpan w:val="3"/>
            <w:vAlign w:val="center"/>
          </w:tcPr>
          <w:p w:rsidR="0046207E" w:rsidRPr="00214F43" w:rsidRDefault="0046207E" w:rsidP="00544AB4">
            <w:pPr>
              <w:pStyle w:val="Textoindependiente3"/>
              <w:ind w:left="28"/>
              <w:rPr>
                <w:iCs/>
                <w:sz w:val="20"/>
              </w:rPr>
            </w:pPr>
            <w:r w:rsidRPr="0055550D">
              <w:rPr>
                <w:sz w:val="20"/>
                <w:lang w:val="es-ES_tradnl"/>
              </w:rPr>
              <w:lastRenderedPageBreak/>
              <w:t xml:space="preserve">El pago se realizará de forma única vía SIGEP, </w:t>
            </w:r>
            <w:r w:rsidRPr="0055550D">
              <w:rPr>
                <w:iCs/>
                <w:sz w:val="20"/>
              </w:rPr>
              <w:t xml:space="preserve">previa presentación de Informe de Conformidad (emitido por </w:t>
            </w:r>
            <w:r w:rsidR="00544AB4">
              <w:rPr>
                <w:iCs/>
                <w:sz w:val="20"/>
              </w:rPr>
              <w:t>la</w:t>
            </w:r>
            <w:r w:rsidRPr="0055550D">
              <w:rPr>
                <w:iCs/>
                <w:sz w:val="20"/>
              </w:rPr>
              <w:t xml:space="preserve"> </w:t>
            </w:r>
            <w:r w:rsidR="00544AB4">
              <w:rPr>
                <w:iCs/>
                <w:sz w:val="20"/>
              </w:rPr>
              <w:t>C</w:t>
            </w:r>
            <w:r w:rsidRPr="0055550D">
              <w:rPr>
                <w:iCs/>
                <w:sz w:val="20"/>
              </w:rPr>
              <w:t xml:space="preserve">omisión de </w:t>
            </w:r>
            <w:r w:rsidR="00544AB4">
              <w:rPr>
                <w:iCs/>
                <w:sz w:val="20"/>
              </w:rPr>
              <w:t>R</w:t>
            </w:r>
            <w:r w:rsidRPr="0055550D">
              <w:rPr>
                <w:iCs/>
                <w:sz w:val="20"/>
              </w:rPr>
              <w:t xml:space="preserve">ecepción), Nota de Ingreso (emitido por Almacenes para materiales o Bienes de </w:t>
            </w:r>
            <w:r w:rsidR="00214F43">
              <w:rPr>
                <w:iCs/>
                <w:sz w:val="20"/>
              </w:rPr>
              <w:t>consumo) y remisión de factura.</w:t>
            </w:r>
          </w:p>
        </w:tc>
      </w:tr>
      <w:tr w:rsidR="0046207E" w:rsidRPr="0045015B" w:rsidTr="00C71D93">
        <w:trPr>
          <w:trHeight w:val="3055"/>
        </w:trPr>
        <w:tc>
          <w:tcPr>
            <w:tcW w:w="2446" w:type="pct"/>
            <w:gridSpan w:val="2"/>
            <w:tcBorders>
              <w:bottom w:val="single" w:sz="4" w:space="0" w:color="auto"/>
            </w:tcBorders>
            <w:vAlign w:val="center"/>
          </w:tcPr>
          <w:p w:rsidR="0046207E" w:rsidRDefault="0046207E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46207E" w:rsidRDefault="0046207E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46207E" w:rsidRPr="00307FA2" w:rsidRDefault="0046207E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  <w:r w:rsidRPr="00307FA2">
              <w:rPr>
                <w:sz w:val="20"/>
                <w:lang w:val="es-ES_tradnl"/>
              </w:rPr>
              <w:t>Firma y sello de la persona que elabora el documento</w:t>
            </w:r>
          </w:p>
        </w:tc>
        <w:tc>
          <w:tcPr>
            <w:tcW w:w="2554" w:type="pct"/>
            <w:tcBorders>
              <w:bottom w:val="single" w:sz="4" w:space="0" w:color="auto"/>
            </w:tcBorders>
            <w:vAlign w:val="center"/>
          </w:tcPr>
          <w:p w:rsidR="0046207E" w:rsidRDefault="0046207E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AD75DA" w:rsidRDefault="00AD75DA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46207E" w:rsidRDefault="0046207E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</w:p>
          <w:p w:rsidR="0046207E" w:rsidRPr="00307FA2" w:rsidRDefault="0046207E" w:rsidP="009F69A7">
            <w:pPr>
              <w:pStyle w:val="Textoindependiente3"/>
              <w:ind w:left="28"/>
              <w:jc w:val="center"/>
              <w:rPr>
                <w:sz w:val="20"/>
                <w:lang w:val="es-ES_tradnl"/>
              </w:rPr>
            </w:pPr>
            <w:r w:rsidRPr="00307FA2">
              <w:rPr>
                <w:sz w:val="20"/>
                <w:lang w:val="es-ES_tradnl"/>
              </w:rPr>
              <w:t>Firma y sello de la máxima autoridad de la unidad solicitante que aprueba el documento</w:t>
            </w:r>
          </w:p>
        </w:tc>
      </w:tr>
    </w:tbl>
    <w:p w:rsidR="0046207E" w:rsidRDefault="0046207E" w:rsidP="0046207E">
      <w:pPr>
        <w:spacing w:before="14" w:line="200" w:lineRule="exact"/>
        <w:jc w:val="center"/>
        <w:rPr>
          <w:rFonts w:ascii="Arial" w:hAnsi="Arial" w:cs="Arial"/>
          <w:b/>
          <w:u w:val="single"/>
        </w:rPr>
      </w:pPr>
    </w:p>
    <w:sectPr w:rsidR="0046207E" w:rsidSect="008A1A4C">
      <w:headerReference w:type="default" r:id="rId8"/>
      <w:pgSz w:w="12240" w:h="15840"/>
      <w:pgMar w:top="2127" w:right="758" w:bottom="280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7A" w:rsidRDefault="007B317A" w:rsidP="00892432">
      <w:r>
        <w:separator/>
      </w:r>
    </w:p>
  </w:endnote>
  <w:endnote w:type="continuationSeparator" w:id="0">
    <w:p w:rsidR="007B317A" w:rsidRDefault="007B317A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7A" w:rsidRDefault="007B317A" w:rsidP="00892432">
      <w:r>
        <w:separator/>
      </w:r>
    </w:p>
  </w:footnote>
  <w:footnote w:type="continuationSeparator" w:id="0">
    <w:p w:rsidR="007B317A" w:rsidRDefault="007B317A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91" w:rsidRDefault="00BD799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A1EB395" wp14:editId="46DC2AB4">
          <wp:simplePos x="0" y="0"/>
          <wp:positionH relativeFrom="page">
            <wp:posOffset>3491339</wp:posOffset>
          </wp:positionH>
          <wp:positionV relativeFrom="page">
            <wp:posOffset>220540</wp:posOffset>
          </wp:positionV>
          <wp:extent cx="957580" cy="10064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100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7597F"/>
    <w:multiLevelType w:val="hybridMultilevel"/>
    <w:tmpl w:val="2184083C"/>
    <w:lvl w:ilvl="0" w:tplc="4EDE07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13E73"/>
    <w:multiLevelType w:val="hybridMultilevel"/>
    <w:tmpl w:val="1416CC7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E9E038C"/>
    <w:multiLevelType w:val="hybridMultilevel"/>
    <w:tmpl w:val="EF38DA6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11DFF"/>
    <w:multiLevelType w:val="hybridMultilevel"/>
    <w:tmpl w:val="FD729D3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8634C"/>
    <w:multiLevelType w:val="hybridMultilevel"/>
    <w:tmpl w:val="6396EBE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E2792"/>
    <w:multiLevelType w:val="hybridMultilevel"/>
    <w:tmpl w:val="470AD122"/>
    <w:lvl w:ilvl="0" w:tplc="A20A053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6">
    <w:nsid w:val="760609D2"/>
    <w:multiLevelType w:val="hybridMultilevel"/>
    <w:tmpl w:val="D91A6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7"/>
  </w:num>
  <w:num w:numId="5">
    <w:abstractNumId w:val="5"/>
  </w:num>
  <w:num w:numId="6">
    <w:abstractNumId w:val="1"/>
  </w:num>
  <w:num w:numId="7">
    <w:abstractNumId w:val="24"/>
  </w:num>
  <w:num w:numId="8">
    <w:abstractNumId w:val="6"/>
  </w:num>
  <w:num w:numId="9">
    <w:abstractNumId w:val="23"/>
  </w:num>
  <w:num w:numId="10">
    <w:abstractNumId w:val="0"/>
  </w:num>
  <w:num w:numId="11">
    <w:abstractNumId w:val="4"/>
  </w:num>
  <w:num w:numId="12">
    <w:abstractNumId w:val="25"/>
  </w:num>
  <w:num w:numId="13">
    <w:abstractNumId w:val="27"/>
  </w:num>
  <w:num w:numId="14">
    <w:abstractNumId w:val="21"/>
  </w:num>
  <w:num w:numId="15">
    <w:abstractNumId w:val="9"/>
  </w:num>
  <w:num w:numId="16">
    <w:abstractNumId w:val="17"/>
  </w:num>
  <w:num w:numId="17">
    <w:abstractNumId w:val="11"/>
  </w:num>
  <w:num w:numId="18">
    <w:abstractNumId w:val="2"/>
  </w:num>
  <w:num w:numId="19">
    <w:abstractNumId w:val="15"/>
  </w:num>
  <w:num w:numId="20">
    <w:abstractNumId w:val="14"/>
  </w:num>
  <w:num w:numId="21">
    <w:abstractNumId w:val="20"/>
  </w:num>
  <w:num w:numId="22">
    <w:abstractNumId w:val="8"/>
  </w:num>
  <w:num w:numId="23">
    <w:abstractNumId w:val="22"/>
  </w:num>
  <w:num w:numId="24">
    <w:abstractNumId w:val="26"/>
  </w:num>
  <w:num w:numId="25">
    <w:abstractNumId w:val="18"/>
  </w:num>
  <w:num w:numId="26">
    <w:abstractNumId w:val="10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03FB4"/>
    <w:rsid w:val="00006166"/>
    <w:rsid w:val="00010F42"/>
    <w:rsid w:val="00054DC1"/>
    <w:rsid w:val="00064B64"/>
    <w:rsid w:val="00067EA2"/>
    <w:rsid w:val="000A6F7B"/>
    <w:rsid w:val="0010061B"/>
    <w:rsid w:val="0010585B"/>
    <w:rsid w:val="00110A04"/>
    <w:rsid w:val="00114CCF"/>
    <w:rsid w:val="00120A17"/>
    <w:rsid w:val="00143711"/>
    <w:rsid w:val="00192970"/>
    <w:rsid w:val="001B50D6"/>
    <w:rsid w:val="001D1686"/>
    <w:rsid w:val="001E495E"/>
    <w:rsid w:val="002075C0"/>
    <w:rsid w:val="00210B2D"/>
    <w:rsid w:val="00214F43"/>
    <w:rsid w:val="00231072"/>
    <w:rsid w:val="00237EC3"/>
    <w:rsid w:val="00242069"/>
    <w:rsid w:val="0024600C"/>
    <w:rsid w:val="002869E3"/>
    <w:rsid w:val="002C113E"/>
    <w:rsid w:val="002C4435"/>
    <w:rsid w:val="00307FA2"/>
    <w:rsid w:val="00312EC0"/>
    <w:rsid w:val="00346BB6"/>
    <w:rsid w:val="00363BB8"/>
    <w:rsid w:val="003E3B1F"/>
    <w:rsid w:val="00407782"/>
    <w:rsid w:val="00440F68"/>
    <w:rsid w:val="00441B87"/>
    <w:rsid w:val="0046207E"/>
    <w:rsid w:val="00463A24"/>
    <w:rsid w:val="00472BE4"/>
    <w:rsid w:val="00485A13"/>
    <w:rsid w:val="004910A9"/>
    <w:rsid w:val="0051679A"/>
    <w:rsid w:val="0053433C"/>
    <w:rsid w:val="00544AB4"/>
    <w:rsid w:val="0055249B"/>
    <w:rsid w:val="0055550D"/>
    <w:rsid w:val="00573CAD"/>
    <w:rsid w:val="005A07A4"/>
    <w:rsid w:val="005B249E"/>
    <w:rsid w:val="005C40D0"/>
    <w:rsid w:val="005E47D3"/>
    <w:rsid w:val="00607B7E"/>
    <w:rsid w:val="00616EB4"/>
    <w:rsid w:val="00632F1D"/>
    <w:rsid w:val="00644569"/>
    <w:rsid w:val="00646970"/>
    <w:rsid w:val="00655638"/>
    <w:rsid w:val="00665D8D"/>
    <w:rsid w:val="006C7D0D"/>
    <w:rsid w:val="006D08BB"/>
    <w:rsid w:val="006D6DD8"/>
    <w:rsid w:val="00706513"/>
    <w:rsid w:val="0071234B"/>
    <w:rsid w:val="00724E0F"/>
    <w:rsid w:val="00743BDD"/>
    <w:rsid w:val="007B317A"/>
    <w:rsid w:val="007B4B12"/>
    <w:rsid w:val="007B4E9B"/>
    <w:rsid w:val="008139BB"/>
    <w:rsid w:val="008239B8"/>
    <w:rsid w:val="0088150C"/>
    <w:rsid w:val="00892432"/>
    <w:rsid w:val="00892A07"/>
    <w:rsid w:val="008A1A4C"/>
    <w:rsid w:val="008B28B7"/>
    <w:rsid w:val="008C3F05"/>
    <w:rsid w:val="00933F42"/>
    <w:rsid w:val="00977DDE"/>
    <w:rsid w:val="00981775"/>
    <w:rsid w:val="00984041"/>
    <w:rsid w:val="009C4EE7"/>
    <w:rsid w:val="009F06B3"/>
    <w:rsid w:val="009F69A7"/>
    <w:rsid w:val="00A13D31"/>
    <w:rsid w:val="00A20400"/>
    <w:rsid w:val="00A57B5C"/>
    <w:rsid w:val="00A71719"/>
    <w:rsid w:val="00A80136"/>
    <w:rsid w:val="00AA047F"/>
    <w:rsid w:val="00AA6A80"/>
    <w:rsid w:val="00AB3F6D"/>
    <w:rsid w:val="00AB72AA"/>
    <w:rsid w:val="00AD75DA"/>
    <w:rsid w:val="00B02888"/>
    <w:rsid w:val="00B0503F"/>
    <w:rsid w:val="00B71344"/>
    <w:rsid w:val="00BC7159"/>
    <w:rsid w:val="00BD0551"/>
    <w:rsid w:val="00BD7991"/>
    <w:rsid w:val="00C13DF9"/>
    <w:rsid w:val="00C2503F"/>
    <w:rsid w:val="00C26C0A"/>
    <w:rsid w:val="00C36C8A"/>
    <w:rsid w:val="00C43737"/>
    <w:rsid w:val="00C63BB1"/>
    <w:rsid w:val="00C71D93"/>
    <w:rsid w:val="00C91F1E"/>
    <w:rsid w:val="00CB7616"/>
    <w:rsid w:val="00CE058D"/>
    <w:rsid w:val="00CF5DE5"/>
    <w:rsid w:val="00CF7627"/>
    <w:rsid w:val="00D02543"/>
    <w:rsid w:val="00D16C17"/>
    <w:rsid w:val="00D320D6"/>
    <w:rsid w:val="00D35351"/>
    <w:rsid w:val="00DC2CD8"/>
    <w:rsid w:val="00DF6B2D"/>
    <w:rsid w:val="00E44E78"/>
    <w:rsid w:val="00E52194"/>
    <w:rsid w:val="00E56550"/>
    <w:rsid w:val="00E62DC7"/>
    <w:rsid w:val="00E73EC6"/>
    <w:rsid w:val="00E80E5F"/>
    <w:rsid w:val="00E866A5"/>
    <w:rsid w:val="00E96849"/>
    <w:rsid w:val="00EC6678"/>
    <w:rsid w:val="00EF6DFF"/>
    <w:rsid w:val="00F30FBB"/>
    <w:rsid w:val="00F73B77"/>
    <w:rsid w:val="00FA00E1"/>
    <w:rsid w:val="00FA65A0"/>
    <w:rsid w:val="00FF05BC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59"/>
    <w:rPr>
      <w:lang w:val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F69A7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9F69A7"/>
    <w:rPr>
      <w:rFonts w:ascii="Calibri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1BCC-CED4-4E2C-ABAF-6728BC3F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3344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Freddy Hugo Ferrufino Veizaga</cp:lastModifiedBy>
  <cp:revision>2</cp:revision>
  <cp:lastPrinted>2020-03-12T13:33:00Z</cp:lastPrinted>
  <dcterms:created xsi:type="dcterms:W3CDTF">2020-03-14T00:13:00Z</dcterms:created>
  <dcterms:modified xsi:type="dcterms:W3CDTF">2020-03-14T00:13:00Z</dcterms:modified>
</cp:coreProperties>
</file>