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66" w:rsidRPr="00573DC6" w:rsidRDefault="00057DBB" w:rsidP="00A80102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573DC6">
        <w:rPr>
          <w:rFonts w:ascii="Arial" w:hAnsi="Arial" w:cs="Arial"/>
          <w:b/>
          <w:lang w:val="es-BO"/>
        </w:rPr>
        <w:t xml:space="preserve">TÉRMINOS </w:t>
      </w:r>
      <w:r w:rsidR="005C05B9">
        <w:rPr>
          <w:rFonts w:ascii="Arial" w:hAnsi="Arial" w:cs="Arial"/>
          <w:b/>
          <w:lang w:val="es-BO"/>
        </w:rPr>
        <w:t xml:space="preserve">DE REFERENCIA </w:t>
      </w:r>
      <w:r w:rsidR="00C9058C">
        <w:rPr>
          <w:rFonts w:ascii="Arial" w:hAnsi="Arial" w:cs="Arial"/>
          <w:b/>
          <w:lang w:val="es-BO"/>
        </w:rPr>
        <w:t>SERVICIO DE</w:t>
      </w:r>
      <w:r w:rsidR="005C05B9">
        <w:rPr>
          <w:rFonts w:ascii="Arial" w:hAnsi="Arial" w:cs="Arial"/>
          <w:b/>
          <w:lang w:val="es-BO"/>
        </w:rPr>
        <w:t xml:space="preserve"> </w:t>
      </w:r>
      <w:r w:rsidR="00A80102" w:rsidRPr="00A80102">
        <w:rPr>
          <w:rFonts w:ascii="Arial" w:hAnsi="Arial" w:cs="Arial"/>
          <w:b/>
          <w:lang w:val="es-BO"/>
        </w:rPr>
        <w:t>CONSULTORIA INDIVIDUAL DE LINEA – ADMINISTRATIVO III – APOYO A ALMA</w:t>
      </w:r>
      <w:r w:rsidR="00EE2C38">
        <w:rPr>
          <w:rFonts w:ascii="Arial" w:hAnsi="Arial" w:cs="Arial"/>
          <w:b/>
          <w:lang w:val="es-BO"/>
        </w:rPr>
        <w:t>CENES- ELECCIONES GENERALES 2020 (2 CASOS)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4E5991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573DC6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4E5991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573DC6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4E5991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573DC6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573DC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 LA CONSULTORÍA</w:t>
            </w:r>
            <w:r w:rsidR="004D0659">
              <w:rPr>
                <w:b/>
                <w:bCs/>
                <w:color w:val="FFFFFF"/>
                <w:sz w:val="20"/>
              </w:rPr>
              <w:t xml:space="preserve"> </w:t>
            </w:r>
            <w:r w:rsidR="004D0659" w:rsidRPr="007A6547">
              <w:rPr>
                <w:b/>
                <w:sz w:val="20"/>
              </w:rPr>
              <w:t xml:space="preserve">( Manifestar </w:t>
            </w:r>
            <w:proofErr w:type="spellStart"/>
            <w:r w:rsidR="004D0659" w:rsidRPr="007A6547">
              <w:rPr>
                <w:b/>
                <w:sz w:val="20"/>
              </w:rPr>
              <w:t>Aceptacion</w:t>
            </w:r>
            <w:proofErr w:type="spellEnd"/>
            <w:r w:rsidR="004D0659" w:rsidRPr="007A6547">
              <w:rPr>
                <w:b/>
                <w:sz w:val="20"/>
              </w:rPr>
              <w:t>)</w:t>
            </w:r>
          </w:p>
        </w:tc>
      </w:tr>
      <w:tr w:rsidR="00624E92" w:rsidRPr="004E5991" w:rsidTr="00624E92">
        <w:trPr>
          <w:trHeight w:val="84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1A7599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 xml:space="preserve">A. FUNCIONES DEL CONSULTOR - ACTIVIDADES </w:t>
            </w:r>
          </w:p>
        </w:tc>
      </w:tr>
      <w:tr w:rsidR="00556E53" w:rsidRPr="004E5991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56E53" w:rsidRPr="00BF3FF2" w:rsidRDefault="00556E53" w:rsidP="00556E53">
            <w:pPr>
              <w:pStyle w:val="Textoindependiente3"/>
              <w:numPr>
                <w:ilvl w:val="0"/>
                <w:numId w:val="22"/>
              </w:numPr>
              <w:rPr>
                <w:bCs/>
                <w:i/>
                <w:iCs/>
                <w:sz w:val="20"/>
              </w:rPr>
            </w:pPr>
            <w:r w:rsidRPr="001A7599">
              <w:rPr>
                <w:b/>
                <w:bCs/>
                <w:i/>
                <w:iCs/>
                <w:sz w:val="20"/>
              </w:rPr>
              <w:t>Coadyuvar en labores administrativas y de logística</w:t>
            </w:r>
            <w:r>
              <w:rPr>
                <w:bCs/>
                <w:i/>
                <w:iCs/>
                <w:sz w:val="20"/>
              </w:rPr>
              <w:t>.</w:t>
            </w:r>
          </w:p>
          <w:p w:rsidR="00556E53" w:rsidRDefault="00556E53" w:rsidP="00556E53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Asistir en la recepción, clasificación y despacho de material electoral.</w:t>
            </w:r>
          </w:p>
          <w:p w:rsidR="00556E53" w:rsidRDefault="00556E53" w:rsidP="00556E53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Verificar que toda la documentación se firme y selle.</w:t>
            </w:r>
          </w:p>
          <w:p w:rsidR="00556E53" w:rsidRDefault="00556E53" w:rsidP="00556E53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Colaboración en inventario de material electoral</w:t>
            </w:r>
          </w:p>
          <w:p w:rsidR="00B41E49" w:rsidRPr="00BF3FF2" w:rsidRDefault="00B41E49" w:rsidP="00B41E49">
            <w:pPr>
              <w:pStyle w:val="Textoindependiente3"/>
              <w:ind w:left="360"/>
              <w:rPr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56E53" w:rsidRPr="004E5991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56E53" w:rsidRPr="001A7599" w:rsidRDefault="00556E53" w:rsidP="00556E53">
            <w:pPr>
              <w:pStyle w:val="Textoindependiente3"/>
              <w:numPr>
                <w:ilvl w:val="0"/>
                <w:numId w:val="22"/>
              </w:numPr>
              <w:rPr>
                <w:b/>
                <w:bCs/>
                <w:i/>
                <w:iCs/>
                <w:sz w:val="20"/>
              </w:rPr>
            </w:pPr>
            <w:r w:rsidRPr="001A7599">
              <w:rPr>
                <w:b/>
                <w:bCs/>
                <w:i/>
                <w:iCs/>
                <w:sz w:val="20"/>
              </w:rPr>
              <w:t>Coadyuvar en elaboración de reportes</w:t>
            </w:r>
          </w:p>
          <w:p w:rsidR="00556E53" w:rsidRDefault="00556E53" w:rsidP="00556E53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 xml:space="preserve">Colaborar en la actualización de movimientos de inventario en el sistema ALMA </w:t>
            </w:r>
          </w:p>
          <w:p w:rsidR="00556E53" w:rsidRDefault="00556E53" w:rsidP="00A8010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 xml:space="preserve">Colaborar en la actualización de </w:t>
            </w:r>
            <w:proofErr w:type="spellStart"/>
            <w:r>
              <w:rPr>
                <w:sz w:val="20"/>
              </w:rPr>
              <w:t>bincards</w:t>
            </w:r>
            <w:proofErr w:type="spellEnd"/>
            <w:r>
              <w:rPr>
                <w:sz w:val="20"/>
              </w:rPr>
              <w:t xml:space="preserve"> de cada ítem electoral.</w:t>
            </w:r>
          </w:p>
          <w:p w:rsidR="00B41E49" w:rsidRPr="00BF3FF2" w:rsidRDefault="00B41E49" w:rsidP="00B41E49">
            <w:pPr>
              <w:pStyle w:val="Textoindependiente3"/>
              <w:ind w:left="360"/>
              <w:rPr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56E53" w:rsidRPr="004E5991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56E53" w:rsidRPr="001A7599" w:rsidRDefault="00556E53" w:rsidP="00556E53">
            <w:pPr>
              <w:pStyle w:val="Textoindependiente3"/>
              <w:numPr>
                <w:ilvl w:val="0"/>
                <w:numId w:val="22"/>
              </w:numPr>
              <w:rPr>
                <w:b/>
                <w:bCs/>
                <w:i/>
                <w:iCs/>
                <w:sz w:val="20"/>
              </w:rPr>
            </w:pPr>
            <w:r w:rsidRPr="001A7599">
              <w:rPr>
                <w:b/>
                <w:bCs/>
                <w:i/>
                <w:iCs/>
                <w:sz w:val="20"/>
              </w:rPr>
              <w:t>Procesar documentos e información</w:t>
            </w:r>
          </w:p>
          <w:p w:rsidR="00556E53" w:rsidRDefault="00556E53" w:rsidP="00556E53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Colaborar en la elaboración de informes mensuales del movimiento físico (ingreso y salida) del material electoral del almacén central.</w:t>
            </w:r>
          </w:p>
          <w:p w:rsidR="00B41E49" w:rsidRPr="00BF3FF2" w:rsidRDefault="00B41E49" w:rsidP="00B41E49">
            <w:pPr>
              <w:pStyle w:val="Textoindependiente3"/>
              <w:ind w:left="360"/>
              <w:rPr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56E53" w:rsidRPr="004E5991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56E53" w:rsidRDefault="00556E53" w:rsidP="00556E53">
            <w:pPr>
              <w:pStyle w:val="Textoindependiente3"/>
              <w:numPr>
                <w:ilvl w:val="0"/>
                <w:numId w:val="2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Otras funciones asignadas por el supervisor</w:t>
            </w:r>
          </w:p>
          <w:p w:rsidR="001A7599" w:rsidRPr="00B41E49" w:rsidRDefault="001A7599" w:rsidP="001A7599">
            <w:pPr>
              <w:pStyle w:val="Textoindependiente3"/>
              <w:numPr>
                <w:ilvl w:val="0"/>
                <w:numId w:val="23"/>
              </w:numPr>
              <w:rPr>
                <w:b/>
                <w:sz w:val="20"/>
              </w:rPr>
            </w:pPr>
            <w:r w:rsidRPr="003815DE">
              <w:rPr>
                <w:sz w:val="20"/>
              </w:rPr>
              <w:t>Apoyar en otras actividades necesarias.</w:t>
            </w:r>
          </w:p>
          <w:p w:rsidR="00B41E49" w:rsidRPr="00BF3FF2" w:rsidRDefault="00B41E49" w:rsidP="00B41E49">
            <w:pPr>
              <w:pStyle w:val="Textoindependiente3"/>
              <w:ind w:left="360"/>
              <w:rPr>
                <w:b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624E92" w:rsidRPr="00573DC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B. RESULTADOS ESPERADOS</w:t>
            </w:r>
            <w:r w:rsidR="004D0659">
              <w:rPr>
                <w:b/>
                <w:bCs/>
                <w:sz w:val="20"/>
              </w:rPr>
              <w:t xml:space="preserve"> </w:t>
            </w:r>
            <w:r w:rsidR="004D0659" w:rsidRPr="007A6547">
              <w:rPr>
                <w:b/>
                <w:sz w:val="20"/>
              </w:rPr>
              <w:t xml:space="preserve">( Manifestar </w:t>
            </w:r>
            <w:proofErr w:type="spellStart"/>
            <w:r w:rsidR="004D0659" w:rsidRPr="007A6547">
              <w:rPr>
                <w:b/>
                <w:sz w:val="20"/>
              </w:rPr>
              <w:t>Aceptacion</w:t>
            </w:r>
            <w:proofErr w:type="spellEnd"/>
            <w:r w:rsidR="004D0659" w:rsidRPr="007A6547">
              <w:rPr>
                <w:b/>
                <w:sz w:val="20"/>
              </w:rPr>
              <w:t>)</w:t>
            </w:r>
          </w:p>
        </w:tc>
      </w:tr>
      <w:tr w:rsidR="00624E92" w:rsidRPr="004E5991" w:rsidTr="006242E1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56E53" w:rsidRPr="00E93E1E" w:rsidRDefault="00556E53" w:rsidP="00556E53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Conteo y control sin observaciones del material electoral reali</w:t>
            </w:r>
            <w:r w:rsidR="00C9058C">
              <w:rPr>
                <w:bCs/>
                <w:iCs/>
                <w:sz w:val="20"/>
              </w:rPr>
              <w:t>zado en Elecciones Generales 2020</w:t>
            </w:r>
            <w:r>
              <w:rPr>
                <w:bCs/>
                <w:iCs/>
                <w:sz w:val="20"/>
              </w:rPr>
              <w:t>, que ingresarán a Almacenes del Tribunal Supremo Electoral y posteriormente serán remitidas al interior del país.</w:t>
            </w:r>
          </w:p>
          <w:p w:rsidR="00624E92" w:rsidRPr="00573DC6" w:rsidRDefault="004D0659" w:rsidP="00573DC6">
            <w:pPr>
              <w:pStyle w:val="Textoindependiente3"/>
              <w:rPr>
                <w:bCs/>
                <w:i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624E92" w:rsidRPr="004E5991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DEL CONSULTOR A SER CONTRATADO</w:t>
            </w:r>
            <w:r w:rsidR="004D0659">
              <w:rPr>
                <w:b/>
                <w:bCs/>
                <w:color w:val="FFFFFF"/>
                <w:sz w:val="20"/>
              </w:rPr>
              <w:t xml:space="preserve"> (adjuntar documentación)</w:t>
            </w:r>
          </w:p>
        </w:tc>
      </w:tr>
      <w:tr w:rsidR="00624E92" w:rsidRPr="004E5991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A. PERFIL DEL CONSULTOR  ( De acuerdo al Cuadro de Equivalencias)</w:t>
            </w:r>
            <w:r w:rsidR="004D0659">
              <w:rPr>
                <w:b/>
                <w:bCs/>
                <w:sz w:val="20"/>
              </w:rPr>
              <w:t xml:space="preserve"> (Especificar)</w:t>
            </w:r>
          </w:p>
        </w:tc>
      </w:tr>
      <w:tr w:rsidR="00624E92" w:rsidRPr="006853FC" w:rsidTr="003348C3">
        <w:trPr>
          <w:trHeight w:val="61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C9058C">
            <w:pPr>
              <w:pStyle w:val="Textoindependiente3"/>
              <w:rPr>
                <w:sz w:val="20"/>
              </w:rPr>
            </w:pPr>
            <w:r w:rsidRPr="00573DC6">
              <w:rPr>
                <w:b/>
                <w:sz w:val="20"/>
              </w:rPr>
              <w:t>1. Formación Académica:</w:t>
            </w:r>
            <w:r w:rsidRPr="00573DC6">
              <w:rPr>
                <w:sz w:val="20"/>
              </w:rPr>
              <w:t xml:space="preserve"> </w:t>
            </w:r>
            <w:r w:rsidR="00556E53">
              <w:rPr>
                <w:bCs/>
                <w:i/>
                <w:iCs/>
                <w:sz w:val="20"/>
              </w:rPr>
              <w:t xml:space="preserve">Haber vencido el primer año del pensum curricular universitario o técnico </w:t>
            </w:r>
            <w:r w:rsidR="006853FC">
              <w:rPr>
                <w:bCs/>
                <w:i/>
                <w:iCs/>
                <w:sz w:val="20"/>
              </w:rPr>
              <w:t xml:space="preserve">medio </w:t>
            </w:r>
            <w:r w:rsidR="00556E53">
              <w:rPr>
                <w:bCs/>
                <w:i/>
                <w:iCs/>
                <w:sz w:val="20"/>
              </w:rPr>
              <w:t xml:space="preserve"> en </w:t>
            </w:r>
            <w:r w:rsidR="00C9058C">
              <w:rPr>
                <w:bCs/>
                <w:i/>
                <w:iCs/>
                <w:sz w:val="20"/>
              </w:rPr>
              <w:t xml:space="preserve">Ciencias </w:t>
            </w:r>
            <w:proofErr w:type="spellStart"/>
            <w:r w:rsidR="00C9058C">
              <w:rPr>
                <w:bCs/>
                <w:i/>
                <w:iCs/>
                <w:sz w:val="20"/>
              </w:rPr>
              <w:t>Economicas</w:t>
            </w:r>
            <w:proofErr w:type="spellEnd"/>
            <w:r w:rsidR="00C9058C">
              <w:rPr>
                <w:bCs/>
                <w:i/>
                <w:iCs/>
                <w:sz w:val="20"/>
              </w:rPr>
              <w:t xml:space="preserve"> y Financieras o ramas afines. (adjuntar respaldos en fotocopias simples)</w:t>
            </w:r>
            <w:r w:rsidR="00556E53" w:rsidRPr="00573DC6">
              <w:rPr>
                <w:bCs/>
                <w:i/>
                <w:iCs/>
                <w:sz w:val="20"/>
              </w:rPr>
              <w:t xml:space="preserve"> </w:t>
            </w:r>
          </w:p>
        </w:tc>
      </w:tr>
      <w:tr w:rsidR="00624E92" w:rsidRPr="004E5991" w:rsidTr="003348C3">
        <w:trPr>
          <w:trHeight w:val="26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B3703E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>2. Conocimientos y/o destrezas</w:t>
            </w:r>
            <w:r w:rsidR="004E5991">
              <w:rPr>
                <w:b/>
                <w:sz w:val="20"/>
                <w:lang w:val="es-ES_tradnl"/>
              </w:rPr>
              <w:t>;</w:t>
            </w:r>
            <w:r w:rsidRPr="00573DC6">
              <w:rPr>
                <w:sz w:val="20"/>
                <w:lang w:val="es-ES_tradnl"/>
              </w:rPr>
              <w:t xml:space="preserve"> </w:t>
            </w:r>
            <w:r w:rsidR="00556E53">
              <w:rPr>
                <w:sz w:val="20"/>
                <w:lang w:val="es-ES_tradnl"/>
              </w:rPr>
              <w:t>Deberá tener conocimientos en Sistemas de Almacenes.</w:t>
            </w:r>
            <w:r w:rsidR="00B3703E">
              <w:rPr>
                <w:sz w:val="20"/>
                <w:lang w:val="es-ES_tradnl"/>
              </w:rPr>
              <w:t xml:space="preserve"> (adjuntar respaldo de certificado de trabajo en fotocopias simples) - Ley 1178 del CENCAP-  Cursos del manejo de almacenes </w:t>
            </w:r>
            <w:r w:rsidR="00C9058C">
              <w:rPr>
                <w:sz w:val="20"/>
                <w:lang w:val="es-ES_tradnl"/>
              </w:rPr>
              <w:t xml:space="preserve"> (adjuntar certificado </w:t>
            </w:r>
            <w:r w:rsidR="00B3703E">
              <w:rPr>
                <w:sz w:val="20"/>
                <w:lang w:val="es-ES_tradnl"/>
              </w:rPr>
              <w:t xml:space="preserve">respaldo en </w:t>
            </w:r>
            <w:r w:rsidR="00C9058C">
              <w:rPr>
                <w:sz w:val="20"/>
                <w:lang w:val="es-ES_tradnl"/>
              </w:rPr>
              <w:t xml:space="preserve"> fotocopias simples)</w:t>
            </w:r>
          </w:p>
        </w:tc>
      </w:tr>
      <w:tr w:rsidR="00624E92" w:rsidRPr="004E5991" w:rsidTr="003348C3">
        <w:trPr>
          <w:trHeight w:val="41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D07765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>3. Experiencia General</w:t>
            </w:r>
            <w:r w:rsidR="00537D17" w:rsidRPr="00573DC6">
              <w:rPr>
                <w:b/>
                <w:sz w:val="20"/>
                <w:lang w:val="es-ES_tradnl"/>
              </w:rPr>
              <w:t>.</w:t>
            </w:r>
            <w:r w:rsidR="00537D17" w:rsidRPr="00573DC6">
              <w:rPr>
                <w:sz w:val="20"/>
                <w:lang w:val="es-ES_tradnl"/>
              </w:rPr>
              <w:t xml:space="preserve"> </w:t>
            </w:r>
            <w:r w:rsidRPr="00573DC6">
              <w:rPr>
                <w:sz w:val="20"/>
                <w:lang w:val="es-ES_tradnl"/>
              </w:rPr>
              <w:t xml:space="preserve"> </w:t>
            </w:r>
            <w:proofErr w:type="spellStart"/>
            <w:r w:rsidR="00D07765">
              <w:rPr>
                <w:sz w:val="20"/>
                <w:lang w:val="es-ES_tradnl"/>
              </w:rPr>
              <w:t>Minima</w:t>
            </w:r>
            <w:proofErr w:type="spellEnd"/>
            <w:r w:rsidR="00D07765">
              <w:rPr>
                <w:sz w:val="20"/>
                <w:lang w:val="es-ES_tradnl"/>
              </w:rPr>
              <w:t xml:space="preserve"> de </w:t>
            </w:r>
            <w:r w:rsidR="005C05B9">
              <w:rPr>
                <w:sz w:val="20"/>
                <w:lang w:val="es-ES_tradnl"/>
              </w:rPr>
              <w:t>1 año</w:t>
            </w:r>
            <w:r w:rsidR="00D07765">
              <w:rPr>
                <w:sz w:val="20"/>
                <w:lang w:val="es-ES_tradnl"/>
              </w:rPr>
              <w:t xml:space="preserve"> durante toda su experiencia laboral</w:t>
            </w:r>
            <w:r w:rsidR="00601E5B">
              <w:rPr>
                <w:sz w:val="20"/>
                <w:lang w:val="es-ES_tradnl"/>
              </w:rPr>
              <w:t xml:space="preserve">, en entidades </w:t>
            </w:r>
            <w:proofErr w:type="spellStart"/>
            <w:r w:rsidR="00601E5B">
              <w:rPr>
                <w:sz w:val="20"/>
                <w:lang w:val="es-ES_tradnl"/>
              </w:rPr>
              <w:t>publicas</w:t>
            </w:r>
            <w:proofErr w:type="spellEnd"/>
            <w:r w:rsidR="00601E5B">
              <w:rPr>
                <w:sz w:val="20"/>
                <w:lang w:val="es-ES_tradnl"/>
              </w:rPr>
              <w:t xml:space="preserve"> o privadas</w:t>
            </w:r>
            <w:r w:rsidR="005C05B9">
              <w:rPr>
                <w:sz w:val="20"/>
                <w:lang w:val="es-ES_tradnl"/>
              </w:rPr>
              <w:t xml:space="preserve"> </w:t>
            </w:r>
            <w:r w:rsidR="003348C3">
              <w:rPr>
                <w:bCs/>
                <w:i/>
                <w:iCs/>
                <w:sz w:val="20"/>
              </w:rPr>
              <w:t>(adjuntar</w:t>
            </w:r>
            <w:r w:rsidR="005C05B9">
              <w:rPr>
                <w:bCs/>
                <w:i/>
                <w:iCs/>
                <w:sz w:val="20"/>
              </w:rPr>
              <w:t xml:space="preserve"> respaldos en fotocopias simples)</w:t>
            </w:r>
          </w:p>
        </w:tc>
      </w:tr>
      <w:tr w:rsidR="00624E92" w:rsidRPr="004E5991" w:rsidTr="003348C3">
        <w:trPr>
          <w:trHeight w:val="42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4E5991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>4. Experiencia Específica</w:t>
            </w:r>
            <w:r w:rsidR="005C05B9">
              <w:rPr>
                <w:b/>
                <w:sz w:val="20"/>
                <w:lang w:val="es-ES_tradnl"/>
              </w:rPr>
              <w:t>:</w:t>
            </w:r>
            <w:r w:rsidR="00537D17" w:rsidRPr="00573DC6">
              <w:rPr>
                <w:sz w:val="20"/>
                <w:lang w:val="es-ES_tradnl"/>
              </w:rPr>
              <w:t xml:space="preserve"> </w:t>
            </w:r>
            <w:r w:rsidR="005C05B9">
              <w:rPr>
                <w:b/>
                <w:sz w:val="20"/>
                <w:lang w:val="es-ES_tradnl"/>
              </w:rPr>
              <w:t xml:space="preserve"> </w:t>
            </w:r>
            <w:proofErr w:type="spellStart"/>
            <w:r w:rsidR="00D07765">
              <w:rPr>
                <w:sz w:val="20"/>
                <w:lang w:val="es-ES_tradnl"/>
              </w:rPr>
              <w:t>Minima</w:t>
            </w:r>
            <w:proofErr w:type="spellEnd"/>
            <w:r w:rsidR="00D07765">
              <w:rPr>
                <w:sz w:val="20"/>
                <w:lang w:val="es-ES_tradnl"/>
              </w:rPr>
              <w:t xml:space="preserve"> de </w:t>
            </w:r>
            <w:r w:rsidR="00C9058C">
              <w:rPr>
                <w:sz w:val="20"/>
                <w:lang w:val="es-ES_tradnl"/>
              </w:rPr>
              <w:t xml:space="preserve"> 6 meses de trabajo en Almacenes</w:t>
            </w:r>
            <w:r w:rsidR="00601E5B">
              <w:rPr>
                <w:sz w:val="20"/>
                <w:lang w:val="es-ES_tradnl"/>
              </w:rPr>
              <w:t xml:space="preserve"> en entidades publicas</w:t>
            </w:r>
            <w:r w:rsidR="005C05B9">
              <w:rPr>
                <w:sz w:val="20"/>
                <w:lang w:val="es-ES_tradnl"/>
              </w:rPr>
              <w:t xml:space="preserve"> </w:t>
            </w:r>
            <w:r w:rsidR="003348C3">
              <w:rPr>
                <w:bCs/>
                <w:i/>
                <w:iCs/>
                <w:sz w:val="20"/>
              </w:rPr>
              <w:t>(adjuntar</w:t>
            </w:r>
            <w:r w:rsidR="005C05B9">
              <w:rPr>
                <w:bCs/>
                <w:i/>
                <w:iCs/>
                <w:sz w:val="20"/>
              </w:rPr>
              <w:t xml:space="preserve"> respaldos en fotocopias simples)</w:t>
            </w:r>
          </w:p>
        </w:tc>
      </w:tr>
      <w:tr w:rsidR="00624E92" w:rsidRPr="00573DC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573DC6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573DC6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573DC6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4E5991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lastRenderedPageBreak/>
              <w:t xml:space="preserve">Adjuntar al </w:t>
            </w:r>
            <w:proofErr w:type="spellStart"/>
            <w:r w:rsidRPr="00573DC6">
              <w:rPr>
                <w:bCs/>
                <w:i/>
                <w:iCs/>
                <w:sz w:val="20"/>
              </w:rPr>
              <w:t>curriculum</w:t>
            </w:r>
            <w:proofErr w:type="spellEnd"/>
            <w:r w:rsidRPr="00573DC6">
              <w:rPr>
                <w:bCs/>
                <w:i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1A7599" w:rsidRDefault="001A7599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Asimismo el</w:t>
            </w:r>
            <w:r w:rsidR="00A943A4">
              <w:rPr>
                <w:bCs/>
                <w:i/>
                <w:iCs/>
                <w:sz w:val="20"/>
              </w:rPr>
              <w:t>/los</w:t>
            </w:r>
            <w:r w:rsidRPr="00573DC6">
              <w:rPr>
                <w:bCs/>
                <w:i/>
                <w:iCs/>
                <w:sz w:val="20"/>
              </w:rPr>
              <w:t xml:space="preserve"> proponente</w:t>
            </w:r>
            <w:r w:rsidR="00A943A4">
              <w:rPr>
                <w:bCs/>
                <w:i/>
                <w:iCs/>
                <w:sz w:val="20"/>
              </w:rPr>
              <w:t>/s</w:t>
            </w:r>
            <w:r w:rsidRPr="00573DC6">
              <w:rPr>
                <w:bCs/>
                <w:i/>
                <w:iCs/>
                <w:sz w:val="20"/>
              </w:rPr>
              <w:t xml:space="preserve"> adjudicado</w:t>
            </w:r>
            <w:r w:rsidR="00A943A4">
              <w:rPr>
                <w:bCs/>
                <w:i/>
                <w:iCs/>
                <w:sz w:val="20"/>
              </w:rPr>
              <w:t>/s</w:t>
            </w:r>
            <w:r w:rsidRPr="00573DC6">
              <w:rPr>
                <w:bCs/>
                <w:i/>
                <w:iCs/>
                <w:sz w:val="20"/>
              </w:rPr>
              <w:t xml:space="preserve"> deberá</w:t>
            </w:r>
            <w:r w:rsidR="00A943A4">
              <w:rPr>
                <w:bCs/>
                <w:i/>
                <w:iCs/>
                <w:sz w:val="20"/>
              </w:rPr>
              <w:t>/n</w:t>
            </w:r>
            <w:r w:rsidRPr="00573DC6">
              <w:rPr>
                <w:bCs/>
                <w:i/>
                <w:iCs/>
                <w:sz w:val="20"/>
              </w:rPr>
              <w:t xml:space="preserve"> presentar la siguiente documentación: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Certificado de No Militancia Política  (Original y actualizado</w:t>
            </w:r>
            <w:r w:rsidR="001A7599">
              <w:rPr>
                <w:bCs/>
                <w:i/>
                <w:iCs/>
                <w:sz w:val="20"/>
              </w:rPr>
              <w:t>)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Certificado SIPASSE (original o fotocopia legaliz</w:t>
            </w:r>
            <w:r w:rsidR="001A7599">
              <w:rPr>
                <w:bCs/>
                <w:i/>
                <w:iCs/>
                <w:sz w:val="20"/>
              </w:rPr>
              <w:t xml:space="preserve">ada y vigente para la gestión) 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Registro de Padrón Biomé</w:t>
            </w:r>
            <w:r w:rsidR="001A7599">
              <w:rPr>
                <w:bCs/>
                <w:i/>
                <w:iCs/>
                <w:sz w:val="20"/>
              </w:rPr>
              <w:t xml:space="preserve">trico (Original y actualizado) </w:t>
            </w:r>
          </w:p>
          <w:p w:rsidR="00624E92" w:rsidRPr="00573DC6" w:rsidRDefault="00624E92" w:rsidP="001A7599">
            <w:pPr>
              <w:pStyle w:val="Textoindependiente3"/>
              <w:rPr>
                <w:sz w:val="20"/>
              </w:rPr>
            </w:pPr>
            <w:proofErr w:type="gramStart"/>
            <w:r w:rsidRPr="00573DC6">
              <w:rPr>
                <w:bCs/>
                <w:i/>
                <w:iCs/>
                <w:sz w:val="20"/>
              </w:rPr>
              <w:t>‘ Certificado</w:t>
            </w:r>
            <w:proofErr w:type="gramEnd"/>
            <w:r w:rsidRPr="00573DC6">
              <w:rPr>
                <w:bCs/>
                <w:i/>
                <w:iCs/>
                <w:sz w:val="20"/>
              </w:rPr>
              <w:t xml:space="preserve"> de idioma nativo (fotocopia simple) </w:t>
            </w:r>
            <w:r w:rsidR="001A7599">
              <w:rPr>
                <w:bCs/>
                <w:i/>
                <w:iCs/>
                <w:sz w:val="20"/>
              </w:rPr>
              <w:t>deseable.</w:t>
            </w:r>
          </w:p>
        </w:tc>
      </w:tr>
      <w:tr w:rsidR="0001758D" w:rsidRPr="00573DC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573DC6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4E5991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3348C3" w:rsidRDefault="003348C3" w:rsidP="0001758D">
            <w:pPr>
              <w:pStyle w:val="Textoindependiente3"/>
              <w:rPr>
                <w:bCs/>
                <w:sz w:val="20"/>
              </w:rPr>
            </w:pPr>
          </w:p>
          <w:bookmarkStart w:id="0" w:name="_GoBack"/>
          <w:bookmarkEnd w:id="0"/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267FE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OBJETO DE CONTRATACIÓN: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NOMBRE DEL PROPONENTE: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TELEFÓNO: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FECHA:</w:t>
            </w: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A80102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>Fotocopia de cédula de identidad.</w:t>
            </w:r>
          </w:p>
          <w:p w:rsidR="00A80102" w:rsidRPr="0080221E" w:rsidRDefault="00A80102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Fotocopia </w:t>
            </w:r>
            <w:r w:rsidR="0080221E">
              <w:rPr>
                <w:bCs/>
                <w:sz w:val="20"/>
              </w:rPr>
              <w:t xml:space="preserve">de documentos </w:t>
            </w:r>
            <w:r>
              <w:rPr>
                <w:bCs/>
                <w:sz w:val="20"/>
              </w:rPr>
              <w:t>que acredite</w:t>
            </w:r>
            <w:r w:rsidR="0080221E">
              <w:rPr>
                <w:bCs/>
                <w:sz w:val="20"/>
              </w:rPr>
              <w:t>n la</w:t>
            </w:r>
            <w:r>
              <w:rPr>
                <w:bCs/>
                <w:sz w:val="20"/>
              </w:rPr>
              <w:t xml:space="preserve"> formación</w:t>
            </w:r>
          </w:p>
          <w:p w:rsidR="00A80102" w:rsidRPr="00573DC6" w:rsidRDefault="008051CF" w:rsidP="008051CF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8051CF">
              <w:rPr>
                <w:bCs/>
                <w:sz w:val="20"/>
              </w:rPr>
              <w:t>Fotocopia de documentos que acrediten la experiencia</w:t>
            </w:r>
            <w:r w:rsidR="003348C3">
              <w:rPr>
                <w:bCs/>
                <w:sz w:val="20"/>
              </w:rPr>
              <w:t xml:space="preserve"> general y específica.</w:t>
            </w:r>
          </w:p>
        </w:tc>
      </w:tr>
      <w:tr w:rsidR="00573DC6" w:rsidRPr="00573DC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CONDICIONES DEL SERVICIO</w:t>
            </w:r>
            <w:r w:rsidR="004D0659">
              <w:rPr>
                <w:b/>
                <w:bCs/>
                <w:color w:val="FFFFFF"/>
                <w:sz w:val="20"/>
              </w:rPr>
              <w:t xml:space="preserve"> </w:t>
            </w:r>
            <w:r w:rsidR="004D0659" w:rsidRPr="007A6547">
              <w:rPr>
                <w:b/>
                <w:sz w:val="20"/>
              </w:rPr>
              <w:t xml:space="preserve">( Manifestar </w:t>
            </w:r>
            <w:proofErr w:type="spellStart"/>
            <w:r w:rsidR="004D0659" w:rsidRPr="007A6547">
              <w:rPr>
                <w:b/>
                <w:sz w:val="20"/>
              </w:rPr>
              <w:t>Aceptacion</w:t>
            </w:r>
            <w:proofErr w:type="spellEnd"/>
            <w:r w:rsidR="004D0659" w:rsidRPr="007A6547">
              <w:rPr>
                <w:b/>
                <w:sz w:val="20"/>
              </w:rPr>
              <w:t>)</w:t>
            </w:r>
          </w:p>
        </w:tc>
      </w:tr>
      <w:tr w:rsidR="00573DC6" w:rsidRPr="00573DC6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PLAZO</w:t>
            </w:r>
          </w:p>
        </w:tc>
      </w:tr>
      <w:tr w:rsidR="00573DC6" w:rsidRPr="004E5991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56E53" w:rsidP="00573DC6">
            <w:pPr>
              <w:pStyle w:val="Textoindependiente3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El plazo será de 4 meses a partir del día siguiente hábil de la suscripción del contrato.</w:t>
            </w:r>
          </w:p>
          <w:p w:rsidR="00B41E49" w:rsidRPr="00573DC6" w:rsidRDefault="00B41E49" w:rsidP="00573DC6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73DC6" w:rsidRPr="004E5991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MONTO DEL CONTRATO Y FORMA DE PAGO  (De acuerdo al Cuadro de Equivalencias)</w:t>
            </w:r>
          </w:p>
        </w:tc>
      </w:tr>
      <w:tr w:rsidR="00573DC6" w:rsidRPr="004E5991" w:rsidTr="006242E1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  <w:r w:rsidRPr="00573DC6">
              <w:rPr>
                <w:sz w:val="20"/>
                <w:lang w:val="es-BO"/>
              </w:rPr>
              <w:t xml:space="preserve">El monto total para la ejecución de la </w:t>
            </w:r>
            <w:r w:rsidRPr="00573DC6">
              <w:rPr>
                <w:b/>
                <w:sz w:val="20"/>
                <w:lang w:val="es-BO"/>
              </w:rPr>
              <w:t>CONSULTORÍA</w:t>
            </w:r>
            <w:r w:rsidRPr="00573DC6">
              <w:rPr>
                <w:sz w:val="20"/>
                <w:lang w:val="es-BO"/>
              </w:rPr>
              <w:t xml:space="preserve"> es de</w:t>
            </w:r>
            <w:r w:rsidR="00556E53">
              <w:rPr>
                <w:sz w:val="20"/>
                <w:lang w:val="es-BO"/>
              </w:rPr>
              <w:t>Bs43.352,</w:t>
            </w:r>
            <w:r w:rsidR="00556E53" w:rsidRPr="00556E53">
              <w:rPr>
                <w:sz w:val="20"/>
                <w:lang w:val="es-BO"/>
              </w:rPr>
              <w:t>00</w:t>
            </w:r>
            <w:r w:rsidR="00556E53" w:rsidRPr="00556E53">
              <w:rPr>
                <w:b/>
                <w:i/>
                <w:sz w:val="20"/>
                <w:lang w:val="es-BO"/>
              </w:rPr>
              <w:t xml:space="preserve"> (cuarenta y tres mil trescientos cuarenta y dos 00/100 bolivianos)</w:t>
            </w:r>
            <w:r w:rsidRPr="00556E53">
              <w:rPr>
                <w:b/>
                <w:i/>
                <w:sz w:val="20"/>
                <w:lang w:val="es-BO"/>
              </w:rPr>
              <w:t xml:space="preserve"> </w:t>
            </w:r>
          </w:p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  <w:r w:rsidRPr="00573DC6">
              <w:rPr>
                <w:sz w:val="20"/>
                <w:lang w:val="es-BO"/>
              </w:rPr>
              <w:t xml:space="preserve">El monto total para la ejecución de la </w:t>
            </w:r>
            <w:r w:rsidRPr="00573DC6">
              <w:rPr>
                <w:b/>
                <w:sz w:val="20"/>
                <w:lang w:val="es-BO"/>
              </w:rPr>
              <w:t>CONSULTORÍA</w:t>
            </w:r>
            <w:r w:rsidRPr="00573DC6">
              <w:rPr>
                <w:sz w:val="20"/>
                <w:lang w:val="es-BO"/>
              </w:rPr>
              <w:t xml:space="preserve"> es </w:t>
            </w:r>
            <w:r w:rsidRPr="00A80102">
              <w:rPr>
                <w:sz w:val="20"/>
                <w:lang w:val="es-BO"/>
              </w:rPr>
              <w:t xml:space="preserve">de </w:t>
            </w:r>
            <w:r w:rsidR="00556E53" w:rsidRPr="00A80102">
              <w:rPr>
                <w:sz w:val="20"/>
                <w:lang w:val="es-BO"/>
              </w:rPr>
              <w:t xml:space="preserve">Bs21.676,00 (veintiún mil seiscientos </w:t>
            </w:r>
            <w:r w:rsidR="00437ACF">
              <w:rPr>
                <w:sz w:val="20"/>
                <w:lang w:val="es-BO"/>
              </w:rPr>
              <w:t xml:space="preserve">setenta y seis </w:t>
            </w:r>
            <w:r w:rsidR="00556E53" w:rsidRPr="00A80102">
              <w:rPr>
                <w:sz w:val="20"/>
                <w:lang w:val="es-BO"/>
              </w:rPr>
              <w:t>00/100 bolivianos</w:t>
            </w:r>
            <w:r w:rsidRPr="00A80102">
              <w:rPr>
                <w:b/>
                <w:i/>
                <w:sz w:val="20"/>
                <w:lang w:val="es-BO"/>
              </w:rPr>
              <w:t xml:space="preserve"> PARA CADA CASO</w:t>
            </w:r>
          </w:p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</w:p>
          <w:p w:rsidR="00A80102" w:rsidRPr="00676967" w:rsidRDefault="00A80102" w:rsidP="00A80102">
            <w:pPr>
              <w:pStyle w:val="Textoindependiente3"/>
              <w:rPr>
                <w:b/>
                <w:bCs/>
                <w:iCs/>
                <w:sz w:val="20"/>
                <w:highlight w:val="yellow"/>
              </w:rPr>
            </w:pPr>
            <w:r>
              <w:rPr>
                <w:bCs/>
                <w:iCs/>
                <w:sz w:val="20"/>
              </w:rPr>
              <w:t>Administrativo III</w:t>
            </w:r>
            <w:r w:rsidRPr="000931CF">
              <w:rPr>
                <w:bCs/>
                <w:iCs/>
                <w:sz w:val="20"/>
              </w:rPr>
              <w:t xml:space="preserve"> - pagos mensuales de Bs</w:t>
            </w:r>
            <w:r>
              <w:rPr>
                <w:bCs/>
                <w:iCs/>
                <w:sz w:val="20"/>
              </w:rPr>
              <w:t>5.419</w:t>
            </w:r>
            <w:proofErr w:type="gramStart"/>
            <w:r>
              <w:rPr>
                <w:bCs/>
                <w:iCs/>
                <w:sz w:val="20"/>
              </w:rPr>
              <w:t>,00</w:t>
            </w:r>
            <w:proofErr w:type="gramEnd"/>
            <w:r w:rsidRPr="000931CF">
              <w:rPr>
                <w:bCs/>
                <w:iCs/>
                <w:sz w:val="20"/>
              </w:rPr>
              <w:t>.- (</w:t>
            </w:r>
            <w:r>
              <w:rPr>
                <w:bCs/>
                <w:iCs/>
                <w:sz w:val="20"/>
              </w:rPr>
              <w:t xml:space="preserve">Cinco mil cuatrocientos diecinueve </w:t>
            </w:r>
            <w:r w:rsidRPr="000931CF">
              <w:rPr>
                <w:bCs/>
                <w:iCs/>
                <w:sz w:val="20"/>
              </w:rPr>
              <w:t xml:space="preserve">00/100 Bolivianos). 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</w:t>
            </w:r>
            <w:r w:rsidRPr="00573DC6">
              <w:rPr>
                <w:bCs/>
                <w:iCs/>
                <w:sz w:val="20"/>
              </w:rPr>
              <w:lastRenderedPageBreak/>
              <w:t xml:space="preserve">defecto comunicará sus observaciones. En ambos casos la CONTRAPARTE deberá comunicar su decisión respecto al informe en el plazo máximo de </w:t>
            </w:r>
            <w:r w:rsidR="00A80102">
              <w:rPr>
                <w:bCs/>
                <w:iCs/>
                <w:sz w:val="20"/>
              </w:rPr>
              <w:t>3</w:t>
            </w:r>
            <w:r w:rsidR="00A80102" w:rsidRPr="007B22AD">
              <w:rPr>
                <w:bCs/>
                <w:iCs/>
                <w:sz w:val="20"/>
              </w:rPr>
              <w:t xml:space="preserve"> días calendario computados a partir </w:t>
            </w:r>
            <w:r w:rsidR="00A80102">
              <w:rPr>
                <w:bCs/>
                <w:iCs/>
                <w:sz w:val="20"/>
              </w:rPr>
              <w:t>de la fecha de su presentación.</w:t>
            </w:r>
            <w:r w:rsidRPr="00573DC6">
              <w:rPr>
                <w:bCs/>
                <w:iCs/>
                <w:sz w:val="20"/>
              </w:rPr>
              <w:t xml:space="preserve">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B41E49" w:rsidRDefault="00B41E49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B41E49" w:rsidRPr="00573DC6" w:rsidRDefault="00B41E49" w:rsidP="00573DC6">
            <w:pPr>
              <w:pStyle w:val="Textoindependiente3"/>
              <w:rPr>
                <w:bCs/>
                <w:i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73DC6" w:rsidRPr="004E5991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lastRenderedPageBreak/>
              <w:t>LUGAR DE PRESTACION DEL SERVICIO</w:t>
            </w:r>
          </w:p>
        </w:tc>
      </w:tr>
      <w:tr w:rsidR="00573DC6" w:rsidRPr="004E5991" w:rsidTr="006242E1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A80102" w:rsidP="00573DC6">
            <w:pPr>
              <w:rPr>
                <w:rFonts w:ascii="Arial" w:hAnsi="Arial" w:cs="Arial"/>
                <w:bCs/>
                <w:iCs/>
                <w:lang w:val="es-BO"/>
              </w:rPr>
            </w:pPr>
            <w:r w:rsidRPr="00A80102">
              <w:rPr>
                <w:rFonts w:ascii="Arial" w:hAnsi="Arial" w:cs="Arial"/>
                <w:bCs/>
                <w:iCs/>
                <w:lang w:val="es-BO"/>
              </w:rPr>
              <w:t>El/ La CONSULTOR/A realizará la CONSULTORÍA en oficinas de la Dirección Nacional de Administración – Unidad de Almacenes Av. Arce N° 2585 Zona San Jorge, de lunes a viernes en horarios establecidos por la entidad.</w:t>
            </w:r>
          </w:p>
          <w:p w:rsidR="00B41E49" w:rsidRPr="004D0659" w:rsidRDefault="00B41E49" w:rsidP="00573DC6">
            <w:pPr>
              <w:rPr>
                <w:rFonts w:ascii="Arial" w:hAnsi="Arial" w:cs="Arial"/>
                <w:bCs/>
                <w:iCs/>
                <w:lang w:val="es-BO"/>
              </w:rPr>
            </w:pPr>
            <w:r w:rsidRPr="004D0659">
              <w:rPr>
                <w:rFonts w:ascii="Arial" w:hAnsi="Arial" w:cs="Arial"/>
                <w:b/>
              </w:rPr>
              <w:t xml:space="preserve">( </w:t>
            </w:r>
            <w:proofErr w:type="spellStart"/>
            <w:r w:rsidRPr="004D0659">
              <w:rPr>
                <w:rFonts w:ascii="Arial" w:hAnsi="Arial" w:cs="Arial"/>
                <w:b/>
              </w:rPr>
              <w:t>Manifestar</w:t>
            </w:r>
            <w:proofErr w:type="spellEnd"/>
            <w:r w:rsidRPr="004D06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0659">
              <w:rPr>
                <w:rFonts w:ascii="Arial" w:hAnsi="Arial" w:cs="Arial"/>
                <w:b/>
              </w:rPr>
              <w:t>Aceptacion</w:t>
            </w:r>
            <w:proofErr w:type="spellEnd"/>
            <w:r w:rsidRPr="004D0659">
              <w:rPr>
                <w:rFonts w:ascii="Arial" w:hAnsi="Arial" w:cs="Arial"/>
                <w:b/>
              </w:rPr>
              <w:t>)</w:t>
            </w:r>
          </w:p>
        </w:tc>
      </w:tr>
      <w:tr w:rsidR="00573DC6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PASAJES Y VIÁTICOS</w:t>
            </w:r>
          </w:p>
        </w:tc>
      </w:tr>
      <w:tr w:rsidR="00573DC6" w:rsidRPr="004E5991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3348C3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573DC6">
              <w:rPr>
                <w:bCs/>
                <w:iCs/>
                <w:sz w:val="20"/>
              </w:rPr>
              <w:t>a</w:t>
            </w:r>
            <w:proofErr w:type="spellEnd"/>
            <w:r w:rsidRPr="00573DC6">
              <w:rPr>
                <w:bCs/>
                <w:iCs/>
                <w:sz w:val="20"/>
              </w:rPr>
              <w:t xml:space="preserve"> Reglamento.</w:t>
            </w:r>
          </w:p>
          <w:p w:rsidR="00B41E49" w:rsidRPr="001A7599" w:rsidRDefault="00B41E49" w:rsidP="00573DC6">
            <w:pPr>
              <w:pStyle w:val="Textoindependiente3"/>
              <w:rPr>
                <w:bCs/>
                <w:i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73DC6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573DC6" w:rsidRPr="004E5991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  <w:p w:rsidR="00B41E49" w:rsidRPr="00573DC6" w:rsidRDefault="00B41E49" w:rsidP="00573DC6">
            <w:pPr>
              <w:pStyle w:val="Textoindependiente3"/>
              <w:rPr>
                <w:bCs/>
                <w:i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73DC6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573DC6" w:rsidRPr="004E5991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B41E49" w:rsidRPr="00573DC6" w:rsidRDefault="00B41E49" w:rsidP="00573DC6">
            <w:pPr>
              <w:pStyle w:val="Textoindependiente3"/>
              <w:rPr>
                <w:bCs/>
                <w:i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73DC6" w:rsidRPr="004E5991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573DC6" w:rsidRPr="004E5991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Por suspensión en la prestación del servicio de la</w:t>
            </w:r>
            <w:r w:rsidRPr="00573DC6">
              <w:rPr>
                <w:b/>
                <w:bCs/>
                <w:iCs/>
                <w:sz w:val="20"/>
              </w:rPr>
              <w:t xml:space="preserve"> CONSULTORÍA</w:t>
            </w:r>
            <w:r w:rsidRPr="00573DC6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  <w:p w:rsidR="00B41E49" w:rsidRPr="00573DC6" w:rsidRDefault="00B41E49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  <w:tr w:rsidR="00573DC6" w:rsidRPr="004E5991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573DC6" w:rsidRPr="004E5991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573DC6">
              <w:rPr>
                <w:bCs/>
                <w:sz w:val="20"/>
                <w:lang w:val="es-ES_tradnl"/>
              </w:rPr>
              <w:t xml:space="preserve">El Responsable o Comisión de Recepción será designado por el </w:t>
            </w:r>
            <w:r w:rsidR="004D0659">
              <w:rPr>
                <w:bCs/>
                <w:sz w:val="20"/>
                <w:lang w:val="es-ES_tradnl"/>
              </w:rPr>
              <w:t xml:space="preserve">Responsable del Proceso de </w:t>
            </w:r>
            <w:proofErr w:type="spellStart"/>
            <w:r w:rsidR="004D0659">
              <w:rPr>
                <w:bCs/>
                <w:sz w:val="20"/>
                <w:lang w:val="es-ES_tradnl"/>
              </w:rPr>
              <w:t>Contratacion</w:t>
            </w:r>
            <w:proofErr w:type="spellEnd"/>
            <w:r w:rsidR="004D0659">
              <w:rPr>
                <w:bCs/>
                <w:sz w:val="20"/>
                <w:lang w:val="es-ES_tradnl"/>
              </w:rPr>
              <w:t xml:space="preserve"> y se encarg</w:t>
            </w:r>
            <w:r w:rsidRPr="00573DC6">
              <w:rPr>
                <w:bCs/>
                <w:sz w:val="20"/>
                <w:lang w:val="es-ES_tradnl"/>
              </w:rPr>
              <w:t>ará de realizar el seguimiento al servicio contratado, a cuyo efecto realizará las siguientes funciones: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573DC6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573DC6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573DC6">
              <w:rPr>
                <w:bCs/>
                <w:sz w:val="20"/>
              </w:rPr>
              <w:t>Emitir el informe de conformidad, cuando corresponda,</w:t>
            </w:r>
            <w:r w:rsidRPr="00573DC6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B41E49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lastRenderedPageBreak/>
              <w:t xml:space="preserve">Emitir el informe de disconformidad, cuando corresponda, </w:t>
            </w:r>
            <w:r w:rsidRPr="00573DC6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B41E49" w:rsidRPr="00573DC6" w:rsidRDefault="00B41E49" w:rsidP="00B41E49">
            <w:pPr>
              <w:pStyle w:val="Textoindependiente3"/>
              <w:ind w:left="360"/>
              <w:rPr>
                <w:b/>
                <w:bCs/>
                <w:sz w:val="20"/>
              </w:rPr>
            </w:pPr>
            <w:r w:rsidRPr="007A6547">
              <w:rPr>
                <w:b/>
                <w:sz w:val="20"/>
              </w:rPr>
              <w:t xml:space="preserve">( Manifestar </w:t>
            </w:r>
            <w:proofErr w:type="spellStart"/>
            <w:r w:rsidRPr="007A6547">
              <w:rPr>
                <w:b/>
                <w:sz w:val="20"/>
              </w:rPr>
              <w:t>Aceptacion</w:t>
            </w:r>
            <w:proofErr w:type="spellEnd"/>
            <w:r w:rsidRPr="007A6547">
              <w:rPr>
                <w:b/>
                <w:sz w:val="20"/>
              </w:rPr>
              <w:t>)</w:t>
            </w:r>
          </w:p>
        </w:tc>
      </w:tr>
    </w:tbl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D320D6" w:rsidRDefault="00D320D6">
      <w:pPr>
        <w:spacing w:before="14" w:line="200" w:lineRule="exact"/>
        <w:rPr>
          <w:rFonts w:ascii="Arial" w:hAnsi="Arial" w:cs="Arial"/>
          <w:lang w:val="es-BO"/>
        </w:rPr>
      </w:pPr>
    </w:p>
    <w:p w:rsidR="00A80102" w:rsidRDefault="00A80102">
      <w:pPr>
        <w:spacing w:before="14" w:line="200" w:lineRule="exact"/>
        <w:rPr>
          <w:rFonts w:ascii="Arial" w:hAnsi="Arial" w:cs="Arial"/>
          <w:lang w:val="es-BO"/>
        </w:rPr>
      </w:pPr>
    </w:p>
    <w:p w:rsidR="00A80102" w:rsidRDefault="00A80102">
      <w:pPr>
        <w:spacing w:before="14" w:line="200" w:lineRule="exact"/>
        <w:rPr>
          <w:rFonts w:ascii="Arial" w:hAnsi="Arial" w:cs="Arial"/>
          <w:lang w:val="es-BO"/>
        </w:rPr>
      </w:pPr>
    </w:p>
    <w:p w:rsidR="00A80102" w:rsidRDefault="00A80102">
      <w:pPr>
        <w:spacing w:before="14" w:line="200" w:lineRule="exact"/>
        <w:rPr>
          <w:rFonts w:ascii="Arial" w:hAnsi="Arial" w:cs="Arial"/>
          <w:lang w:val="es-BO"/>
        </w:rPr>
      </w:pPr>
    </w:p>
    <w:p w:rsidR="00A80102" w:rsidRDefault="00A80102">
      <w:pPr>
        <w:spacing w:before="14" w:line="200" w:lineRule="exact"/>
        <w:rPr>
          <w:rFonts w:ascii="Arial" w:hAnsi="Arial" w:cs="Arial"/>
          <w:lang w:val="es-BO"/>
        </w:rPr>
      </w:pPr>
    </w:p>
    <w:p w:rsidR="00A80102" w:rsidRDefault="00A80102">
      <w:pPr>
        <w:spacing w:before="14" w:line="200" w:lineRule="exact"/>
        <w:rPr>
          <w:rFonts w:ascii="Arial" w:hAnsi="Arial" w:cs="Arial"/>
          <w:lang w:val="es-BO"/>
        </w:rPr>
      </w:pPr>
    </w:p>
    <w:p w:rsidR="00A80102" w:rsidRPr="00573DC6" w:rsidRDefault="00A80102">
      <w:pPr>
        <w:spacing w:before="14" w:line="200" w:lineRule="exact"/>
        <w:rPr>
          <w:rFonts w:ascii="Arial" w:hAnsi="Arial" w:cs="Arial"/>
          <w:lang w:val="es-BO"/>
        </w:rPr>
      </w:pPr>
    </w:p>
    <w:p w:rsidR="00E52194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8B350D" w:rsidRDefault="008B350D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08506C" w:rsidRDefault="0008506C">
      <w:pPr>
        <w:spacing w:before="14" w:line="200" w:lineRule="exact"/>
        <w:rPr>
          <w:rFonts w:ascii="Arial" w:hAnsi="Arial" w:cs="Arial"/>
          <w:lang w:val="es-BO"/>
        </w:rPr>
      </w:pPr>
    </w:p>
    <w:p w:rsidR="00E52194" w:rsidRPr="00573DC6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573DC6" w:rsidSect="00B41E49">
      <w:headerReference w:type="default" r:id="rId7"/>
      <w:footerReference w:type="default" r:id="rId8"/>
      <w:pgSz w:w="12240" w:h="15840"/>
      <w:pgMar w:top="2269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F3" w:rsidRDefault="00F426F3" w:rsidP="00892432">
      <w:r>
        <w:separator/>
      </w:r>
    </w:p>
  </w:endnote>
  <w:endnote w:type="continuationSeparator" w:id="0">
    <w:p w:rsidR="00F426F3" w:rsidRDefault="00F426F3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0D" w:rsidRDefault="008B350D" w:rsidP="008B350D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  <w:r>
      <w:rPr>
        <w:noProof/>
        <w:color w:val="4F81BD" w:themeColor="accent1"/>
        <w:lang w:val="es-BO"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926751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 xml:space="preserve"> </w:t>
    </w:r>
  </w:p>
  <w:p w:rsidR="008B350D" w:rsidRDefault="008B350D" w:rsidP="008B350D">
    <w:pPr>
      <w:pStyle w:val="Piedepgina"/>
      <w:rPr>
        <w:rFonts w:ascii="Arial" w:hAnsi="Arial" w:cs="Arial"/>
        <w:sz w:val="18"/>
        <w:lang w:val="pt-BR"/>
      </w:rPr>
    </w:pPr>
  </w:p>
  <w:p w:rsidR="008B350D" w:rsidRPr="00887596" w:rsidRDefault="008B350D" w:rsidP="008B350D">
    <w:pPr>
      <w:pStyle w:val="Piedepgina"/>
      <w:jc w:val="center"/>
      <w:rPr>
        <w:rFonts w:ascii="Arial" w:hAnsi="Arial" w:cs="Arial"/>
        <w:sz w:val="18"/>
      </w:rPr>
    </w:pPr>
    <w:proofErr w:type="spellStart"/>
    <w:r w:rsidRPr="00887596">
      <w:rPr>
        <w:rFonts w:ascii="Arial" w:hAnsi="Arial" w:cs="Arial"/>
        <w:sz w:val="18"/>
        <w:lang w:val="pt-BR"/>
      </w:rPr>
      <w:t>Sopocachi</w:t>
    </w:r>
    <w:proofErr w:type="spellEnd"/>
    <w:r w:rsidRPr="00887596">
      <w:rPr>
        <w:rFonts w:ascii="Arial" w:hAnsi="Arial" w:cs="Arial"/>
        <w:sz w:val="18"/>
        <w:lang w:val="pt-BR"/>
      </w:rPr>
      <w:t xml:space="preserve">, avenida Sánchez Lima N° 2482. </w:t>
    </w:r>
    <w:proofErr w:type="spellStart"/>
    <w:r w:rsidRPr="00887596">
      <w:rPr>
        <w:rFonts w:ascii="Arial" w:hAnsi="Arial" w:cs="Arial"/>
        <w:sz w:val="18"/>
      </w:rPr>
      <w:t>Teléfonos</w:t>
    </w:r>
    <w:proofErr w:type="spellEnd"/>
    <w:r w:rsidRPr="00887596">
      <w:rPr>
        <w:rFonts w:ascii="Arial" w:hAnsi="Arial" w:cs="Arial"/>
        <w:sz w:val="18"/>
      </w:rPr>
      <w:t>: 2424221 • 2410545 • 2422338</w:t>
    </w:r>
    <w:r>
      <w:rPr>
        <w:rFonts w:ascii="Arial" w:hAnsi="Arial" w:cs="Arial"/>
        <w:sz w:val="18"/>
      </w:rPr>
      <w:t>. Fax: 2416710</w:t>
    </w:r>
  </w:p>
  <w:p w:rsidR="008B350D" w:rsidRDefault="008B350D" w:rsidP="008B350D">
    <w:pPr>
      <w:pStyle w:val="Piedepgina"/>
      <w:jc w:val="center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Sitio</w:t>
    </w:r>
    <w:proofErr w:type="spellEnd"/>
    <w:r>
      <w:rPr>
        <w:rFonts w:ascii="Arial" w:hAnsi="Arial" w:cs="Arial"/>
        <w:sz w:val="18"/>
      </w:rPr>
      <w:t xml:space="preserve"> Web: </w:t>
    </w:r>
    <w:hyperlink r:id="rId1" w:history="1">
      <w:r w:rsidRPr="004601C5">
        <w:rPr>
          <w:rStyle w:val="Hipervnculo"/>
          <w:rFonts w:ascii="Arial" w:hAnsi="Arial" w:cs="Arial"/>
          <w:sz w:val="18"/>
        </w:rPr>
        <w:t>www.oep.org.bo</w:t>
      </w:r>
    </w:hyperlink>
  </w:p>
  <w:p w:rsidR="008B350D" w:rsidRDefault="008B35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F3" w:rsidRDefault="00F426F3" w:rsidP="00892432">
      <w:r>
        <w:separator/>
      </w:r>
    </w:p>
  </w:footnote>
  <w:footnote w:type="continuationSeparator" w:id="0">
    <w:p w:rsidR="00F426F3" w:rsidRDefault="00F426F3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0D" w:rsidRDefault="008B350D" w:rsidP="008B350D">
    <w:pPr>
      <w:pStyle w:val="Encabezado"/>
      <w:jc w:val="center"/>
    </w:pPr>
  </w:p>
  <w:p w:rsidR="008B350D" w:rsidRDefault="008B350D" w:rsidP="008B350D">
    <w:pPr>
      <w:pStyle w:val="Encabezado"/>
      <w:jc w:val="center"/>
    </w:pPr>
    <w:r w:rsidRPr="00DD569A">
      <w:rPr>
        <w:noProof/>
        <w:lang w:val="es-BO" w:eastAsia="es-BO"/>
      </w:rPr>
      <w:drawing>
        <wp:inline distT="0" distB="0" distL="0" distR="0">
          <wp:extent cx="2579299" cy="829535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434" cy="83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350D" w:rsidRDefault="008B35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81B00"/>
    <w:multiLevelType w:val="hybridMultilevel"/>
    <w:tmpl w:val="FD90163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6"/>
  </w:num>
  <w:num w:numId="4">
    <w:abstractNumId w:val="10"/>
  </w:num>
  <w:num w:numId="5">
    <w:abstractNumId w:val="8"/>
  </w:num>
  <w:num w:numId="6">
    <w:abstractNumId w:val="1"/>
  </w:num>
  <w:num w:numId="7">
    <w:abstractNumId w:val="33"/>
  </w:num>
  <w:num w:numId="8">
    <w:abstractNumId w:val="9"/>
  </w:num>
  <w:num w:numId="9">
    <w:abstractNumId w:val="32"/>
  </w:num>
  <w:num w:numId="10">
    <w:abstractNumId w:val="0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25"/>
  </w:num>
  <w:num w:numId="16">
    <w:abstractNumId w:val="35"/>
  </w:num>
  <w:num w:numId="17">
    <w:abstractNumId w:val="23"/>
  </w:num>
  <w:num w:numId="18">
    <w:abstractNumId w:val="29"/>
  </w:num>
  <w:num w:numId="19">
    <w:abstractNumId w:val="13"/>
  </w:num>
  <w:num w:numId="20">
    <w:abstractNumId w:val="11"/>
  </w:num>
  <w:num w:numId="21">
    <w:abstractNumId w:val="20"/>
  </w:num>
  <w:num w:numId="22">
    <w:abstractNumId w:val="6"/>
  </w:num>
  <w:num w:numId="23">
    <w:abstractNumId w:val="3"/>
  </w:num>
  <w:num w:numId="24">
    <w:abstractNumId w:val="36"/>
  </w:num>
  <w:num w:numId="25">
    <w:abstractNumId w:val="4"/>
  </w:num>
  <w:num w:numId="26">
    <w:abstractNumId w:val="31"/>
  </w:num>
  <w:num w:numId="27">
    <w:abstractNumId w:val="16"/>
  </w:num>
  <w:num w:numId="28">
    <w:abstractNumId w:val="21"/>
  </w:num>
  <w:num w:numId="29">
    <w:abstractNumId w:val="28"/>
  </w:num>
  <w:num w:numId="30">
    <w:abstractNumId w:val="22"/>
  </w:num>
  <w:num w:numId="31">
    <w:abstractNumId w:val="30"/>
  </w:num>
  <w:num w:numId="32">
    <w:abstractNumId w:val="18"/>
  </w:num>
  <w:num w:numId="33">
    <w:abstractNumId w:val="14"/>
  </w:num>
  <w:num w:numId="34">
    <w:abstractNumId w:val="27"/>
  </w:num>
  <w:num w:numId="35">
    <w:abstractNumId w:val="12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8506C"/>
    <w:rsid w:val="00094C8E"/>
    <w:rsid w:val="0010585B"/>
    <w:rsid w:val="00127D91"/>
    <w:rsid w:val="00161D26"/>
    <w:rsid w:val="00175FC9"/>
    <w:rsid w:val="001A7599"/>
    <w:rsid w:val="001E495E"/>
    <w:rsid w:val="002A2803"/>
    <w:rsid w:val="002C7A5C"/>
    <w:rsid w:val="00320FCA"/>
    <w:rsid w:val="003348C3"/>
    <w:rsid w:val="00346BB6"/>
    <w:rsid w:val="00350312"/>
    <w:rsid w:val="00363BB8"/>
    <w:rsid w:val="003815DE"/>
    <w:rsid w:val="003B29F0"/>
    <w:rsid w:val="003C3C15"/>
    <w:rsid w:val="00412FE8"/>
    <w:rsid w:val="004179A7"/>
    <w:rsid w:val="00437ACF"/>
    <w:rsid w:val="00441B87"/>
    <w:rsid w:val="004478AE"/>
    <w:rsid w:val="004D0659"/>
    <w:rsid w:val="004E5991"/>
    <w:rsid w:val="005059C9"/>
    <w:rsid w:val="0051679A"/>
    <w:rsid w:val="00537D17"/>
    <w:rsid w:val="00547309"/>
    <w:rsid w:val="0055550D"/>
    <w:rsid w:val="00556E53"/>
    <w:rsid w:val="00565BA7"/>
    <w:rsid w:val="00573DC6"/>
    <w:rsid w:val="0059736F"/>
    <w:rsid w:val="005C05B9"/>
    <w:rsid w:val="005C0BFF"/>
    <w:rsid w:val="005E39A5"/>
    <w:rsid w:val="00601E5B"/>
    <w:rsid w:val="00607B7E"/>
    <w:rsid w:val="00624E92"/>
    <w:rsid w:val="00632F1D"/>
    <w:rsid w:val="00646701"/>
    <w:rsid w:val="00665D8D"/>
    <w:rsid w:val="00674894"/>
    <w:rsid w:val="006853FC"/>
    <w:rsid w:val="006B324C"/>
    <w:rsid w:val="006C22F6"/>
    <w:rsid w:val="006C7D0D"/>
    <w:rsid w:val="00734857"/>
    <w:rsid w:val="00736E87"/>
    <w:rsid w:val="007722F1"/>
    <w:rsid w:val="0080221E"/>
    <w:rsid w:val="0080249F"/>
    <w:rsid w:val="008051CF"/>
    <w:rsid w:val="00843409"/>
    <w:rsid w:val="00892432"/>
    <w:rsid w:val="008B350D"/>
    <w:rsid w:val="008C3F05"/>
    <w:rsid w:val="008F6219"/>
    <w:rsid w:val="00932296"/>
    <w:rsid w:val="00943486"/>
    <w:rsid w:val="00A80102"/>
    <w:rsid w:val="00A943A4"/>
    <w:rsid w:val="00AB72AA"/>
    <w:rsid w:val="00AB7F2F"/>
    <w:rsid w:val="00B3703E"/>
    <w:rsid w:val="00B41E49"/>
    <w:rsid w:val="00B72CC3"/>
    <w:rsid w:val="00BE4C14"/>
    <w:rsid w:val="00C06634"/>
    <w:rsid w:val="00C375BD"/>
    <w:rsid w:val="00C9058C"/>
    <w:rsid w:val="00CF4019"/>
    <w:rsid w:val="00D07765"/>
    <w:rsid w:val="00D320D6"/>
    <w:rsid w:val="00D35351"/>
    <w:rsid w:val="00D70C2E"/>
    <w:rsid w:val="00D83974"/>
    <w:rsid w:val="00E024AF"/>
    <w:rsid w:val="00E52194"/>
    <w:rsid w:val="00E866A5"/>
    <w:rsid w:val="00EC6678"/>
    <w:rsid w:val="00ED41D6"/>
    <w:rsid w:val="00EE2C38"/>
    <w:rsid w:val="00EF0966"/>
    <w:rsid w:val="00F426F3"/>
    <w:rsid w:val="00F73B77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B35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Aneida Patricia Antequera Claure</cp:lastModifiedBy>
  <cp:revision>8</cp:revision>
  <cp:lastPrinted>2020-07-09T15:40:00Z</cp:lastPrinted>
  <dcterms:created xsi:type="dcterms:W3CDTF">2020-07-09T15:17:00Z</dcterms:created>
  <dcterms:modified xsi:type="dcterms:W3CDTF">2020-07-20T17:14:00Z</dcterms:modified>
</cp:coreProperties>
</file>