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136" w:rsidRDefault="00A35136" w:rsidP="00892432">
      <w:pPr>
        <w:spacing w:before="14" w:line="200" w:lineRule="exact"/>
        <w:ind w:left="426"/>
        <w:jc w:val="center"/>
        <w:rPr>
          <w:rFonts w:ascii="Arial" w:hAnsi="Arial" w:cs="Arial"/>
          <w:b/>
          <w:lang w:val="es-BO"/>
        </w:rPr>
      </w:pPr>
    </w:p>
    <w:p w:rsidR="00A35136" w:rsidRDefault="00A35136" w:rsidP="00892432">
      <w:pPr>
        <w:spacing w:before="14" w:line="200" w:lineRule="exact"/>
        <w:ind w:left="426"/>
        <w:jc w:val="center"/>
        <w:rPr>
          <w:rFonts w:ascii="Arial" w:hAnsi="Arial" w:cs="Arial"/>
          <w:b/>
          <w:lang w:val="es-BO"/>
        </w:rPr>
      </w:pPr>
    </w:p>
    <w:p w:rsidR="00D320D6" w:rsidRDefault="00D320D6" w:rsidP="00892432">
      <w:pPr>
        <w:spacing w:before="14" w:line="200" w:lineRule="exact"/>
        <w:ind w:left="426"/>
        <w:jc w:val="center"/>
        <w:rPr>
          <w:rFonts w:ascii="Arial" w:hAnsi="Arial" w:cs="Arial"/>
          <w:b/>
          <w:lang w:val="es-BO"/>
        </w:rPr>
      </w:pPr>
      <w:r w:rsidRPr="0055550D">
        <w:rPr>
          <w:rFonts w:ascii="Arial" w:hAnsi="Arial" w:cs="Arial"/>
          <w:b/>
          <w:lang w:val="es-BO"/>
        </w:rPr>
        <w:t xml:space="preserve">ESPECIFICACIONES TÉCNICAS </w:t>
      </w:r>
    </w:p>
    <w:p w:rsidR="000F67C4" w:rsidRDefault="00C72F79" w:rsidP="00892432">
      <w:pPr>
        <w:spacing w:before="14" w:line="200" w:lineRule="exact"/>
        <w:ind w:left="426"/>
        <w:jc w:val="center"/>
        <w:rPr>
          <w:rFonts w:ascii="Arial" w:hAnsi="Arial" w:cs="Arial"/>
          <w:b/>
          <w:lang w:val="es-BO"/>
        </w:rPr>
      </w:pPr>
      <w:r>
        <w:rPr>
          <w:rFonts w:ascii="Arial" w:hAnsi="Arial" w:cs="Arial"/>
          <w:b/>
          <w:lang w:val="es-BO"/>
        </w:rPr>
        <w:t xml:space="preserve">AQUISICION DE INSUMOS PARA LA IMPLEMENTACION DE CENTRO DE TRANSCRIPCION </w:t>
      </w:r>
    </w:p>
    <w:p w:rsidR="001F2DA5" w:rsidRDefault="00C72F79" w:rsidP="00892432">
      <w:pPr>
        <w:spacing w:before="14" w:line="200" w:lineRule="exact"/>
        <w:ind w:left="426"/>
        <w:jc w:val="center"/>
        <w:rPr>
          <w:rFonts w:ascii="Arial" w:hAnsi="Arial" w:cs="Arial"/>
          <w:b/>
          <w:lang w:val="es-BO"/>
        </w:rPr>
      </w:pPr>
      <w:r>
        <w:rPr>
          <w:rFonts w:ascii="Arial" w:hAnsi="Arial" w:cs="Arial"/>
          <w:b/>
          <w:lang w:val="es-BO"/>
        </w:rPr>
        <w:t xml:space="preserve">PARA LA </w:t>
      </w:r>
      <w:r w:rsidR="00ED366A">
        <w:rPr>
          <w:rFonts w:ascii="Arial" w:hAnsi="Arial" w:cs="Arial"/>
          <w:b/>
          <w:lang w:val="es-BO"/>
        </w:rPr>
        <w:t xml:space="preserve"> DIFUSION DE RESULTADOS PRELIMINARES </w:t>
      </w:r>
      <w:r w:rsidR="00B81660">
        <w:rPr>
          <w:rFonts w:ascii="Arial" w:hAnsi="Arial" w:cs="Arial"/>
          <w:b/>
          <w:lang w:val="es-BO"/>
        </w:rPr>
        <w:t>(</w:t>
      </w:r>
      <w:r w:rsidR="00ED366A">
        <w:rPr>
          <w:rFonts w:ascii="Arial" w:hAnsi="Arial" w:cs="Arial"/>
          <w:b/>
          <w:lang w:val="es-BO"/>
        </w:rPr>
        <w:t>DIREPRE</w:t>
      </w:r>
      <w:r w:rsidR="00B81660">
        <w:rPr>
          <w:rFonts w:ascii="Arial" w:hAnsi="Arial" w:cs="Arial"/>
          <w:b/>
          <w:lang w:val="es-BO"/>
        </w:rPr>
        <w:t>) ELECCIONES GENERALES 2020</w:t>
      </w:r>
      <w:r w:rsidR="004C3750">
        <w:rPr>
          <w:rFonts w:ascii="Arial" w:hAnsi="Arial" w:cs="Arial"/>
          <w:b/>
          <w:lang w:val="es-BO"/>
        </w:rPr>
        <w:t xml:space="preserve"> </w:t>
      </w:r>
      <w:r w:rsidR="001F2DA5">
        <w:rPr>
          <w:rFonts w:ascii="Arial" w:hAnsi="Arial" w:cs="Arial"/>
          <w:b/>
          <w:lang w:val="es-BO"/>
        </w:rPr>
        <w:t xml:space="preserve"> </w:t>
      </w:r>
    </w:p>
    <w:p w:rsidR="00EF0966" w:rsidRDefault="00EF0966" w:rsidP="00892432">
      <w:pPr>
        <w:spacing w:before="14" w:line="200" w:lineRule="exact"/>
        <w:ind w:left="426"/>
        <w:jc w:val="center"/>
        <w:rPr>
          <w:rFonts w:ascii="Arial" w:hAnsi="Arial" w:cs="Arial"/>
          <w:b/>
          <w:lang w:val="es-BO"/>
        </w:rPr>
      </w:pPr>
    </w:p>
    <w:p w:rsidR="00A35136" w:rsidRDefault="00A35136" w:rsidP="00892432">
      <w:pPr>
        <w:spacing w:before="14" w:line="200" w:lineRule="exact"/>
        <w:ind w:left="426"/>
        <w:jc w:val="center"/>
        <w:rPr>
          <w:rFonts w:ascii="Arial" w:hAnsi="Arial" w:cs="Arial"/>
          <w:b/>
          <w:lang w:val="es-BO"/>
        </w:rPr>
      </w:pPr>
    </w:p>
    <w:tbl>
      <w:tblPr>
        <w:tblW w:w="42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3"/>
        <w:gridCol w:w="9128"/>
      </w:tblGrid>
      <w:tr w:rsidR="00EF0966" w:rsidRPr="00A35136" w:rsidTr="000F67C4">
        <w:trPr>
          <w:cantSplit/>
          <w:trHeight w:val="397"/>
          <w:jc w:val="center"/>
        </w:trPr>
        <w:tc>
          <w:tcPr>
            <w:tcW w:w="5000" w:type="pct"/>
            <w:gridSpan w:val="2"/>
            <w:shd w:val="clear" w:color="auto" w:fill="767171"/>
            <w:vAlign w:val="center"/>
          </w:tcPr>
          <w:p w:rsidR="00EF0966" w:rsidRPr="009221B6" w:rsidRDefault="00C72F79" w:rsidP="00EF0966">
            <w:pPr>
              <w:pStyle w:val="Textoindependiente3"/>
              <w:numPr>
                <w:ilvl w:val="0"/>
                <w:numId w:val="13"/>
              </w:numPr>
              <w:rPr>
                <w:b/>
                <w:bCs/>
                <w:i/>
                <w:iCs/>
                <w:color w:val="FFFFFF"/>
                <w:sz w:val="20"/>
              </w:rPr>
            </w:pPr>
            <w:r w:rsidRPr="00307FA2">
              <w:rPr>
                <w:b/>
                <w:bCs/>
                <w:color w:val="FFFFFF"/>
                <w:sz w:val="20"/>
              </w:rPr>
              <w:t>CARACTERÍSTICAS GENERALES DEL(LOS) BIEN(ES)</w:t>
            </w:r>
          </w:p>
        </w:tc>
      </w:tr>
      <w:tr w:rsidR="00EF0966" w:rsidRPr="00A35136" w:rsidTr="000F67C4">
        <w:trPr>
          <w:cantSplit/>
          <w:trHeight w:val="451"/>
          <w:jc w:val="center"/>
        </w:trPr>
        <w:tc>
          <w:tcPr>
            <w:tcW w:w="5000" w:type="pct"/>
            <w:gridSpan w:val="2"/>
            <w:shd w:val="clear" w:color="auto" w:fill="D9D9D9" w:themeFill="background1" w:themeFillShade="D9"/>
            <w:vAlign w:val="center"/>
          </w:tcPr>
          <w:p w:rsidR="00EF0966" w:rsidRPr="009221B6" w:rsidRDefault="00C72F79" w:rsidP="00C72F79">
            <w:pPr>
              <w:pStyle w:val="Textoindependiente3"/>
              <w:numPr>
                <w:ilvl w:val="0"/>
                <w:numId w:val="14"/>
              </w:numPr>
              <w:rPr>
                <w:b/>
                <w:bCs/>
                <w:sz w:val="20"/>
              </w:rPr>
            </w:pPr>
            <w:r w:rsidRPr="00307FA2">
              <w:rPr>
                <w:b/>
                <w:bCs/>
                <w:sz w:val="20"/>
              </w:rPr>
              <w:t>REQUISITOS DEL(LOS) BIEN(ES)</w:t>
            </w:r>
            <w:r w:rsidRPr="00307FA2">
              <w:rPr>
                <w:bCs/>
                <w:i/>
                <w:iCs/>
                <w:sz w:val="20"/>
              </w:rPr>
              <w:t xml:space="preserve"> </w:t>
            </w:r>
            <w:r w:rsidR="00BD6C80">
              <w:rPr>
                <w:bCs/>
                <w:i/>
                <w:iCs/>
                <w:sz w:val="20"/>
              </w:rPr>
              <w:t xml:space="preserve"> </w:t>
            </w:r>
            <w:r w:rsidR="00BD6C80" w:rsidRPr="00BD6C80">
              <w:rPr>
                <w:bCs/>
                <w:iCs/>
                <w:sz w:val="20"/>
              </w:rPr>
              <w:t>(Especificar)</w:t>
            </w:r>
          </w:p>
        </w:tc>
      </w:tr>
      <w:tr w:rsidR="007E1ED5" w:rsidRPr="0045015B" w:rsidTr="000F67C4">
        <w:trPr>
          <w:cantSplit/>
          <w:trHeight w:val="373"/>
          <w:jc w:val="center"/>
        </w:trPr>
        <w:tc>
          <w:tcPr>
            <w:tcW w:w="409" w:type="pct"/>
            <w:shd w:val="clear" w:color="auto" w:fill="D9D9D9" w:themeFill="background1" w:themeFillShade="D9"/>
            <w:vAlign w:val="center"/>
          </w:tcPr>
          <w:p w:rsidR="007E1ED5" w:rsidRPr="009221B6" w:rsidRDefault="007E1ED5" w:rsidP="006242E1">
            <w:pPr>
              <w:ind w:left="-60" w:right="-108"/>
              <w:contextualSpacing/>
              <w:jc w:val="center"/>
              <w:rPr>
                <w:rFonts w:ascii="Arial" w:hAnsi="Arial" w:cs="Arial"/>
                <w:b/>
              </w:rPr>
            </w:pPr>
            <w:proofErr w:type="spellStart"/>
            <w:r w:rsidRPr="009221B6">
              <w:rPr>
                <w:rFonts w:ascii="Arial" w:hAnsi="Arial" w:cs="Arial"/>
                <w:b/>
                <w:iCs/>
              </w:rPr>
              <w:t>Ítem</w:t>
            </w:r>
            <w:r>
              <w:rPr>
                <w:rFonts w:ascii="Arial" w:hAnsi="Arial" w:cs="Arial"/>
                <w:b/>
                <w:iCs/>
              </w:rPr>
              <w:t>s</w:t>
            </w:r>
            <w:proofErr w:type="spellEnd"/>
          </w:p>
        </w:tc>
        <w:tc>
          <w:tcPr>
            <w:tcW w:w="4591" w:type="pct"/>
            <w:shd w:val="clear" w:color="auto" w:fill="D9D9D9" w:themeFill="background1" w:themeFillShade="D9"/>
            <w:vAlign w:val="center"/>
          </w:tcPr>
          <w:p w:rsidR="007E1ED5" w:rsidRPr="00EF0966" w:rsidRDefault="00BD6C80" w:rsidP="00BD6C80">
            <w:pPr>
              <w:ind w:left="-108" w:right="34"/>
              <w:contextualSpacing/>
              <w:rPr>
                <w:rFonts w:ascii="Arial" w:hAnsi="Arial" w:cs="Arial"/>
                <w:b/>
                <w:lang w:val="es-BO"/>
              </w:rPr>
            </w:pPr>
            <w:r>
              <w:rPr>
                <w:rFonts w:ascii="Arial" w:hAnsi="Arial" w:cs="Arial"/>
                <w:b/>
                <w:iCs/>
              </w:rPr>
              <w:t xml:space="preserve">  </w:t>
            </w:r>
            <w:proofErr w:type="spellStart"/>
            <w:r w:rsidR="007E1ED5" w:rsidRPr="009221B6">
              <w:rPr>
                <w:rFonts w:ascii="Arial" w:hAnsi="Arial" w:cs="Arial"/>
                <w:b/>
                <w:iCs/>
              </w:rPr>
              <w:t>Características</w:t>
            </w:r>
            <w:proofErr w:type="spellEnd"/>
            <w:r w:rsidR="007E1ED5" w:rsidRPr="009221B6">
              <w:rPr>
                <w:rFonts w:ascii="Arial" w:hAnsi="Arial" w:cs="Arial"/>
                <w:b/>
                <w:iCs/>
              </w:rPr>
              <w:t xml:space="preserve"> </w:t>
            </w:r>
            <w:proofErr w:type="spellStart"/>
            <w:r w:rsidR="007E1ED5" w:rsidRPr="009221B6">
              <w:rPr>
                <w:rFonts w:ascii="Arial" w:hAnsi="Arial" w:cs="Arial"/>
                <w:b/>
                <w:iCs/>
              </w:rPr>
              <w:t>técnicas</w:t>
            </w:r>
            <w:proofErr w:type="spellEnd"/>
          </w:p>
        </w:tc>
      </w:tr>
      <w:tr w:rsidR="007E1ED5" w:rsidRPr="00B404D1" w:rsidTr="000F67C4">
        <w:trPr>
          <w:cantSplit/>
          <w:trHeight w:val="571"/>
          <w:jc w:val="center"/>
        </w:trPr>
        <w:tc>
          <w:tcPr>
            <w:tcW w:w="409" w:type="pct"/>
            <w:shd w:val="clear" w:color="auto" w:fill="auto"/>
            <w:vAlign w:val="center"/>
          </w:tcPr>
          <w:p w:rsidR="007E1ED5" w:rsidRPr="009221B6" w:rsidRDefault="007E1ED5" w:rsidP="007E1ED5">
            <w:pPr>
              <w:pStyle w:val="Textoindependiente3"/>
              <w:jc w:val="center"/>
              <w:rPr>
                <w:iCs/>
                <w:sz w:val="20"/>
              </w:rPr>
            </w:pPr>
            <w:r>
              <w:rPr>
                <w:iCs/>
                <w:sz w:val="20"/>
              </w:rPr>
              <w:t>1</w:t>
            </w:r>
          </w:p>
        </w:tc>
        <w:tc>
          <w:tcPr>
            <w:tcW w:w="4591" w:type="pct"/>
            <w:shd w:val="clear" w:color="auto" w:fill="auto"/>
            <w:vAlign w:val="center"/>
          </w:tcPr>
          <w:p w:rsidR="004C3750" w:rsidRPr="00C72F79" w:rsidRDefault="00C72F79" w:rsidP="00C72F79">
            <w:pPr>
              <w:pStyle w:val="Textoindependiente3"/>
              <w:rPr>
                <w:iCs/>
                <w:sz w:val="20"/>
              </w:rPr>
            </w:pPr>
            <w:proofErr w:type="spellStart"/>
            <w:r w:rsidRPr="00C72F79">
              <w:rPr>
                <w:iCs/>
                <w:sz w:val="20"/>
              </w:rPr>
              <w:t>S</w:t>
            </w:r>
            <w:r>
              <w:rPr>
                <w:iCs/>
                <w:sz w:val="20"/>
              </w:rPr>
              <w:t>witch</w:t>
            </w:r>
            <w:proofErr w:type="spellEnd"/>
            <w:r>
              <w:rPr>
                <w:iCs/>
                <w:sz w:val="20"/>
              </w:rPr>
              <w:t xml:space="preserve"> 24 puertos</w:t>
            </w:r>
            <w:r w:rsidRPr="00C72F79">
              <w:rPr>
                <w:iCs/>
                <w:sz w:val="20"/>
              </w:rPr>
              <w:t xml:space="preserve"> Gigabit</w:t>
            </w:r>
          </w:p>
        </w:tc>
      </w:tr>
      <w:tr w:rsidR="00C72F79" w:rsidRPr="00A35136" w:rsidTr="000F67C4">
        <w:trPr>
          <w:cantSplit/>
          <w:trHeight w:val="571"/>
          <w:jc w:val="center"/>
        </w:trPr>
        <w:tc>
          <w:tcPr>
            <w:tcW w:w="409" w:type="pct"/>
            <w:shd w:val="clear" w:color="auto" w:fill="auto"/>
            <w:vAlign w:val="center"/>
          </w:tcPr>
          <w:p w:rsidR="00C72F79" w:rsidRDefault="00C72F79" w:rsidP="007E1ED5">
            <w:pPr>
              <w:pStyle w:val="Textoindependiente3"/>
              <w:jc w:val="center"/>
              <w:rPr>
                <w:iCs/>
                <w:sz w:val="20"/>
              </w:rPr>
            </w:pPr>
            <w:r>
              <w:rPr>
                <w:iCs/>
                <w:sz w:val="20"/>
              </w:rPr>
              <w:t>2</w:t>
            </w:r>
          </w:p>
        </w:tc>
        <w:tc>
          <w:tcPr>
            <w:tcW w:w="4591" w:type="pct"/>
            <w:shd w:val="clear" w:color="auto" w:fill="auto"/>
            <w:vAlign w:val="center"/>
          </w:tcPr>
          <w:p w:rsidR="00C72F79" w:rsidRDefault="00C72F79" w:rsidP="00C72F79">
            <w:pPr>
              <w:pStyle w:val="Textoindependiente3"/>
              <w:rPr>
                <w:sz w:val="20"/>
              </w:rPr>
            </w:pPr>
            <w:r w:rsidRPr="00C72F79">
              <w:rPr>
                <w:sz w:val="20"/>
              </w:rPr>
              <w:t xml:space="preserve">Cable de Red </w:t>
            </w:r>
            <w:proofErr w:type="spellStart"/>
            <w:r w:rsidRPr="00C72F79">
              <w:rPr>
                <w:sz w:val="20"/>
              </w:rPr>
              <w:t>Cat</w:t>
            </w:r>
            <w:proofErr w:type="spellEnd"/>
            <w:r w:rsidRPr="00C72F79">
              <w:rPr>
                <w:sz w:val="20"/>
              </w:rPr>
              <w:t xml:space="preserve"> 6 (305m)</w:t>
            </w:r>
          </w:p>
        </w:tc>
      </w:tr>
      <w:tr w:rsidR="00C72F79" w:rsidRPr="00B404D1" w:rsidTr="000F67C4">
        <w:trPr>
          <w:cantSplit/>
          <w:trHeight w:val="571"/>
          <w:jc w:val="center"/>
        </w:trPr>
        <w:tc>
          <w:tcPr>
            <w:tcW w:w="409" w:type="pct"/>
            <w:shd w:val="clear" w:color="auto" w:fill="auto"/>
            <w:vAlign w:val="center"/>
          </w:tcPr>
          <w:p w:rsidR="00C72F79" w:rsidRDefault="00C72F79" w:rsidP="007E1ED5">
            <w:pPr>
              <w:pStyle w:val="Textoindependiente3"/>
              <w:jc w:val="center"/>
              <w:rPr>
                <w:iCs/>
                <w:sz w:val="20"/>
              </w:rPr>
            </w:pPr>
            <w:r>
              <w:rPr>
                <w:iCs/>
                <w:sz w:val="20"/>
              </w:rPr>
              <w:t>3</w:t>
            </w:r>
          </w:p>
        </w:tc>
        <w:tc>
          <w:tcPr>
            <w:tcW w:w="4591" w:type="pct"/>
            <w:shd w:val="clear" w:color="auto" w:fill="auto"/>
            <w:vAlign w:val="center"/>
          </w:tcPr>
          <w:p w:rsidR="00C72F79" w:rsidRDefault="00C72F79" w:rsidP="004C3750">
            <w:pPr>
              <w:pStyle w:val="Textoindependiente3"/>
              <w:rPr>
                <w:sz w:val="20"/>
              </w:rPr>
            </w:pPr>
            <w:r>
              <w:rPr>
                <w:sz w:val="20"/>
              </w:rPr>
              <w:t xml:space="preserve">Conectores RJ-45 </w:t>
            </w:r>
            <w:proofErr w:type="spellStart"/>
            <w:r>
              <w:rPr>
                <w:sz w:val="20"/>
              </w:rPr>
              <w:t>Cat</w:t>
            </w:r>
            <w:proofErr w:type="spellEnd"/>
            <w:r>
              <w:rPr>
                <w:sz w:val="20"/>
              </w:rPr>
              <w:t xml:space="preserve"> 6 (100 unidades</w:t>
            </w:r>
            <w:r w:rsidRPr="00C72F79">
              <w:rPr>
                <w:sz w:val="20"/>
              </w:rPr>
              <w:t>)</w:t>
            </w:r>
          </w:p>
        </w:tc>
      </w:tr>
      <w:tr w:rsidR="00C72F79" w:rsidRPr="00B404D1" w:rsidTr="000F67C4">
        <w:trPr>
          <w:cantSplit/>
          <w:trHeight w:val="571"/>
          <w:jc w:val="center"/>
        </w:trPr>
        <w:tc>
          <w:tcPr>
            <w:tcW w:w="409" w:type="pct"/>
            <w:shd w:val="clear" w:color="auto" w:fill="auto"/>
            <w:vAlign w:val="center"/>
          </w:tcPr>
          <w:p w:rsidR="00C72F79" w:rsidRDefault="00C72F79" w:rsidP="007E1ED5">
            <w:pPr>
              <w:pStyle w:val="Textoindependiente3"/>
              <w:jc w:val="center"/>
              <w:rPr>
                <w:iCs/>
                <w:sz w:val="20"/>
              </w:rPr>
            </w:pPr>
            <w:r>
              <w:rPr>
                <w:iCs/>
                <w:sz w:val="20"/>
              </w:rPr>
              <w:t>4</w:t>
            </w:r>
          </w:p>
        </w:tc>
        <w:tc>
          <w:tcPr>
            <w:tcW w:w="4591" w:type="pct"/>
            <w:shd w:val="clear" w:color="auto" w:fill="auto"/>
            <w:vAlign w:val="center"/>
          </w:tcPr>
          <w:p w:rsidR="00C72F79" w:rsidRDefault="00C72F79" w:rsidP="00C72F79">
            <w:pPr>
              <w:pStyle w:val="Textoindependiente3"/>
              <w:rPr>
                <w:sz w:val="20"/>
              </w:rPr>
            </w:pPr>
            <w:r w:rsidRPr="00C72F79">
              <w:rPr>
                <w:sz w:val="20"/>
              </w:rPr>
              <w:t xml:space="preserve">Capuchones para RJ-45 (100 </w:t>
            </w:r>
            <w:r>
              <w:rPr>
                <w:sz w:val="20"/>
              </w:rPr>
              <w:t>unidades</w:t>
            </w:r>
            <w:r w:rsidRPr="00C72F79">
              <w:rPr>
                <w:sz w:val="20"/>
              </w:rPr>
              <w:t>)</w:t>
            </w:r>
          </w:p>
        </w:tc>
      </w:tr>
      <w:tr w:rsidR="00EF0966" w:rsidRPr="00B404D1" w:rsidTr="000F67C4">
        <w:trPr>
          <w:cantSplit/>
          <w:trHeight w:val="560"/>
          <w:jc w:val="center"/>
        </w:trPr>
        <w:tc>
          <w:tcPr>
            <w:tcW w:w="5000" w:type="pct"/>
            <w:gridSpan w:val="2"/>
            <w:tcBorders>
              <w:bottom w:val="single" w:sz="4" w:space="0" w:color="auto"/>
            </w:tcBorders>
            <w:shd w:val="clear" w:color="auto" w:fill="D9D9D9" w:themeFill="background1" w:themeFillShade="D9"/>
            <w:vAlign w:val="center"/>
          </w:tcPr>
          <w:p w:rsidR="00EF0966" w:rsidRPr="008E26BC" w:rsidRDefault="00EF0966" w:rsidP="00237F1E">
            <w:pPr>
              <w:pStyle w:val="Textoindependiente3"/>
              <w:numPr>
                <w:ilvl w:val="0"/>
                <w:numId w:val="14"/>
              </w:numPr>
              <w:rPr>
                <w:b/>
                <w:bCs/>
                <w:sz w:val="20"/>
              </w:rPr>
            </w:pPr>
            <w:r w:rsidRPr="008E26BC">
              <w:rPr>
                <w:b/>
                <w:bCs/>
                <w:sz w:val="20"/>
              </w:rPr>
              <w:t xml:space="preserve">CONDICIONES COMPLEMENTARIAS </w:t>
            </w:r>
            <w:r w:rsidR="00BD6C80" w:rsidRPr="00BD6C80">
              <w:rPr>
                <w:b/>
                <w:bCs/>
                <w:i/>
                <w:sz w:val="20"/>
              </w:rPr>
              <w:t>(Manifestar aceptación)</w:t>
            </w:r>
          </w:p>
        </w:tc>
      </w:tr>
      <w:tr w:rsidR="00EF0966" w:rsidRPr="00A35136" w:rsidTr="000F67C4">
        <w:trPr>
          <w:cantSplit/>
          <w:trHeight w:val="560"/>
          <w:jc w:val="center"/>
        </w:trPr>
        <w:tc>
          <w:tcPr>
            <w:tcW w:w="5000" w:type="pct"/>
            <w:gridSpan w:val="2"/>
            <w:tcBorders>
              <w:bottom w:val="single" w:sz="4" w:space="0" w:color="auto"/>
            </w:tcBorders>
            <w:shd w:val="clear" w:color="auto" w:fill="auto"/>
            <w:vAlign w:val="center"/>
          </w:tcPr>
          <w:p w:rsidR="00EF0966" w:rsidRPr="003338C5" w:rsidRDefault="004D2D42" w:rsidP="00F06395">
            <w:pPr>
              <w:pStyle w:val="Textoindependiente3"/>
              <w:rPr>
                <w:b/>
                <w:bCs/>
                <w:color w:val="FF0000"/>
                <w:sz w:val="20"/>
              </w:rPr>
            </w:pPr>
            <w:r w:rsidRPr="005019CA">
              <w:rPr>
                <w:bCs/>
                <w:iCs/>
                <w:sz w:val="20"/>
              </w:rPr>
              <w:t>En caso de</w:t>
            </w:r>
            <w:r>
              <w:rPr>
                <w:bCs/>
                <w:iCs/>
                <w:sz w:val="20"/>
              </w:rPr>
              <w:t xml:space="preserve"> existir algún problema técnico,</w:t>
            </w:r>
            <w:r w:rsidRPr="005019CA">
              <w:rPr>
                <w:bCs/>
                <w:iCs/>
                <w:sz w:val="20"/>
              </w:rPr>
              <w:t xml:space="preserve"> la empresa deberá </w:t>
            </w:r>
            <w:r>
              <w:rPr>
                <w:bCs/>
                <w:iCs/>
                <w:sz w:val="20"/>
              </w:rPr>
              <w:t xml:space="preserve">brindar </w:t>
            </w:r>
            <w:r w:rsidRPr="005019CA">
              <w:rPr>
                <w:bCs/>
                <w:iCs/>
                <w:sz w:val="20"/>
              </w:rPr>
              <w:t>asistencia técnica</w:t>
            </w:r>
            <w:r w:rsidR="00C72F79">
              <w:rPr>
                <w:bCs/>
                <w:iCs/>
                <w:sz w:val="20"/>
              </w:rPr>
              <w:t xml:space="preserve"> </w:t>
            </w:r>
            <w:r w:rsidRPr="005019CA">
              <w:rPr>
                <w:bCs/>
                <w:iCs/>
                <w:sz w:val="20"/>
              </w:rPr>
              <w:t>y realizar el Reemplazo (s) correspondiente</w:t>
            </w:r>
            <w:r>
              <w:rPr>
                <w:bCs/>
                <w:iCs/>
                <w:sz w:val="20"/>
              </w:rPr>
              <w:t xml:space="preserve"> (s)</w:t>
            </w:r>
            <w:r w:rsidRPr="005019CA">
              <w:rPr>
                <w:bCs/>
                <w:iCs/>
                <w:sz w:val="20"/>
              </w:rPr>
              <w:t xml:space="preserve"> </w:t>
            </w:r>
            <w:r>
              <w:rPr>
                <w:bCs/>
                <w:iCs/>
                <w:sz w:val="20"/>
              </w:rPr>
              <w:t>en caso de falla</w:t>
            </w:r>
            <w:r w:rsidR="00B34131">
              <w:rPr>
                <w:bCs/>
                <w:iCs/>
                <w:sz w:val="20"/>
              </w:rPr>
              <w:t xml:space="preserve"> en un </w:t>
            </w:r>
            <w:r w:rsidR="00B34131" w:rsidRPr="00F06395">
              <w:rPr>
                <w:bCs/>
                <w:iCs/>
                <w:sz w:val="20"/>
              </w:rPr>
              <w:t xml:space="preserve">plazo máximo de </w:t>
            </w:r>
            <w:r w:rsidR="00F06395" w:rsidRPr="00F06395">
              <w:rPr>
                <w:bCs/>
                <w:iCs/>
                <w:sz w:val="20"/>
              </w:rPr>
              <w:t>48</w:t>
            </w:r>
            <w:r w:rsidR="00B34131" w:rsidRPr="00F06395">
              <w:rPr>
                <w:bCs/>
                <w:iCs/>
                <w:sz w:val="20"/>
              </w:rPr>
              <w:t xml:space="preserve"> horas.</w:t>
            </w:r>
            <w:bookmarkStart w:id="0" w:name="_GoBack"/>
            <w:bookmarkEnd w:id="0"/>
          </w:p>
        </w:tc>
      </w:tr>
      <w:tr w:rsidR="0029341A" w:rsidRPr="0029341A" w:rsidTr="000F67C4">
        <w:trPr>
          <w:cantSplit/>
          <w:trHeight w:val="397"/>
          <w:jc w:val="center"/>
        </w:trPr>
        <w:tc>
          <w:tcPr>
            <w:tcW w:w="5000" w:type="pct"/>
            <w:gridSpan w:val="2"/>
            <w:shd w:val="clear" w:color="auto" w:fill="767171"/>
            <w:vAlign w:val="center"/>
          </w:tcPr>
          <w:p w:rsidR="0029341A" w:rsidRPr="00EF0966" w:rsidRDefault="0029341A" w:rsidP="00EF0966">
            <w:pPr>
              <w:pStyle w:val="Textoindependiente3"/>
              <w:numPr>
                <w:ilvl w:val="0"/>
                <w:numId w:val="13"/>
              </w:numPr>
              <w:rPr>
                <w:b/>
                <w:color w:val="FFFFFF" w:themeColor="background1"/>
                <w:sz w:val="20"/>
              </w:rPr>
            </w:pPr>
            <w:r>
              <w:rPr>
                <w:b/>
                <w:bCs/>
                <w:color w:val="FFFFFF"/>
                <w:sz w:val="20"/>
              </w:rPr>
              <w:t>PRESENTACIÓN DE PROPUESTA</w:t>
            </w:r>
          </w:p>
        </w:tc>
      </w:tr>
      <w:tr w:rsidR="0029341A" w:rsidRPr="00A35136" w:rsidTr="000F67C4">
        <w:trPr>
          <w:cantSplit/>
          <w:trHeight w:val="397"/>
          <w:jc w:val="center"/>
        </w:trPr>
        <w:tc>
          <w:tcPr>
            <w:tcW w:w="5000" w:type="pct"/>
            <w:gridSpan w:val="2"/>
            <w:shd w:val="clear" w:color="auto" w:fill="auto"/>
            <w:vAlign w:val="center"/>
          </w:tcPr>
          <w:p w:rsidR="0029341A" w:rsidRPr="00485A13" w:rsidRDefault="0029341A" w:rsidP="0029341A">
            <w:pPr>
              <w:pStyle w:val="Textoindependiente3"/>
              <w:rPr>
                <w:bCs/>
                <w:sz w:val="20"/>
              </w:rPr>
            </w:pPr>
            <w:r w:rsidRPr="00485A13">
              <w:rPr>
                <w:bCs/>
                <w:sz w:val="20"/>
              </w:rPr>
              <w:t>La propuesta deberá ser entrega en sobre cerrado, debidamente foliado de acuerdo al siguiente formato:</w:t>
            </w:r>
          </w:p>
          <w:p w:rsidR="0029341A" w:rsidRDefault="0029341A" w:rsidP="0029341A">
            <w:pPr>
              <w:pStyle w:val="Textoindependiente3"/>
              <w:rPr>
                <w:b/>
                <w:bCs/>
                <w:sz w:val="20"/>
              </w:rPr>
            </w:pPr>
            <w:r>
              <w:rPr>
                <w:b/>
                <w:bCs/>
                <w:noProof/>
                <w:sz w:val="20"/>
                <w:lang w:val="es-BO" w:eastAsia="es-BO"/>
              </w:rPr>
              <mc:AlternateContent>
                <mc:Choice Requires="wps">
                  <w:drawing>
                    <wp:anchor distT="0" distB="0" distL="114300" distR="114300" simplePos="0" relativeHeight="251659264" behindDoc="0" locked="0" layoutInCell="1" allowOverlap="1" wp14:anchorId="204E610D" wp14:editId="79EDE8BD">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99DE3"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29341A" w:rsidRDefault="0029341A" w:rsidP="0029341A">
            <w:pPr>
              <w:pStyle w:val="Textoindependiente3"/>
              <w:jc w:val="center"/>
              <w:rPr>
                <w:b/>
                <w:bCs/>
                <w:sz w:val="20"/>
              </w:rPr>
            </w:pPr>
            <w:r>
              <w:rPr>
                <w:b/>
                <w:bCs/>
                <w:sz w:val="20"/>
              </w:rPr>
              <w:t>OBJETO DE CONTRATACIÓN:</w:t>
            </w:r>
          </w:p>
          <w:p w:rsidR="0029341A" w:rsidRDefault="0029341A" w:rsidP="0029341A">
            <w:pPr>
              <w:pStyle w:val="Textoindependiente3"/>
              <w:jc w:val="center"/>
              <w:rPr>
                <w:b/>
                <w:bCs/>
                <w:sz w:val="20"/>
              </w:rPr>
            </w:pPr>
            <w:r>
              <w:rPr>
                <w:b/>
                <w:bCs/>
                <w:sz w:val="20"/>
              </w:rPr>
              <w:t>NOMBRE DEL PROVEEDOR:</w:t>
            </w:r>
          </w:p>
          <w:p w:rsidR="0029341A" w:rsidRDefault="0029341A" w:rsidP="0029341A">
            <w:pPr>
              <w:pStyle w:val="Textoindependiente3"/>
              <w:jc w:val="center"/>
              <w:rPr>
                <w:b/>
                <w:bCs/>
                <w:sz w:val="20"/>
              </w:rPr>
            </w:pPr>
            <w:r>
              <w:rPr>
                <w:b/>
                <w:bCs/>
                <w:sz w:val="20"/>
              </w:rPr>
              <w:t>TELEFÓNO:</w:t>
            </w:r>
          </w:p>
          <w:p w:rsidR="0029341A" w:rsidRDefault="0029341A" w:rsidP="0029341A">
            <w:pPr>
              <w:pStyle w:val="Textoindependiente3"/>
              <w:jc w:val="center"/>
              <w:rPr>
                <w:b/>
                <w:bCs/>
                <w:sz w:val="20"/>
              </w:rPr>
            </w:pPr>
            <w:r>
              <w:rPr>
                <w:b/>
                <w:bCs/>
                <w:sz w:val="20"/>
              </w:rPr>
              <w:t>FECHA:</w:t>
            </w:r>
          </w:p>
          <w:p w:rsidR="0029341A" w:rsidRDefault="0029341A" w:rsidP="0029341A">
            <w:pPr>
              <w:pStyle w:val="Textoindependiente3"/>
              <w:rPr>
                <w:b/>
                <w:bCs/>
                <w:sz w:val="20"/>
              </w:rPr>
            </w:pPr>
          </w:p>
          <w:p w:rsidR="0029341A" w:rsidRDefault="0029341A" w:rsidP="0029341A">
            <w:pPr>
              <w:pStyle w:val="Textoindependiente3"/>
              <w:rPr>
                <w:b/>
                <w:bCs/>
                <w:sz w:val="20"/>
              </w:rPr>
            </w:pPr>
          </w:p>
          <w:p w:rsidR="0029341A" w:rsidRDefault="0029341A" w:rsidP="0029341A">
            <w:pPr>
              <w:pStyle w:val="Textoindependiente3"/>
              <w:rPr>
                <w:b/>
                <w:bCs/>
                <w:sz w:val="20"/>
              </w:rPr>
            </w:pPr>
            <w:r>
              <w:rPr>
                <w:b/>
                <w:bCs/>
                <w:sz w:val="20"/>
              </w:rPr>
              <w:t xml:space="preserve">El proponente deberá adjuntar a su propuesta </w:t>
            </w:r>
            <w:r w:rsidR="000F67C4">
              <w:rPr>
                <w:b/>
                <w:bCs/>
                <w:sz w:val="20"/>
              </w:rPr>
              <w:t xml:space="preserve">en fotocopia simple </w:t>
            </w:r>
            <w:r>
              <w:rPr>
                <w:b/>
                <w:bCs/>
                <w:sz w:val="20"/>
              </w:rPr>
              <w:t>la siguiente documentación:</w:t>
            </w:r>
          </w:p>
          <w:p w:rsidR="0029341A" w:rsidRDefault="0029341A" w:rsidP="0029341A">
            <w:pPr>
              <w:pStyle w:val="Textoindependiente3"/>
              <w:rPr>
                <w:b/>
                <w:bCs/>
                <w:sz w:val="20"/>
              </w:rPr>
            </w:pPr>
          </w:p>
          <w:p w:rsidR="0029341A" w:rsidRDefault="0029341A" w:rsidP="0029341A">
            <w:pPr>
              <w:pStyle w:val="Textoindependiente3"/>
              <w:numPr>
                <w:ilvl w:val="0"/>
                <w:numId w:val="20"/>
              </w:numPr>
              <w:rPr>
                <w:bCs/>
                <w:sz w:val="20"/>
              </w:rPr>
            </w:pPr>
            <w:r w:rsidRPr="00485A13">
              <w:rPr>
                <w:bCs/>
                <w:sz w:val="20"/>
              </w:rPr>
              <w:t>Número de Identificación Tributaria (activa)</w:t>
            </w:r>
          </w:p>
          <w:p w:rsidR="000F67C4" w:rsidRPr="00485A13" w:rsidRDefault="000F67C4" w:rsidP="0029341A">
            <w:pPr>
              <w:pStyle w:val="Textoindependiente3"/>
              <w:numPr>
                <w:ilvl w:val="0"/>
                <w:numId w:val="20"/>
              </w:numPr>
              <w:rPr>
                <w:bCs/>
                <w:sz w:val="20"/>
              </w:rPr>
            </w:pPr>
            <w:r>
              <w:rPr>
                <w:bCs/>
                <w:sz w:val="20"/>
              </w:rPr>
              <w:t xml:space="preserve">Registro </w:t>
            </w:r>
            <w:r w:rsidRPr="00485A13">
              <w:rPr>
                <w:bCs/>
                <w:sz w:val="20"/>
              </w:rPr>
              <w:t>FUNDEMPRESA (válida y activa)</w:t>
            </w:r>
          </w:p>
          <w:p w:rsidR="0029341A" w:rsidRPr="00EF0966" w:rsidRDefault="0029341A" w:rsidP="00C72F79">
            <w:pPr>
              <w:pStyle w:val="Textoindependiente3"/>
              <w:numPr>
                <w:ilvl w:val="0"/>
                <w:numId w:val="20"/>
              </w:numPr>
              <w:rPr>
                <w:b/>
                <w:color w:val="FFFFFF" w:themeColor="background1"/>
                <w:sz w:val="20"/>
              </w:rPr>
            </w:pPr>
          </w:p>
        </w:tc>
      </w:tr>
      <w:tr w:rsidR="00EF0966" w:rsidRPr="00B404D1" w:rsidTr="000F67C4">
        <w:trPr>
          <w:cantSplit/>
          <w:trHeight w:val="397"/>
          <w:jc w:val="center"/>
        </w:trPr>
        <w:tc>
          <w:tcPr>
            <w:tcW w:w="5000" w:type="pct"/>
            <w:gridSpan w:val="2"/>
            <w:tcBorders>
              <w:bottom w:val="single" w:sz="4" w:space="0" w:color="auto"/>
            </w:tcBorders>
            <w:shd w:val="clear" w:color="auto" w:fill="767171"/>
            <w:vAlign w:val="center"/>
          </w:tcPr>
          <w:p w:rsidR="00EF0966" w:rsidRPr="009221B6" w:rsidRDefault="009C2E93" w:rsidP="00FD5C09">
            <w:pPr>
              <w:pStyle w:val="Textoindependiente3"/>
              <w:numPr>
                <w:ilvl w:val="0"/>
                <w:numId w:val="13"/>
              </w:numPr>
              <w:rPr>
                <w:b/>
                <w:bCs/>
                <w:i/>
                <w:iCs/>
                <w:color w:val="FFFFFF"/>
                <w:sz w:val="20"/>
              </w:rPr>
            </w:pPr>
            <w:r w:rsidRPr="00307FA2">
              <w:rPr>
                <w:b/>
                <w:bCs/>
                <w:color w:val="FFFFFF"/>
                <w:sz w:val="20"/>
              </w:rPr>
              <w:t>CONDICIONES ADMINISTRATIVAS</w:t>
            </w:r>
          </w:p>
        </w:tc>
      </w:tr>
      <w:tr w:rsidR="00EF0966" w:rsidRPr="009221B6" w:rsidTr="000F67C4">
        <w:trPr>
          <w:cantSplit/>
          <w:trHeight w:val="397"/>
          <w:jc w:val="center"/>
        </w:trPr>
        <w:tc>
          <w:tcPr>
            <w:tcW w:w="5000" w:type="pct"/>
            <w:gridSpan w:val="2"/>
            <w:tcBorders>
              <w:bottom w:val="single" w:sz="4" w:space="0" w:color="auto"/>
            </w:tcBorders>
            <w:shd w:val="clear" w:color="auto" w:fill="D9D9D9" w:themeFill="background1" w:themeFillShade="D9"/>
            <w:vAlign w:val="center"/>
          </w:tcPr>
          <w:p w:rsidR="00EF0966" w:rsidRPr="009221B6" w:rsidRDefault="009C2E93" w:rsidP="00BD6C80">
            <w:pPr>
              <w:pStyle w:val="Textoindependiente3"/>
              <w:numPr>
                <w:ilvl w:val="0"/>
                <w:numId w:val="15"/>
              </w:numPr>
              <w:rPr>
                <w:b/>
                <w:bCs/>
                <w:sz w:val="20"/>
              </w:rPr>
            </w:pPr>
            <w:r w:rsidRPr="00307FA2">
              <w:rPr>
                <w:b/>
                <w:bCs/>
                <w:sz w:val="20"/>
              </w:rPr>
              <w:t>LUGAR DE ENTREGA</w:t>
            </w:r>
            <w:r w:rsidR="00BD6C80">
              <w:rPr>
                <w:b/>
                <w:bCs/>
                <w:sz w:val="20"/>
              </w:rPr>
              <w:t xml:space="preserve"> </w:t>
            </w:r>
            <w:r w:rsidR="00BD6C80" w:rsidRPr="00BD6C80">
              <w:rPr>
                <w:b/>
                <w:bCs/>
                <w:i/>
                <w:sz w:val="20"/>
              </w:rPr>
              <w:t>(Manifestar aceptación)</w:t>
            </w:r>
          </w:p>
        </w:tc>
      </w:tr>
      <w:tr w:rsidR="00EF0966" w:rsidRPr="00A35136" w:rsidTr="000F67C4">
        <w:trPr>
          <w:cantSplit/>
          <w:trHeight w:val="397"/>
          <w:jc w:val="center"/>
        </w:trPr>
        <w:tc>
          <w:tcPr>
            <w:tcW w:w="5000" w:type="pct"/>
            <w:gridSpan w:val="2"/>
            <w:tcBorders>
              <w:top w:val="single" w:sz="4" w:space="0" w:color="auto"/>
            </w:tcBorders>
            <w:shd w:val="clear" w:color="auto" w:fill="auto"/>
            <w:vAlign w:val="center"/>
          </w:tcPr>
          <w:p w:rsidR="008E26BC" w:rsidRPr="00A35136" w:rsidRDefault="009C2E93" w:rsidP="009C2E93">
            <w:pPr>
              <w:rPr>
                <w:rFonts w:ascii="Arial" w:hAnsi="Arial" w:cs="Arial"/>
                <w:lang w:val="es-BO"/>
              </w:rPr>
            </w:pPr>
            <w:r w:rsidRPr="009C2E93">
              <w:rPr>
                <w:rFonts w:ascii="Arial" w:hAnsi="Arial" w:cs="Arial"/>
                <w:lang w:val="es-ES"/>
              </w:rPr>
              <w:t xml:space="preserve">El proveedor (a) hará la entrega a través de una nota de Entrega o Nota de Remisión en ALMACENES (Av. </w:t>
            </w:r>
            <w:r w:rsidRPr="00A35136">
              <w:rPr>
                <w:rFonts w:ascii="Arial" w:hAnsi="Arial" w:cs="Arial"/>
                <w:lang w:val="es-BO"/>
              </w:rPr>
              <w:t xml:space="preserve">Aniceto Arce N° 2985 Zona San Jorge hasta horas 17:30 p.m.  </w:t>
            </w:r>
          </w:p>
        </w:tc>
      </w:tr>
      <w:tr w:rsidR="00EF0966" w:rsidRPr="009221B6" w:rsidTr="000F67C4">
        <w:trPr>
          <w:cantSplit/>
          <w:trHeight w:val="397"/>
          <w:jc w:val="center"/>
        </w:trPr>
        <w:tc>
          <w:tcPr>
            <w:tcW w:w="5000" w:type="pct"/>
            <w:gridSpan w:val="2"/>
            <w:shd w:val="clear" w:color="auto" w:fill="D9D9D9" w:themeFill="background1" w:themeFillShade="D9"/>
            <w:vAlign w:val="center"/>
          </w:tcPr>
          <w:p w:rsidR="00EF0966" w:rsidRPr="009221B6" w:rsidRDefault="009C2E93" w:rsidP="00EF0966">
            <w:pPr>
              <w:pStyle w:val="Textoindependiente3"/>
              <w:numPr>
                <w:ilvl w:val="0"/>
                <w:numId w:val="15"/>
              </w:numPr>
              <w:rPr>
                <w:sz w:val="20"/>
              </w:rPr>
            </w:pPr>
            <w:r w:rsidRPr="00307FA2">
              <w:rPr>
                <w:b/>
                <w:bCs/>
                <w:sz w:val="20"/>
              </w:rPr>
              <w:t>PLAZO DE ENTREGA</w:t>
            </w:r>
            <w:r w:rsidR="00BD6C80">
              <w:rPr>
                <w:b/>
                <w:bCs/>
                <w:sz w:val="20"/>
              </w:rPr>
              <w:t xml:space="preserve"> </w:t>
            </w:r>
            <w:r w:rsidR="00BD6C80" w:rsidRPr="00BD6C80">
              <w:rPr>
                <w:b/>
                <w:bCs/>
                <w:i/>
                <w:sz w:val="20"/>
              </w:rPr>
              <w:t>(Especificar)</w:t>
            </w:r>
          </w:p>
        </w:tc>
      </w:tr>
      <w:tr w:rsidR="00EF0966" w:rsidRPr="00A35136" w:rsidTr="000F67C4">
        <w:trPr>
          <w:cantSplit/>
          <w:trHeight w:val="397"/>
          <w:jc w:val="center"/>
        </w:trPr>
        <w:tc>
          <w:tcPr>
            <w:tcW w:w="5000" w:type="pct"/>
            <w:gridSpan w:val="2"/>
            <w:shd w:val="clear" w:color="auto" w:fill="auto"/>
            <w:vAlign w:val="center"/>
          </w:tcPr>
          <w:p w:rsidR="00EF0966" w:rsidRPr="009C2E93" w:rsidRDefault="009C2E93" w:rsidP="00844A8C">
            <w:pPr>
              <w:rPr>
                <w:rFonts w:ascii="Arial" w:hAnsi="Arial" w:cs="Arial"/>
                <w:lang w:val="es-ES"/>
              </w:rPr>
            </w:pPr>
            <w:r w:rsidRPr="009C2E93">
              <w:rPr>
                <w:rFonts w:ascii="Arial" w:hAnsi="Arial" w:cs="Arial"/>
                <w:bCs/>
                <w:iCs/>
                <w:lang w:val="es-ES"/>
              </w:rPr>
              <w:t>Hasta Cinco (5) días calendario, computable a partir del día siguiente hábil de la suscripción de la ORDEN DE COMPRA</w:t>
            </w:r>
            <w:r w:rsidRPr="009C2E93">
              <w:rPr>
                <w:bCs/>
                <w:iCs/>
                <w:lang w:val="es-ES"/>
              </w:rPr>
              <w:t>.</w:t>
            </w:r>
          </w:p>
        </w:tc>
      </w:tr>
      <w:tr w:rsidR="009C2E93" w:rsidRPr="00C72F79" w:rsidTr="000F67C4">
        <w:trPr>
          <w:cantSplit/>
          <w:trHeight w:val="397"/>
          <w:jc w:val="center"/>
        </w:trPr>
        <w:tc>
          <w:tcPr>
            <w:tcW w:w="5000" w:type="pct"/>
            <w:gridSpan w:val="2"/>
            <w:shd w:val="clear" w:color="auto" w:fill="D9D9D9" w:themeFill="background1" w:themeFillShade="D9"/>
            <w:vAlign w:val="center"/>
          </w:tcPr>
          <w:p w:rsidR="009C2E93" w:rsidRPr="009C2E93" w:rsidRDefault="009C2E93" w:rsidP="009C2E93">
            <w:pPr>
              <w:pStyle w:val="Prrafodelista"/>
              <w:numPr>
                <w:ilvl w:val="0"/>
                <w:numId w:val="15"/>
              </w:numPr>
              <w:rPr>
                <w:rFonts w:ascii="Arial" w:hAnsi="Arial" w:cs="Arial"/>
                <w:bCs/>
                <w:iCs/>
              </w:rPr>
            </w:pPr>
            <w:r w:rsidRPr="009C2E93">
              <w:rPr>
                <w:rFonts w:ascii="Arial" w:hAnsi="Arial" w:cs="Arial"/>
                <w:b/>
                <w:bCs/>
              </w:rPr>
              <w:t>GARANTÍAS</w:t>
            </w:r>
          </w:p>
        </w:tc>
      </w:tr>
      <w:tr w:rsidR="009C2E93" w:rsidRPr="00C72F79" w:rsidTr="000F67C4">
        <w:trPr>
          <w:cantSplit/>
          <w:trHeight w:val="397"/>
          <w:jc w:val="center"/>
        </w:trPr>
        <w:tc>
          <w:tcPr>
            <w:tcW w:w="5000" w:type="pct"/>
            <w:gridSpan w:val="2"/>
            <w:shd w:val="clear" w:color="auto" w:fill="auto"/>
            <w:vAlign w:val="center"/>
          </w:tcPr>
          <w:p w:rsidR="009C2E93" w:rsidRPr="00270EB7" w:rsidRDefault="009C2E93" w:rsidP="009C2E93">
            <w:pPr>
              <w:pStyle w:val="Textoindependiente3"/>
              <w:spacing w:before="120" w:after="120"/>
              <w:ind w:left="60"/>
              <w:rPr>
                <w:b/>
                <w:sz w:val="20"/>
              </w:rPr>
            </w:pPr>
            <w:r>
              <w:rPr>
                <w:b/>
                <w:bCs/>
                <w:iCs/>
                <w:sz w:val="20"/>
              </w:rPr>
              <w:t>Garantía de proveedor:</w:t>
            </w:r>
          </w:p>
          <w:p w:rsidR="009C2E93" w:rsidRPr="009C2E93" w:rsidRDefault="009C2E93" w:rsidP="009C2E93">
            <w:pPr>
              <w:rPr>
                <w:rFonts w:ascii="Arial" w:hAnsi="Arial" w:cs="Arial"/>
                <w:bCs/>
                <w:iCs/>
                <w:lang w:val="es-ES"/>
              </w:rPr>
            </w:pPr>
            <w:r>
              <w:rPr>
                <w:rFonts w:ascii="Arial" w:hAnsi="Arial" w:cs="Arial"/>
                <w:lang w:val="es-ES"/>
              </w:rPr>
              <w:t xml:space="preserve">Solo en el caso de los </w:t>
            </w:r>
            <w:proofErr w:type="spellStart"/>
            <w:r>
              <w:rPr>
                <w:rFonts w:ascii="Arial" w:hAnsi="Arial" w:cs="Arial"/>
                <w:lang w:val="es-ES"/>
              </w:rPr>
              <w:t>Switch</w:t>
            </w:r>
            <w:proofErr w:type="spellEnd"/>
            <w:r>
              <w:rPr>
                <w:rFonts w:ascii="Arial" w:hAnsi="Arial" w:cs="Arial"/>
                <w:lang w:val="es-ES"/>
              </w:rPr>
              <w:t>, 12 meses</w:t>
            </w:r>
            <w:r w:rsidRPr="009C2E93">
              <w:rPr>
                <w:rFonts w:ascii="Arial" w:hAnsi="Arial" w:cs="Arial"/>
                <w:lang w:val="es-ES"/>
              </w:rPr>
              <w:t>, con vigencia computable a partir de la fecha de recepción de los bienes. El proveedor deberá entregar un documento de respaldo</w:t>
            </w:r>
            <w:r>
              <w:rPr>
                <w:rFonts w:ascii="Arial" w:hAnsi="Arial" w:cs="Arial"/>
                <w:lang w:val="es-ES"/>
              </w:rPr>
              <w:t>.</w:t>
            </w:r>
          </w:p>
        </w:tc>
      </w:tr>
      <w:tr w:rsidR="009C2E93" w:rsidRPr="00C72F79" w:rsidTr="000F67C4">
        <w:trPr>
          <w:cantSplit/>
          <w:trHeight w:val="397"/>
          <w:jc w:val="center"/>
        </w:trPr>
        <w:tc>
          <w:tcPr>
            <w:tcW w:w="5000" w:type="pct"/>
            <w:gridSpan w:val="2"/>
            <w:shd w:val="clear" w:color="auto" w:fill="D9D9D9" w:themeFill="background1" w:themeFillShade="D9"/>
            <w:vAlign w:val="center"/>
          </w:tcPr>
          <w:p w:rsidR="009C2E93" w:rsidRDefault="009C2E93" w:rsidP="009C2E93">
            <w:pPr>
              <w:pStyle w:val="Textoindependiente3"/>
              <w:numPr>
                <w:ilvl w:val="0"/>
                <w:numId w:val="15"/>
              </w:numPr>
              <w:spacing w:before="120" w:after="120"/>
              <w:rPr>
                <w:b/>
                <w:bCs/>
                <w:iCs/>
                <w:sz w:val="20"/>
              </w:rPr>
            </w:pPr>
            <w:r w:rsidRPr="00307FA2">
              <w:rPr>
                <w:b/>
                <w:bCs/>
                <w:sz w:val="20"/>
              </w:rPr>
              <w:lastRenderedPageBreak/>
              <w:t>INCUMPLIMIENTO</w:t>
            </w:r>
          </w:p>
        </w:tc>
      </w:tr>
      <w:tr w:rsidR="009C2E93" w:rsidRPr="00A35136" w:rsidTr="000F67C4">
        <w:trPr>
          <w:cantSplit/>
          <w:trHeight w:val="397"/>
          <w:jc w:val="center"/>
        </w:trPr>
        <w:tc>
          <w:tcPr>
            <w:tcW w:w="5000" w:type="pct"/>
            <w:gridSpan w:val="2"/>
            <w:shd w:val="clear" w:color="auto" w:fill="auto"/>
            <w:vAlign w:val="center"/>
          </w:tcPr>
          <w:p w:rsidR="009C2E93" w:rsidRDefault="009C2E93" w:rsidP="009C2E93">
            <w:pPr>
              <w:pStyle w:val="Textoindependiente3"/>
              <w:rPr>
                <w:bCs/>
                <w:iCs/>
                <w:sz w:val="20"/>
              </w:rPr>
            </w:pPr>
            <w:r w:rsidRPr="00307FA2">
              <w:rPr>
                <w:bCs/>
                <w:iCs/>
                <w:sz w:val="20"/>
              </w:rPr>
              <w:t>En caso de incumplimiento en el plazo de entrega se dejará sin efecto la Orden de Compra y si el monto es mayor a Bs</w:t>
            </w:r>
            <w:r>
              <w:rPr>
                <w:bCs/>
                <w:iCs/>
                <w:sz w:val="20"/>
              </w:rPr>
              <w:t xml:space="preserve"> </w:t>
            </w:r>
            <w:r w:rsidRPr="00307FA2">
              <w:rPr>
                <w:bCs/>
                <w:iCs/>
                <w:sz w:val="20"/>
              </w:rPr>
              <w:t xml:space="preserve">20.000,00 se registrará el incumplimiento en el SICOES. </w:t>
            </w:r>
          </w:p>
          <w:p w:rsidR="009C2E93" w:rsidRDefault="009C2E93" w:rsidP="009C2E93">
            <w:pPr>
              <w:pStyle w:val="Textoindependiente3"/>
              <w:rPr>
                <w:bCs/>
                <w:iCs/>
                <w:sz w:val="20"/>
              </w:rPr>
            </w:pPr>
          </w:p>
          <w:p w:rsidR="009C2E93" w:rsidRDefault="009C2E93" w:rsidP="009C2E93">
            <w:pPr>
              <w:pStyle w:val="Textoindependiente3"/>
              <w:spacing w:before="120" w:after="120"/>
              <w:ind w:left="60"/>
              <w:rPr>
                <w:b/>
                <w:bCs/>
                <w:iCs/>
                <w:sz w:val="20"/>
              </w:rPr>
            </w:pPr>
            <w:r>
              <w:rPr>
                <w:bCs/>
                <w:iCs/>
                <w:sz w:val="20"/>
              </w:rPr>
              <w:t>Para tal efecto, una vez emitido el Informe de Disconformidad la Unidad Solicitante deberá emitir un Informe Técnico al Responsable Proceso de Contratación, el mismo que dejará sin efecto la Orden de Compra.</w:t>
            </w:r>
          </w:p>
        </w:tc>
      </w:tr>
      <w:tr w:rsidR="009C2E93" w:rsidRPr="00A35136" w:rsidTr="000F67C4">
        <w:trPr>
          <w:cantSplit/>
          <w:trHeight w:val="397"/>
          <w:jc w:val="center"/>
        </w:trPr>
        <w:tc>
          <w:tcPr>
            <w:tcW w:w="5000" w:type="pct"/>
            <w:gridSpan w:val="2"/>
            <w:shd w:val="clear" w:color="auto" w:fill="D9D9D9" w:themeFill="background1" w:themeFillShade="D9"/>
            <w:vAlign w:val="center"/>
          </w:tcPr>
          <w:p w:rsidR="009C2E93" w:rsidRPr="00307FA2" w:rsidRDefault="009C2E93" w:rsidP="009C2E93">
            <w:pPr>
              <w:pStyle w:val="Textoindependiente3"/>
              <w:numPr>
                <w:ilvl w:val="0"/>
                <w:numId w:val="15"/>
              </w:numPr>
              <w:rPr>
                <w:bCs/>
                <w:iCs/>
                <w:sz w:val="20"/>
              </w:rPr>
            </w:pPr>
            <w:r w:rsidRPr="00307FA2">
              <w:rPr>
                <w:b/>
                <w:bCs/>
                <w:sz w:val="20"/>
              </w:rPr>
              <w:t>RESPONSABLE O COMISIÓN DE RECEPCIÓN</w:t>
            </w:r>
          </w:p>
        </w:tc>
      </w:tr>
      <w:tr w:rsidR="009C2E93" w:rsidRPr="00A35136" w:rsidTr="000F67C4">
        <w:trPr>
          <w:cantSplit/>
          <w:trHeight w:val="397"/>
          <w:jc w:val="center"/>
        </w:trPr>
        <w:tc>
          <w:tcPr>
            <w:tcW w:w="5000" w:type="pct"/>
            <w:gridSpan w:val="2"/>
            <w:shd w:val="clear" w:color="auto" w:fill="auto"/>
            <w:vAlign w:val="center"/>
          </w:tcPr>
          <w:p w:rsidR="009C2E93" w:rsidRPr="00307FA2" w:rsidRDefault="009C2E93" w:rsidP="009C2E93">
            <w:pPr>
              <w:pStyle w:val="Textoindependiente3"/>
              <w:rPr>
                <w:bCs/>
                <w:sz w:val="20"/>
                <w:lang w:val="es-ES_tradnl"/>
              </w:rPr>
            </w:pPr>
            <w:r w:rsidRPr="00307FA2">
              <w:rPr>
                <w:bCs/>
                <w:sz w:val="20"/>
                <w:lang w:val="es-ES_tradnl"/>
              </w:rPr>
              <w:t>El Responsable o Comisión de Recepción será designado por el Responsable del Proceso de Contratación y se encargará de realizar la  verificac</w:t>
            </w:r>
            <w:r>
              <w:rPr>
                <w:bCs/>
                <w:sz w:val="20"/>
                <w:lang w:val="es-ES_tradnl"/>
              </w:rPr>
              <w:t>ión de la entrega de los bienes</w:t>
            </w:r>
            <w:r w:rsidRPr="00307FA2">
              <w:rPr>
                <w:bCs/>
                <w:sz w:val="20"/>
                <w:lang w:val="es-ES_tradnl"/>
              </w:rPr>
              <w:t>, a cuyo efecto realizará las siguientes funciones:</w:t>
            </w:r>
          </w:p>
          <w:p w:rsidR="009C2E93" w:rsidRPr="00307FA2" w:rsidRDefault="009C2E93" w:rsidP="009C2E93">
            <w:pPr>
              <w:pStyle w:val="Textoindependiente3"/>
              <w:rPr>
                <w:bCs/>
                <w:sz w:val="20"/>
                <w:lang w:val="es-ES_tradnl"/>
              </w:rPr>
            </w:pPr>
          </w:p>
          <w:p w:rsidR="009C2E93" w:rsidRPr="00307FA2" w:rsidRDefault="009C2E93" w:rsidP="009C2E93">
            <w:pPr>
              <w:pStyle w:val="Textoindependiente3"/>
              <w:numPr>
                <w:ilvl w:val="0"/>
                <w:numId w:val="6"/>
              </w:numPr>
              <w:rPr>
                <w:bCs/>
                <w:sz w:val="20"/>
              </w:rPr>
            </w:pPr>
            <w:r w:rsidRPr="00307FA2">
              <w:rPr>
                <w:bCs/>
                <w:sz w:val="20"/>
              </w:rPr>
              <w:t>Efectuar la recepción del bien o bienes y dar su conformidad verificando el cumplimiento de las especificaciones técnicas.</w:t>
            </w:r>
          </w:p>
          <w:p w:rsidR="00A33D9A" w:rsidRPr="00A33D9A" w:rsidRDefault="009C2E93" w:rsidP="00A33D9A">
            <w:pPr>
              <w:pStyle w:val="Textoindependiente3"/>
              <w:numPr>
                <w:ilvl w:val="0"/>
                <w:numId w:val="6"/>
              </w:numPr>
              <w:rPr>
                <w:bCs/>
                <w:iCs/>
                <w:sz w:val="20"/>
              </w:rPr>
            </w:pPr>
            <w:r w:rsidRPr="00307FA2">
              <w:rPr>
                <w:bCs/>
                <w:sz w:val="20"/>
              </w:rPr>
              <w:t xml:space="preserve">Emitir el informe de </w:t>
            </w:r>
            <w:r w:rsidR="00BD6C80">
              <w:rPr>
                <w:bCs/>
                <w:sz w:val="20"/>
              </w:rPr>
              <w:t>conformidad, cuando corresponda</w:t>
            </w:r>
          </w:p>
          <w:p w:rsidR="009C2E93" w:rsidRPr="00A35136" w:rsidRDefault="009C2E93" w:rsidP="00A33D9A">
            <w:pPr>
              <w:pStyle w:val="Textoindependiente3"/>
              <w:numPr>
                <w:ilvl w:val="0"/>
                <w:numId w:val="6"/>
              </w:numPr>
              <w:rPr>
                <w:bCs/>
                <w:iCs/>
                <w:sz w:val="20"/>
              </w:rPr>
            </w:pPr>
            <w:r w:rsidRPr="00307FA2">
              <w:rPr>
                <w:bCs/>
                <w:sz w:val="20"/>
              </w:rPr>
              <w:t>Emitir el informe de disconformidad, cuando corresponda</w:t>
            </w:r>
          </w:p>
          <w:p w:rsidR="00A35136" w:rsidRPr="00307FA2" w:rsidRDefault="00A35136" w:rsidP="00A35136">
            <w:pPr>
              <w:pStyle w:val="Textoindependiente3"/>
              <w:ind w:left="720"/>
              <w:rPr>
                <w:bCs/>
                <w:iCs/>
                <w:sz w:val="20"/>
              </w:rPr>
            </w:pPr>
          </w:p>
        </w:tc>
      </w:tr>
      <w:tr w:rsidR="009C2E93" w:rsidRPr="009C2E93" w:rsidTr="000F67C4">
        <w:trPr>
          <w:cantSplit/>
          <w:trHeight w:val="397"/>
          <w:jc w:val="center"/>
        </w:trPr>
        <w:tc>
          <w:tcPr>
            <w:tcW w:w="5000" w:type="pct"/>
            <w:gridSpan w:val="2"/>
            <w:shd w:val="clear" w:color="auto" w:fill="D9D9D9" w:themeFill="background1" w:themeFillShade="D9"/>
            <w:vAlign w:val="center"/>
          </w:tcPr>
          <w:p w:rsidR="009C2E93" w:rsidRPr="00307FA2" w:rsidRDefault="009C2E93" w:rsidP="009C2E93">
            <w:pPr>
              <w:pStyle w:val="Textoindependiente3"/>
              <w:numPr>
                <w:ilvl w:val="0"/>
                <w:numId w:val="15"/>
              </w:numPr>
              <w:rPr>
                <w:bCs/>
                <w:sz w:val="20"/>
                <w:lang w:val="es-ES_tradnl"/>
              </w:rPr>
            </w:pPr>
            <w:r w:rsidRPr="00307FA2">
              <w:rPr>
                <w:b/>
                <w:bCs/>
                <w:sz w:val="20"/>
              </w:rPr>
              <w:t>FORMA DE PAGO</w:t>
            </w:r>
          </w:p>
        </w:tc>
      </w:tr>
      <w:tr w:rsidR="009C2E93" w:rsidRPr="00A35136" w:rsidTr="000F67C4">
        <w:trPr>
          <w:cantSplit/>
          <w:trHeight w:val="397"/>
          <w:jc w:val="center"/>
        </w:trPr>
        <w:tc>
          <w:tcPr>
            <w:tcW w:w="5000" w:type="pct"/>
            <w:gridSpan w:val="2"/>
            <w:shd w:val="clear" w:color="auto" w:fill="auto"/>
            <w:vAlign w:val="center"/>
          </w:tcPr>
          <w:p w:rsidR="00A35136" w:rsidRDefault="00A35136" w:rsidP="0012586B">
            <w:pPr>
              <w:pStyle w:val="Textoindependiente3"/>
              <w:rPr>
                <w:iCs/>
                <w:sz w:val="20"/>
              </w:rPr>
            </w:pPr>
          </w:p>
          <w:p w:rsidR="009C2E93" w:rsidRDefault="00B34131" w:rsidP="0012586B">
            <w:pPr>
              <w:pStyle w:val="Textoindependiente3"/>
              <w:rPr>
                <w:iCs/>
                <w:sz w:val="20"/>
              </w:rPr>
            </w:pPr>
            <w:r w:rsidRPr="00B34131">
              <w:rPr>
                <w:iCs/>
                <w:sz w:val="20"/>
              </w:rPr>
              <w:t>El pago se realizará vía SIGEP, previo informe de conformidad (emitido por el responsable o comisión de recepción), Nota de Ingreso emitido por la Unidad de Almacenes y remisión de factura.</w:t>
            </w:r>
          </w:p>
          <w:p w:rsidR="00A35136" w:rsidRPr="00307FA2" w:rsidRDefault="00A35136" w:rsidP="0012586B">
            <w:pPr>
              <w:pStyle w:val="Textoindependiente3"/>
              <w:rPr>
                <w:bCs/>
                <w:sz w:val="20"/>
                <w:lang w:val="es-ES_tradnl"/>
              </w:rPr>
            </w:pPr>
          </w:p>
        </w:tc>
      </w:tr>
    </w:tbl>
    <w:p w:rsidR="00EC6678" w:rsidRPr="0055550D" w:rsidRDefault="00EC6678" w:rsidP="000F67C4">
      <w:pPr>
        <w:spacing w:before="1" w:line="80" w:lineRule="exact"/>
        <w:ind w:left="284"/>
        <w:rPr>
          <w:rFonts w:ascii="Arial" w:hAnsi="Arial" w:cs="Arial"/>
        </w:rPr>
      </w:pPr>
    </w:p>
    <w:sectPr w:rsidR="00EC6678" w:rsidRPr="0055550D" w:rsidSect="00363BB8">
      <w:headerReference w:type="default" r:id="rId8"/>
      <w:pgSz w:w="12240" w:h="15840"/>
      <w:pgMar w:top="2127" w:right="280" w:bottom="280" w:left="2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B60" w:rsidRDefault="00702B60" w:rsidP="00892432">
      <w:r>
        <w:separator/>
      </w:r>
    </w:p>
  </w:endnote>
  <w:endnote w:type="continuationSeparator" w:id="0">
    <w:p w:rsidR="00702B60" w:rsidRDefault="00702B60"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B60" w:rsidRDefault="00702B60" w:rsidP="00892432">
      <w:r>
        <w:separator/>
      </w:r>
    </w:p>
  </w:footnote>
  <w:footnote w:type="continuationSeparator" w:id="0">
    <w:p w:rsidR="00702B60" w:rsidRDefault="00702B60"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432" w:rsidRDefault="00A35136" w:rsidP="00A35136">
    <w:pPr>
      <w:pStyle w:val="Encabezado"/>
      <w:jc w:val="center"/>
    </w:pPr>
    <w:r w:rsidRPr="002D095E">
      <w:rPr>
        <w:noProof/>
        <w:lang w:val="es-BO" w:eastAsia="es-BO"/>
      </w:rPr>
      <w:drawing>
        <wp:inline distT="0" distB="0" distL="0" distR="0">
          <wp:extent cx="2588821" cy="836987"/>
          <wp:effectExtent l="0" t="0" r="254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4606" cy="83885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7AFC"/>
    <w:multiLevelType w:val="hybridMultilevel"/>
    <w:tmpl w:val="C59211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6622D1D"/>
    <w:multiLevelType w:val="hybridMultilevel"/>
    <w:tmpl w:val="FAFA11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304F71FB"/>
    <w:multiLevelType w:val="hybridMultilevel"/>
    <w:tmpl w:val="A5F051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4">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59FA0EC7"/>
    <w:multiLevelType w:val="hybridMultilevel"/>
    <w:tmpl w:val="4A16A3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2">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3">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3"/>
  </w:num>
  <w:num w:numId="2">
    <w:abstractNumId w:val="4"/>
  </w:num>
  <w:num w:numId="3">
    <w:abstractNumId w:val="16"/>
  </w:num>
  <w:num w:numId="4">
    <w:abstractNumId w:val="9"/>
  </w:num>
  <w:num w:numId="5">
    <w:abstractNumId w:val="7"/>
  </w:num>
  <w:num w:numId="6">
    <w:abstractNumId w:val="2"/>
  </w:num>
  <w:num w:numId="7">
    <w:abstractNumId w:val="21"/>
  </w:num>
  <w:num w:numId="8">
    <w:abstractNumId w:val="8"/>
  </w:num>
  <w:num w:numId="9">
    <w:abstractNumId w:val="20"/>
  </w:num>
  <w:num w:numId="10">
    <w:abstractNumId w:val="1"/>
  </w:num>
  <w:num w:numId="11">
    <w:abstractNumId w:val="5"/>
  </w:num>
  <w:num w:numId="12">
    <w:abstractNumId w:val="22"/>
  </w:num>
  <w:num w:numId="13">
    <w:abstractNumId w:val="12"/>
  </w:num>
  <w:num w:numId="14">
    <w:abstractNumId w:val="3"/>
  </w:num>
  <w:num w:numId="15">
    <w:abstractNumId w:val="15"/>
  </w:num>
  <w:num w:numId="16">
    <w:abstractNumId w:val="23"/>
  </w:num>
  <w:num w:numId="17">
    <w:abstractNumId w:val="14"/>
  </w:num>
  <w:num w:numId="18">
    <w:abstractNumId w:val="19"/>
  </w:num>
  <w:num w:numId="19">
    <w:abstractNumId w:val="10"/>
  </w:num>
  <w:num w:numId="20">
    <w:abstractNumId w:val="17"/>
  </w:num>
  <w:num w:numId="21">
    <w:abstractNumId w:val="11"/>
  </w:num>
  <w:num w:numId="22">
    <w:abstractNumId w:val="0"/>
  </w:num>
  <w:num w:numId="23">
    <w:abstractNumId w:val="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F631A"/>
    <w:rsid w:val="000F67C4"/>
    <w:rsid w:val="0010585B"/>
    <w:rsid w:val="0012586B"/>
    <w:rsid w:val="00194B14"/>
    <w:rsid w:val="001E495E"/>
    <w:rsid w:val="001F2DA5"/>
    <w:rsid w:val="00237F1E"/>
    <w:rsid w:val="0029341A"/>
    <w:rsid w:val="002A4E98"/>
    <w:rsid w:val="002A5035"/>
    <w:rsid w:val="002C7A5C"/>
    <w:rsid w:val="002F41D8"/>
    <w:rsid w:val="00320FCA"/>
    <w:rsid w:val="003338C5"/>
    <w:rsid w:val="003413FA"/>
    <w:rsid w:val="003442AC"/>
    <w:rsid w:val="00346BB6"/>
    <w:rsid w:val="00363BB8"/>
    <w:rsid w:val="0038506F"/>
    <w:rsid w:val="00396DE3"/>
    <w:rsid w:val="003D4F67"/>
    <w:rsid w:val="00414F5D"/>
    <w:rsid w:val="00414F9D"/>
    <w:rsid w:val="00437926"/>
    <w:rsid w:val="00441B87"/>
    <w:rsid w:val="0044680D"/>
    <w:rsid w:val="0045015B"/>
    <w:rsid w:val="004C3750"/>
    <w:rsid w:val="004D2D42"/>
    <w:rsid w:val="0051679A"/>
    <w:rsid w:val="0055550D"/>
    <w:rsid w:val="0058444C"/>
    <w:rsid w:val="00607B7E"/>
    <w:rsid w:val="00630B1F"/>
    <w:rsid w:val="006311E0"/>
    <w:rsid w:val="00632F1D"/>
    <w:rsid w:val="00662FE6"/>
    <w:rsid w:val="00665D8D"/>
    <w:rsid w:val="006C7D0D"/>
    <w:rsid w:val="006E6B99"/>
    <w:rsid w:val="00702B60"/>
    <w:rsid w:val="0074230E"/>
    <w:rsid w:val="00745401"/>
    <w:rsid w:val="00770F98"/>
    <w:rsid w:val="007E1ED5"/>
    <w:rsid w:val="00844A8C"/>
    <w:rsid w:val="00892432"/>
    <w:rsid w:val="008C3F05"/>
    <w:rsid w:val="008D6416"/>
    <w:rsid w:val="008E26BC"/>
    <w:rsid w:val="00907C0C"/>
    <w:rsid w:val="00941A46"/>
    <w:rsid w:val="009C2E93"/>
    <w:rsid w:val="00A33D9A"/>
    <w:rsid w:val="00A35136"/>
    <w:rsid w:val="00A44ECA"/>
    <w:rsid w:val="00AB72AA"/>
    <w:rsid w:val="00AB7F2F"/>
    <w:rsid w:val="00B1019C"/>
    <w:rsid w:val="00B34131"/>
    <w:rsid w:val="00B404D1"/>
    <w:rsid w:val="00B470CA"/>
    <w:rsid w:val="00B80AD0"/>
    <w:rsid w:val="00B81660"/>
    <w:rsid w:val="00BD6C80"/>
    <w:rsid w:val="00C07D23"/>
    <w:rsid w:val="00C375BD"/>
    <w:rsid w:val="00C72F79"/>
    <w:rsid w:val="00CB076F"/>
    <w:rsid w:val="00D320D6"/>
    <w:rsid w:val="00D35351"/>
    <w:rsid w:val="00D90676"/>
    <w:rsid w:val="00DE37F9"/>
    <w:rsid w:val="00E52194"/>
    <w:rsid w:val="00E866A5"/>
    <w:rsid w:val="00EC6678"/>
    <w:rsid w:val="00ED366A"/>
    <w:rsid w:val="00EF0966"/>
    <w:rsid w:val="00F06395"/>
    <w:rsid w:val="00F612A4"/>
    <w:rsid w:val="00F73B77"/>
    <w:rsid w:val="00FD5C0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0396B-B0F4-4E7A-ACF1-D0883D7A0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424</Words>
  <Characters>2337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Noemi Eliana Gutierrez Calamani</cp:lastModifiedBy>
  <cp:revision>4</cp:revision>
  <cp:lastPrinted>2020-07-13T12:21:00Z</cp:lastPrinted>
  <dcterms:created xsi:type="dcterms:W3CDTF">2020-08-13T12:39:00Z</dcterms:created>
  <dcterms:modified xsi:type="dcterms:W3CDTF">2020-08-14T18:34:00Z</dcterms:modified>
</cp:coreProperties>
</file>