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B5881" w14:textId="77777777" w:rsidR="00F12E43" w:rsidRDefault="00F12E43" w:rsidP="00892432">
      <w:pPr>
        <w:spacing w:before="14" w:line="200" w:lineRule="exact"/>
        <w:ind w:left="426"/>
        <w:jc w:val="center"/>
        <w:rPr>
          <w:rFonts w:ascii="Arial" w:hAnsi="Arial" w:cs="Arial"/>
          <w:b/>
          <w:lang w:val="es-BO"/>
        </w:rPr>
      </w:pPr>
    </w:p>
    <w:p w14:paraId="40EF28F3" w14:textId="77777777"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7922E6">
        <w:rPr>
          <w:rFonts w:ascii="Arial" w:hAnsi="Arial" w:cs="Arial"/>
          <w:b/>
          <w:lang w:val="es-BO"/>
        </w:rPr>
        <w:t>SERVICIO</w:t>
      </w:r>
    </w:p>
    <w:p w14:paraId="3202D52F" w14:textId="77777777" w:rsidR="00D320D6" w:rsidRDefault="00A807F0" w:rsidP="00580DD6">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580DD6" w:rsidRPr="00EA1461">
        <w:rPr>
          <w:rFonts w:ascii="Arial" w:hAnsi="Arial" w:cs="Arial"/>
          <w:b/>
          <w:lang w:val="es-BO"/>
        </w:rPr>
        <w:t>SERVI</w:t>
      </w:r>
      <w:r w:rsidR="00E224E3">
        <w:rPr>
          <w:rFonts w:ascii="Arial" w:hAnsi="Arial" w:cs="Arial"/>
          <w:b/>
          <w:lang w:val="es-BO"/>
        </w:rPr>
        <w:t xml:space="preserve">CIO DE ALQUILER DE EQUIPOS UPS </w:t>
      </w:r>
      <w:r w:rsidR="00580DD6" w:rsidRPr="00EA1461">
        <w:rPr>
          <w:rFonts w:ascii="Arial" w:hAnsi="Arial" w:cs="Arial"/>
          <w:b/>
          <w:lang w:val="es-BO"/>
        </w:rPr>
        <w:t>Y GENERADOR PARA EL COMPUTO OFICI</w:t>
      </w:r>
      <w:r w:rsidR="00715619">
        <w:rPr>
          <w:rFonts w:ascii="Arial" w:hAnsi="Arial" w:cs="Arial"/>
          <w:b/>
          <w:lang w:val="es-BO"/>
        </w:rPr>
        <w:t xml:space="preserve">AL - ELECCIONES GENERALES 2020 </w:t>
      </w:r>
    </w:p>
    <w:p w14:paraId="31B93CEC" w14:textId="77777777" w:rsidR="00715619" w:rsidRPr="00580DD6" w:rsidRDefault="00715619" w:rsidP="00BE4360">
      <w:pPr>
        <w:spacing w:before="14" w:line="200" w:lineRule="exact"/>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
        <w:gridCol w:w="9635"/>
      </w:tblGrid>
      <w:tr w:rsidR="00715619" w:rsidRPr="00FC2FD7" w14:paraId="337E90B9" w14:textId="77777777" w:rsidTr="008032B2">
        <w:trPr>
          <w:cantSplit/>
          <w:trHeight w:val="397"/>
          <w:jc w:val="center"/>
        </w:trPr>
        <w:tc>
          <w:tcPr>
            <w:tcW w:w="5000" w:type="pct"/>
            <w:gridSpan w:val="2"/>
            <w:shd w:val="clear" w:color="auto" w:fill="767171"/>
            <w:vAlign w:val="center"/>
          </w:tcPr>
          <w:p w14:paraId="2A630333" w14:textId="77777777" w:rsidR="00715619" w:rsidRPr="009221B6" w:rsidRDefault="00715619" w:rsidP="00715619">
            <w:pPr>
              <w:pStyle w:val="Textoindependiente3"/>
              <w:numPr>
                <w:ilvl w:val="0"/>
                <w:numId w:val="25"/>
              </w:numPr>
              <w:rPr>
                <w:b/>
                <w:bCs/>
                <w:i/>
                <w:iCs/>
                <w:color w:val="FFFFFF"/>
                <w:sz w:val="20"/>
              </w:rPr>
            </w:pPr>
            <w:r w:rsidRPr="009221B6">
              <w:rPr>
                <w:b/>
                <w:bCs/>
                <w:color w:val="FFFFFF"/>
                <w:sz w:val="20"/>
              </w:rPr>
              <w:t>CARACTERÍSTICAS GENERALES DEL (LOS) SERVICIO(S)</w:t>
            </w:r>
          </w:p>
        </w:tc>
      </w:tr>
      <w:tr w:rsidR="00715619" w:rsidRPr="009221B6" w14:paraId="4A929475" w14:textId="77777777" w:rsidTr="008032B2">
        <w:trPr>
          <w:cantSplit/>
          <w:trHeight w:val="451"/>
          <w:jc w:val="center"/>
        </w:trPr>
        <w:tc>
          <w:tcPr>
            <w:tcW w:w="5000" w:type="pct"/>
            <w:gridSpan w:val="2"/>
            <w:shd w:val="clear" w:color="auto" w:fill="D9D9D9" w:themeFill="background1" w:themeFillShade="D9"/>
            <w:vAlign w:val="center"/>
          </w:tcPr>
          <w:p w14:paraId="1982D0D7" w14:textId="77777777" w:rsidR="00715619" w:rsidRPr="009221B6" w:rsidRDefault="00715619" w:rsidP="00715619">
            <w:pPr>
              <w:pStyle w:val="Textoindependiente3"/>
              <w:numPr>
                <w:ilvl w:val="0"/>
                <w:numId w:val="26"/>
              </w:numPr>
              <w:rPr>
                <w:b/>
                <w:bCs/>
                <w:sz w:val="20"/>
              </w:rPr>
            </w:pPr>
            <w:r w:rsidRPr="009221B6">
              <w:rPr>
                <w:b/>
                <w:bCs/>
                <w:sz w:val="20"/>
              </w:rPr>
              <w:t>REQUISITOS DEL SERVICIO</w:t>
            </w:r>
            <w:r w:rsidR="008666DB">
              <w:rPr>
                <w:b/>
                <w:bCs/>
                <w:sz w:val="20"/>
              </w:rPr>
              <w:t xml:space="preserve"> </w:t>
            </w:r>
            <w:r w:rsidR="008666DB" w:rsidRPr="005C075B">
              <w:rPr>
                <w:b/>
                <w:i/>
                <w:iCs/>
                <w:sz w:val="22"/>
                <w:szCs w:val="22"/>
                <w:lang w:val="es-BO"/>
              </w:rPr>
              <w:t>(ESPECIFICAR)</w:t>
            </w:r>
          </w:p>
        </w:tc>
      </w:tr>
      <w:tr w:rsidR="00715619" w:rsidRPr="0045015B" w14:paraId="5A5D10E7" w14:textId="77777777" w:rsidTr="00C73D40">
        <w:trPr>
          <w:cantSplit/>
          <w:trHeight w:val="373"/>
          <w:jc w:val="center"/>
        </w:trPr>
        <w:tc>
          <w:tcPr>
            <w:tcW w:w="340" w:type="pct"/>
            <w:shd w:val="clear" w:color="auto" w:fill="D9D9D9" w:themeFill="background1" w:themeFillShade="D9"/>
            <w:vAlign w:val="center"/>
          </w:tcPr>
          <w:p w14:paraId="745629DD" w14:textId="77777777" w:rsidR="00715619" w:rsidRPr="009221B6" w:rsidRDefault="00715619" w:rsidP="00FE099C">
            <w:pPr>
              <w:ind w:left="-60" w:right="-108"/>
              <w:contextualSpacing/>
              <w:jc w:val="center"/>
              <w:rPr>
                <w:rFonts w:ascii="Arial" w:hAnsi="Arial" w:cs="Arial"/>
                <w:b/>
              </w:rPr>
            </w:pPr>
            <w:r w:rsidRPr="009221B6">
              <w:rPr>
                <w:rFonts w:ascii="Arial" w:hAnsi="Arial" w:cs="Arial"/>
                <w:b/>
                <w:iCs/>
              </w:rPr>
              <w:t>Ítem</w:t>
            </w:r>
          </w:p>
        </w:tc>
        <w:tc>
          <w:tcPr>
            <w:tcW w:w="4660" w:type="pct"/>
            <w:shd w:val="clear" w:color="auto" w:fill="D9D9D9" w:themeFill="background1" w:themeFillShade="D9"/>
            <w:vAlign w:val="center"/>
          </w:tcPr>
          <w:p w14:paraId="2890E990" w14:textId="77777777" w:rsidR="00715619" w:rsidRPr="00EF0966" w:rsidRDefault="00C73D40" w:rsidP="00C73D40">
            <w:pPr>
              <w:ind w:left="-108" w:right="34"/>
              <w:contextualSpacing/>
              <w:rPr>
                <w:rFonts w:ascii="Arial" w:hAnsi="Arial" w:cs="Arial"/>
                <w:b/>
                <w:lang w:val="es-BO"/>
              </w:rPr>
            </w:pPr>
            <w:r>
              <w:rPr>
                <w:rFonts w:ascii="Arial" w:hAnsi="Arial" w:cs="Arial"/>
                <w:b/>
                <w:iCs/>
                <w:lang w:val="es-BO"/>
              </w:rPr>
              <w:t xml:space="preserve"> </w:t>
            </w:r>
            <w:r w:rsidR="00715619" w:rsidRPr="00EA1461">
              <w:rPr>
                <w:rFonts w:ascii="Arial" w:hAnsi="Arial" w:cs="Arial"/>
                <w:b/>
                <w:iCs/>
                <w:lang w:val="es-BO"/>
              </w:rPr>
              <w:t>Características</w:t>
            </w:r>
            <w:r w:rsidR="00715619" w:rsidRPr="009221B6">
              <w:rPr>
                <w:rFonts w:ascii="Arial" w:hAnsi="Arial" w:cs="Arial"/>
                <w:b/>
                <w:iCs/>
              </w:rPr>
              <w:t xml:space="preserve"> técnicas</w:t>
            </w:r>
          </w:p>
        </w:tc>
      </w:tr>
      <w:tr w:rsidR="00872031" w:rsidRPr="00FC2FD7" w14:paraId="3F7E20AC" w14:textId="77777777" w:rsidTr="00EA10B3">
        <w:trPr>
          <w:cantSplit/>
          <w:trHeight w:val="2603"/>
          <w:jc w:val="center"/>
        </w:trPr>
        <w:tc>
          <w:tcPr>
            <w:tcW w:w="340" w:type="pct"/>
            <w:vAlign w:val="center"/>
          </w:tcPr>
          <w:p w14:paraId="3F5E54B8" w14:textId="77777777" w:rsidR="00872031" w:rsidRPr="009221B6" w:rsidRDefault="00872031" w:rsidP="00FE099C">
            <w:pPr>
              <w:pStyle w:val="Textoindependiente3"/>
              <w:jc w:val="center"/>
              <w:rPr>
                <w:iCs/>
                <w:sz w:val="20"/>
              </w:rPr>
            </w:pPr>
            <w:r>
              <w:rPr>
                <w:iCs/>
                <w:sz w:val="20"/>
              </w:rPr>
              <w:t>1</w:t>
            </w:r>
          </w:p>
          <w:p w14:paraId="20E4F8C7" w14:textId="77777777" w:rsidR="00872031" w:rsidRPr="009221B6" w:rsidRDefault="00872031" w:rsidP="00FE099C">
            <w:pPr>
              <w:pStyle w:val="Textoindependiente3"/>
              <w:jc w:val="center"/>
              <w:rPr>
                <w:iCs/>
                <w:sz w:val="20"/>
              </w:rPr>
            </w:pPr>
          </w:p>
        </w:tc>
        <w:tc>
          <w:tcPr>
            <w:tcW w:w="4660" w:type="pct"/>
            <w:vAlign w:val="center"/>
          </w:tcPr>
          <w:p w14:paraId="0B28AD48" w14:textId="77777777" w:rsidR="00EA10B3" w:rsidRDefault="00872031" w:rsidP="00EA10B3">
            <w:pPr>
              <w:pStyle w:val="Textoindependiente3"/>
              <w:spacing w:line="276" w:lineRule="auto"/>
              <w:rPr>
                <w:b/>
                <w:color w:val="000000"/>
                <w:szCs w:val="18"/>
              </w:rPr>
            </w:pPr>
            <w:r w:rsidRPr="004833F5">
              <w:rPr>
                <w:b/>
                <w:color w:val="000000"/>
                <w:szCs w:val="18"/>
              </w:rPr>
              <w:t>Alquiler de Equipo</w:t>
            </w:r>
            <w:r w:rsidR="00EA10B3">
              <w:rPr>
                <w:b/>
                <w:color w:val="000000"/>
                <w:szCs w:val="18"/>
              </w:rPr>
              <w:t>s</w:t>
            </w:r>
            <w:r w:rsidRPr="004833F5">
              <w:rPr>
                <w:b/>
                <w:color w:val="000000"/>
                <w:szCs w:val="18"/>
              </w:rPr>
              <w:t xml:space="preserve">: </w:t>
            </w:r>
          </w:p>
          <w:p w14:paraId="328C6578" w14:textId="77777777" w:rsidR="00E20956" w:rsidRDefault="00EA10B3" w:rsidP="00A21158">
            <w:pPr>
              <w:pStyle w:val="Textoindependiente3"/>
              <w:spacing w:line="276" w:lineRule="auto"/>
              <w:rPr>
                <w:color w:val="000000"/>
                <w:szCs w:val="18"/>
              </w:rPr>
            </w:pPr>
            <w:r w:rsidRPr="00EA10B3">
              <w:rPr>
                <w:color w:val="000000"/>
                <w:szCs w:val="18"/>
              </w:rPr>
              <w:t>Un (1)</w:t>
            </w:r>
            <w:r w:rsidR="00E20956" w:rsidRPr="00E20956">
              <w:rPr>
                <w:b/>
                <w:color w:val="000000"/>
                <w:szCs w:val="18"/>
              </w:rPr>
              <w:t xml:space="preserve"> </w:t>
            </w:r>
            <w:r w:rsidR="00E20956" w:rsidRPr="00E20956">
              <w:rPr>
                <w:color w:val="000000"/>
                <w:szCs w:val="18"/>
              </w:rPr>
              <w:t>UPS</w:t>
            </w:r>
            <w:r w:rsidR="00A21158">
              <w:rPr>
                <w:color w:val="000000"/>
                <w:szCs w:val="18"/>
              </w:rPr>
              <w:t xml:space="preserve"> de </w:t>
            </w:r>
            <w:r w:rsidR="00A21158" w:rsidRPr="00EA10B3">
              <w:rPr>
                <w:color w:val="000000"/>
                <w:szCs w:val="18"/>
              </w:rPr>
              <w:t>3 KVA o superior</w:t>
            </w:r>
          </w:p>
          <w:p w14:paraId="4F1D7CEB" w14:textId="77777777" w:rsidR="00A21158" w:rsidRPr="00E20956" w:rsidRDefault="00A21158" w:rsidP="00A21158">
            <w:pPr>
              <w:pStyle w:val="Textoindependiente3"/>
              <w:spacing w:line="276" w:lineRule="auto"/>
              <w:rPr>
                <w:b/>
                <w:color w:val="000000"/>
                <w:szCs w:val="18"/>
              </w:rPr>
            </w:pPr>
            <w:r w:rsidRPr="00E20956">
              <w:rPr>
                <w:b/>
                <w:color w:val="000000"/>
                <w:szCs w:val="18"/>
              </w:rPr>
              <w:t xml:space="preserve">Características: </w:t>
            </w:r>
          </w:p>
          <w:p w14:paraId="394E126C" w14:textId="77777777" w:rsidR="00E20956" w:rsidRPr="00E20956" w:rsidRDefault="00E20956" w:rsidP="00E20956">
            <w:pPr>
              <w:pStyle w:val="Textoindependiente3"/>
              <w:numPr>
                <w:ilvl w:val="0"/>
                <w:numId w:val="27"/>
              </w:numPr>
              <w:rPr>
                <w:color w:val="000000"/>
                <w:szCs w:val="18"/>
              </w:rPr>
            </w:pPr>
            <w:r w:rsidRPr="00E20956">
              <w:rPr>
                <w:color w:val="000000"/>
                <w:szCs w:val="18"/>
              </w:rPr>
              <w:t xml:space="preserve">Con banco de baterías interno. </w:t>
            </w:r>
          </w:p>
          <w:p w14:paraId="032584EA" w14:textId="77777777" w:rsidR="00E20956" w:rsidRPr="00E20956" w:rsidRDefault="00E20956" w:rsidP="00E20956">
            <w:pPr>
              <w:pStyle w:val="Textoindependiente3"/>
              <w:numPr>
                <w:ilvl w:val="0"/>
                <w:numId w:val="27"/>
              </w:numPr>
              <w:rPr>
                <w:color w:val="000000"/>
                <w:szCs w:val="18"/>
              </w:rPr>
            </w:pPr>
            <w:r w:rsidRPr="00E20956">
              <w:rPr>
                <w:color w:val="000000"/>
                <w:szCs w:val="18"/>
              </w:rPr>
              <w:t>Protección de entrada UPS y cable de entrada y salida  con un máximo de 10 metros entre las dos líneas</w:t>
            </w:r>
          </w:p>
          <w:p w14:paraId="5168CA04" w14:textId="77777777" w:rsidR="00E20956" w:rsidRPr="00EA10B3" w:rsidRDefault="00E20956" w:rsidP="00EA10B3">
            <w:pPr>
              <w:pStyle w:val="Textoindependiente3"/>
              <w:spacing w:line="276" w:lineRule="auto"/>
              <w:rPr>
                <w:color w:val="000000"/>
                <w:szCs w:val="18"/>
              </w:rPr>
            </w:pPr>
          </w:p>
          <w:p w14:paraId="3C1AE076" w14:textId="77777777" w:rsidR="00A21158" w:rsidRDefault="00EA10B3" w:rsidP="00EA10B3">
            <w:pPr>
              <w:pStyle w:val="Textoindependiente3"/>
              <w:spacing w:line="276" w:lineRule="auto"/>
              <w:rPr>
                <w:color w:val="000000"/>
                <w:szCs w:val="18"/>
              </w:rPr>
            </w:pPr>
            <w:r w:rsidRPr="00EA10B3">
              <w:rPr>
                <w:color w:val="000000"/>
                <w:szCs w:val="18"/>
              </w:rPr>
              <w:t xml:space="preserve">Un (1) Generador </w:t>
            </w:r>
          </w:p>
          <w:p w14:paraId="6E21D3A6" w14:textId="77777777" w:rsidR="00872031" w:rsidRDefault="00872031" w:rsidP="00EA10B3">
            <w:pPr>
              <w:pStyle w:val="Textoindependiente3"/>
              <w:spacing w:line="276" w:lineRule="auto"/>
              <w:rPr>
                <w:b/>
                <w:color w:val="000000"/>
                <w:szCs w:val="18"/>
              </w:rPr>
            </w:pPr>
            <w:r w:rsidRPr="004833F5">
              <w:rPr>
                <w:b/>
                <w:color w:val="000000"/>
                <w:szCs w:val="18"/>
              </w:rPr>
              <w:t>C</w:t>
            </w:r>
            <w:r>
              <w:rPr>
                <w:b/>
                <w:color w:val="000000"/>
                <w:szCs w:val="18"/>
              </w:rPr>
              <w:t>aracterísticas</w:t>
            </w:r>
            <w:r w:rsidRPr="004833F5">
              <w:rPr>
                <w:b/>
                <w:color w:val="000000"/>
                <w:szCs w:val="18"/>
              </w:rPr>
              <w:t xml:space="preserve">: </w:t>
            </w:r>
          </w:p>
          <w:p w14:paraId="22C17DC5" w14:textId="77777777" w:rsidR="00872031" w:rsidRPr="004833F5" w:rsidRDefault="00872031" w:rsidP="00EA10B3">
            <w:pPr>
              <w:pStyle w:val="Prrafodelista"/>
              <w:numPr>
                <w:ilvl w:val="0"/>
                <w:numId w:val="28"/>
              </w:numPr>
              <w:spacing w:line="276" w:lineRule="auto"/>
              <w:contextualSpacing/>
              <w:jc w:val="both"/>
              <w:rPr>
                <w:rFonts w:ascii="Arial" w:hAnsi="Arial" w:cs="Arial"/>
                <w:sz w:val="18"/>
                <w:szCs w:val="18"/>
                <w:lang w:val="es-BO"/>
              </w:rPr>
            </w:pPr>
            <w:r w:rsidRPr="004833F5">
              <w:rPr>
                <w:rFonts w:ascii="Arial" w:hAnsi="Arial" w:cs="Arial"/>
                <w:sz w:val="18"/>
                <w:szCs w:val="18"/>
                <w:lang w:val="es-BO"/>
              </w:rPr>
              <w:t xml:space="preserve">Tablero de transferencia manual con llave de conmutación monofásica. </w:t>
            </w:r>
          </w:p>
          <w:p w14:paraId="7402A8C8" w14:textId="77777777" w:rsidR="00872031" w:rsidRDefault="00872031" w:rsidP="00EA10B3">
            <w:pPr>
              <w:pStyle w:val="Prrafodelista"/>
              <w:numPr>
                <w:ilvl w:val="0"/>
                <w:numId w:val="28"/>
              </w:numPr>
              <w:spacing w:line="276" w:lineRule="auto"/>
              <w:contextualSpacing/>
              <w:jc w:val="both"/>
              <w:rPr>
                <w:rFonts w:ascii="Arial" w:hAnsi="Arial" w:cs="Arial"/>
                <w:sz w:val="18"/>
                <w:szCs w:val="18"/>
                <w:lang w:val="es-BO"/>
              </w:rPr>
            </w:pPr>
            <w:r>
              <w:rPr>
                <w:rFonts w:ascii="Arial" w:hAnsi="Arial" w:cs="Arial"/>
                <w:sz w:val="18"/>
                <w:szCs w:val="18"/>
                <w:lang w:val="es-BO"/>
              </w:rPr>
              <w:t>Cable</w:t>
            </w:r>
            <w:r w:rsidRPr="004833F5">
              <w:rPr>
                <w:rFonts w:ascii="Arial" w:hAnsi="Arial" w:cs="Arial"/>
                <w:sz w:val="18"/>
                <w:szCs w:val="18"/>
                <w:lang w:val="es-BO"/>
              </w:rPr>
              <w:t xml:space="preserve"> de generador- tablero- energía no regulada con un máximo de 40 metros </w:t>
            </w:r>
          </w:p>
          <w:p w14:paraId="25120608" w14:textId="77777777" w:rsidR="00024565" w:rsidRPr="00024565" w:rsidRDefault="00A21158" w:rsidP="00024565">
            <w:pPr>
              <w:pStyle w:val="Prrafodelista"/>
              <w:numPr>
                <w:ilvl w:val="0"/>
                <w:numId w:val="28"/>
              </w:numPr>
              <w:spacing w:line="276" w:lineRule="auto"/>
              <w:contextualSpacing/>
              <w:jc w:val="both"/>
              <w:rPr>
                <w:rFonts w:ascii="Arial" w:hAnsi="Arial" w:cs="Arial"/>
                <w:sz w:val="18"/>
                <w:szCs w:val="18"/>
                <w:lang w:val="es-BO"/>
              </w:rPr>
            </w:pPr>
            <w:r>
              <w:rPr>
                <w:rFonts w:ascii="Arial" w:hAnsi="Arial" w:cs="Arial"/>
                <w:sz w:val="18"/>
                <w:szCs w:val="18"/>
                <w:lang w:val="es-BO"/>
              </w:rPr>
              <w:t xml:space="preserve">Incluye </w:t>
            </w:r>
            <w:r w:rsidR="00872031">
              <w:rPr>
                <w:rFonts w:ascii="Arial" w:hAnsi="Arial" w:cs="Arial"/>
                <w:sz w:val="18"/>
                <w:szCs w:val="18"/>
                <w:lang w:val="es-BO"/>
              </w:rPr>
              <w:t>Combustible</w:t>
            </w:r>
          </w:p>
        </w:tc>
      </w:tr>
      <w:tr w:rsidR="00715619" w:rsidRPr="00B404D1" w14:paraId="0918BDE4" w14:textId="77777777" w:rsidTr="002C03A0">
        <w:trPr>
          <w:cantSplit/>
          <w:trHeight w:val="414"/>
          <w:jc w:val="center"/>
        </w:trPr>
        <w:tc>
          <w:tcPr>
            <w:tcW w:w="5000" w:type="pct"/>
            <w:gridSpan w:val="2"/>
            <w:shd w:val="clear" w:color="auto" w:fill="D9D9D9" w:themeFill="background1" w:themeFillShade="D9"/>
            <w:vAlign w:val="center"/>
          </w:tcPr>
          <w:p w14:paraId="64B83010" w14:textId="77777777" w:rsidR="00715619" w:rsidRPr="008E26BC" w:rsidRDefault="00715619" w:rsidP="00715619">
            <w:pPr>
              <w:pStyle w:val="Textoindependiente3"/>
              <w:numPr>
                <w:ilvl w:val="0"/>
                <w:numId w:val="26"/>
              </w:numPr>
              <w:rPr>
                <w:b/>
                <w:bCs/>
                <w:sz w:val="20"/>
              </w:rPr>
            </w:pPr>
            <w:r w:rsidRPr="008E26BC">
              <w:rPr>
                <w:b/>
                <w:bCs/>
                <w:sz w:val="20"/>
              </w:rPr>
              <w:t xml:space="preserve">CONDICIONES COMPLEMENTARIAS </w:t>
            </w:r>
            <w:r w:rsidR="008666DB" w:rsidRPr="005C075B">
              <w:rPr>
                <w:b/>
                <w:bCs/>
                <w:i/>
                <w:sz w:val="22"/>
                <w:szCs w:val="22"/>
                <w:lang w:val="es-BO"/>
              </w:rPr>
              <w:t>(MANIFESTAR ACEPTACIÓN)</w:t>
            </w:r>
          </w:p>
        </w:tc>
      </w:tr>
      <w:tr w:rsidR="00715619" w:rsidRPr="00FC2FD7" w14:paraId="7F4D7691" w14:textId="77777777" w:rsidTr="00EA10B3">
        <w:trPr>
          <w:cantSplit/>
          <w:trHeight w:val="1950"/>
          <w:jc w:val="center"/>
        </w:trPr>
        <w:tc>
          <w:tcPr>
            <w:tcW w:w="5000" w:type="pct"/>
            <w:gridSpan w:val="2"/>
            <w:shd w:val="clear" w:color="auto" w:fill="FFFFFF" w:themeFill="background1"/>
            <w:vAlign w:val="center"/>
          </w:tcPr>
          <w:p w14:paraId="153992C5" w14:textId="77777777" w:rsidR="00956ADC" w:rsidRPr="00987968" w:rsidRDefault="00956ADC" w:rsidP="002C03A0">
            <w:pPr>
              <w:pStyle w:val="Textoindependiente3"/>
              <w:rPr>
                <w:bCs/>
                <w:szCs w:val="18"/>
                <w:lang w:val="es-BO"/>
              </w:rPr>
            </w:pPr>
            <w:r w:rsidRPr="00987968">
              <w:rPr>
                <w:bCs/>
                <w:szCs w:val="18"/>
                <w:lang w:val="es-BO"/>
              </w:rPr>
              <w:t>El servicio de alquiler de</w:t>
            </w:r>
            <w:r w:rsidR="00987968">
              <w:rPr>
                <w:bCs/>
                <w:szCs w:val="18"/>
                <w:lang w:val="es-BO"/>
              </w:rPr>
              <w:t xml:space="preserve"> los</w:t>
            </w:r>
            <w:r w:rsidRPr="00987968">
              <w:rPr>
                <w:bCs/>
                <w:szCs w:val="18"/>
                <w:lang w:val="es-BO"/>
              </w:rPr>
              <w:t xml:space="preserve"> equipos debe</w:t>
            </w:r>
            <w:r w:rsidR="00B86932">
              <w:rPr>
                <w:bCs/>
                <w:szCs w:val="18"/>
                <w:lang w:val="es-BO"/>
              </w:rPr>
              <w:t xml:space="preserve">rá </w:t>
            </w:r>
            <w:r w:rsidRPr="00987968">
              <w:rPr>
                <w:bCs/>
                <w:szCs w:val="18"/>
                <w:lang w:val="es-BO"/>
              </w:rPr>
              <w:t>incluir:</w:t>
            </w:r>
          </w:p>
          <w:p w14:paraId="5CC05938" w14:textId="77777777" w:rsidR="00B14B8C" w:rsidRPr="00987968" w:rsidRDefault="00B14B8C" w:rsidP="00956ADC">
            <w:pPr>
              <w:pStyle w:val="Textoindependiente3"/>
              <w:numPr>
                <w:ilvl w:val="0"/>
                <w:numId w:val="32"/>
              </w:numPr>
              <w:rPr>
                <w:bCs/>
                <w:szCs w:val="18"/>
                <w:lang w:val="es-BO"/>
              </w:rPr>
            </w:pPr>
            <w:r w:rsidRPr="00987968">
              <w:rPr>
                <w:bCs/>
                <w:szCs w:val="18"/>
                <w:lang w:val="es-BO"/>
              </w:rPr>
              <w:t>Traslado del equipamiento al sitio de la prestación del servicio.</w:t>
            </w:r>
          </w:p>
          <w:p w14:paraId="5A2BA863" w14:textId="77777777" w:rsidR="00B14B8C" w:rsidRPr="00987968" w:rsidRDefault="00B14B8C" w:rsidP="00956ADC">
            <w:pPr>
              <w:pStyle w:val="Textoindependiente3"/>
              <w:numPr>
                <w:ilvl w:val="0"/>
                <w:numId w:val="32"/>
              </w:numPr>
              <w:rPr>
                <w:bCs/>
                <w:szCs w:val="18"/>
                <w:lang w:val="es-BO"/>
              </w:rPr>
            </w:pPr>
            <w:r w:rsidRPr="00987968">
              <w:rPr>
                <w:bCs/>
                <w:szCs w:val="18"/>
                <w:lang w:val="es-BO"/>
              </w:rPr>
              <w:t>Pruebas de funcionamiento y capacitación para maniobras de emergencia.</w:t>
            </w:r>
          </w:p>
          <w:p w14:paraId="57E7BF25" w14:textId="77777777" w:rsidR="000D5F27" w:rsidRPr="00987968" w:rsidRDefault="000D5F27" w:rsidP="000D5F27">
            <w:pPr>
              <w:pStyle w:val="Textoindependiente3"/>
              <w:numPr>
                <w:ilvl w:val="0"/>
                <w:numId w:val="32"/>
              </w:numPr>
              <w:rPr>
                <w:bCs/>
                <w:szCs w:val="18"/>
                <w:lang w:val="es-BO"/>
              </w:rPr>
            </w:pPr>
            <w:r w:rsidRPr="00987968">
              <w:rPr>
                <w:bCs/>
                <w:szCs w:val="18"/>
                <w:lang w:val="es-BO"/>
              </w:rPr>
              <w:t>2 luces de emergencia LED para proceder con las maniobras en caso de corte.</w:t>
            </w:r>
          </w:p>
          <w:p w14:paraId="709CDED5" w14:textId="77777777" w:rsidR="001061CD" w:rsidRPr="00987968" w:rsidRDefault="001061CD" w:rsidP="000D5F27">
            <w:pPr>
              <w:pStyle w:val="Textoindependiente3"/>
              <w:numPr>
                <w:ilvl w:val="0"/>
                <w:numId w:val="32"/>
              </w:numPr>
              <w:rPr>
                <w:bCs/>
                <w:iCs/>
                <w:szCs w:val="18"/>
              </w:rPr>
            </w:pPr>
            <w:r w:rsidRPr="00987968">
              <w:rPr>
                <w:bCs/>
                <w:szCs w:val="18"/>
                <w:lang w:val="es-BO"/>
              </w:rPr>
              <w:t>Soporte</w:t>
            </w:r>
            <w:r w:rsidR="00956ADC" w:rsidRPr="00987968">
              <w:rPr>
                <w:bCs/>
                <w:szCs w:val="18"/>
                <w:lang w:val="es-BO"/>
              </w:rPr>
              <w:t xml:space="preserve"> </w:t>
            </w:r>
            <w:r w:rsidR="00F51B5A" w:rsidRPr="00987968">
              <w:rPr>
                <w:bCs/>
                <w:szCs w:val="18"/>
                <w:lang w:val="es-BO"/>
              </w:rPr>
              <w:t>técnico</w:t>
            </w:r>
            <w:r w:rsidRPr="00987968">
              <w:rPr>
                <w:bCs/>
                <w:szCs w:val="18"/>
                <w:lang w:val="es-BO"/>
              </w:rPr>
              <w:t xml:space="preserve"> durante </w:t>
            </w:r>
            <w:r w:rsidR="000D5F27" w:rsidRPr="00987968">
              <w:rPr>
                <w:bCs/>
                <w:szCs w:val="18"/>
                <w:lang w:val="es-BO"/>
              </w:rPr>
              <w:t xml:space="preserve">el arrendamiento, </w:t>
            </w:r>
            <w:r w:rsidR="000D5F27" w:rsidRPr="00987968">
              <w:rPr>
                <w:bCs/>
                <w:iCs/>
                <w:szCs w:val="18"/>
              </w:rPr>
              <w:t xml:space="preserve">en caso de suceder algún problema técnico propio de cada equipo </w:t>
            </w:r>
            <w:r w:rsidR="00C477DC" w:rsidRPr="00987968">
              <w:rPr>
                <w:bCs/>
                <w:iCs/>
                <w:szCs w:val="18"/>
              </w:rPr>
              <w:t xml:space="preserve">la empresa proveedora del servicio </w:t>
            </w:r>
            <w:r w:rsidR="000D5F27" w:rsidRPr="00987968">
              <w:rPr>
                <w:bCs/>
                <w:iCs/>
                <w:szCs w:val="18"/>
              </w:rPr>
              <w:t xml:space="preserve">deberá absolver y dar solución al problema en un plazo no mayor 2 horas o en todo caso deberá reemplazar </w:t>
            </w:r>
            <w:r w:rsidR="00084083" w:rsidRPr="00987968">
              <w:rPr>
                <w:bCs/>
                <w:iCs/>
                <w:szCs w:val="18"/>
              </w:rPr>
              <w:t xml:space="preserve">el </w:t>
            </w:r>
            <w:r w:rsidR="000D5F27" w:rsidRPr="00987968">
              <w:rPr>
                <w:bCs/>
                <w:iCs/>
                <w:szCs w:val="18"/>
              </w:rPr>
              <w:t>equipo de forma inmediata.</w:t>
            </w:r>
          </w:p>
          <w:p w14:paraId="4D1D7CE7" w14:textId="77777777" w:rsidR="00A45725" w:rsidRPr="00084083" w:rsidRDefault="000D5F27" w:rsidP="00084083">
            <w:pPr>
              <w:jc w:val="both"/>
              <w:rPr>
                <w:rFonts w:ascii="Arial" w:hAnsi="Arial" w:cs="Arial"/>
                <w:szCs w:val="24"/>
                <w:lang w:val="es-ES"/>
              </w:rPr>
            </w:pPr>
            <w:r w:rsidRPr="00987968">
              <w:rPr>
                <w:rFonts w:ascii="Arial" w:hAnsi="Arial" w:cs="Arial"/>
                <w:sz w:val="18"/>
                <w:szCs w:val="18"/>
                <w:lang w:val="es-ES"/>
              </w:rPr>
              <w:t>El Tribunal Supremo Electoral brindara</w:t>
            </w:r>
            <w:r w:rsidR="00084083" w:rsidRPr="00987968">
              <w:rPr>
                <w:rFonts w:ascii="Arial" w:hAnsi="Arial" w:cs="Arial"/>
                <w:sz w:val="18"/>
                <w:szCs w:val="18"/>
                <w:lang w:val="es-ES"/>
              </w:rPr>
              <w:t xml:space="preserve"> todas las condiciones necesarias para el</w:t>
            </w:r>
            <w:r w:rsidR="00DF49DD" w:rsidRPr="00987968">
              <w:rPr>
                <w:rFonts w:ascii="Arial" w:hAnsi="Arial" w:cs="Arial"/>
                <w:sz w:val="18"/>
                <w:szCs w:val="18"/>
                <w:lang w:val="es-ES"/>
              </w:rPr>
              <w:t xml:space="preserve"> resguardo y</w:t>
            </w:r>
            <w:r w:rsidR="00084083" w:rsidRPr="00987968">
              <w:rPr>
                <w:rFonts w:ascii="Arial" w:hAnsi="Arial" w:cs="Arial"/>
                <w:sz w:val="18"/>
                <w:szCs w:val="18"/>
                <w:lang w:val="es-ES"/>
              </w:rPr>
              <w:t xml:space="preserve"> buen funcionamiento de los equipos alquilados.</w:t>
            </w:r>
            <w:r w:rsidR="00A45725" w:rsidRPr="00084083">
              <w:rPr>
                <w:rFonts w:ascii="Arial" w:hAnsi="Arial" w:cs="Arial"/>
                <w:szCs w:val="24"/>
                <w:lang w:val="es-BO"/>
              </w:rPr>
              <w:t xml:space="preserve"> </w:t>
            </w:r>
          </w:p>
        </w:tc>
      </w:tr>
      <w:tr w:rsidR="00715619" w:rsidRPr="0029341A" w14:paraId="4B4C6D96" w14:textId="77777777" w:rsidTr="008032B2">
        <w:trPr>
          <w:cantSplit/>
          <w:trHeight w:val="397"/>
          <w:jc w:val="center"/>
        </w:trPr>
        <w:tc>
          <w:tcPr>
            <w:tcW w:w="5000" w:type="pct"/>
            <w:gridSpan w:val="2"/>
            <w:shd w:val="clear" w:color="auto" w:fill="767171"/>
            <w:vAlign w:val="center"/>
          </w:tcPr>
          <w:p w14:paraId="59CA91E9" w14:textId="77777777" w:rsidR="00715619" w:rsidRPr="00EF0966" w:rsidRDefault="00715619" w:rsidP="00715619">
            <w:pPr>
              <w:pStyle w:val="Textoindependiente3"/>
              <w:numPr>
                <w:ilvl w:val="0"/>
                <w:numId w:val="25"/>
              </w:numPr>
              <w:rPr>
                <w:b/>
                <w:color w:val="FFFFFF" w:themeColor="background1"/>
                <w:sz w:val="20"/>
              </w:rPr>
            </w:pPr>
            <w:r>
              <w:rPr>
                <w:b/>
                <w:bCs/>
                <w:color w:val="FFFFFF"/>
                <w:sz w:val="20"/>
              </w:rPr>
              <w:t>PRESENTACIÓN DE PROPUESTA</w:t>
            </w:r>
          </w:p>
        </w:tc>
      </w:tr>
      <w:tr w:rsidR="00715619" w:rsidRPr="00FC2FD7" w14:paraId="158CF4D7" w14:textId="77777777" w:rsidTr="008032B2">
        <w:trPr>
          <w:cantSplit/>
          <w:trHeight w:val="397"/>
          <w:jc w:val="center"/>
        </w:trPr>
        <w:tc>
          <w:tcPr>
            <w:tcW w:w="5000" w:type="pct"/>
            <w:gridSpan w:val="2"/>
            <w:vAlign w:val="center"/>
          </w:tcPr>
          <w:p w14:paraId="4E14FA71" w14:textId="77777777" w:rsidR="00715619" w:rsidRPr="00485A13" w:rsidRDefault="00715619" w:rsidP="00FE099C">
            <w:pPr>
              <w:pStyle w:val="Textoindependiente3"/>
              <w:rPr>
                <w:bCs/>
                <w:sz w:val="20"/>
              </w:rPr>
            </w:pPr>
            <w:r w:rsidRPr="00485A13">
              <w:rPr>
                <w:bCs/>
                <w:sz w:val="20"/>
              </w:rPr>
              <w:t>La propuesta deberá ser entrega</w:t>
            </w:r>
            <w:r w:rsidR="001819BF" w:rsidRPr="008666DB">
              <w:rPr>
                <w:bCs/>
                <w:sz w:val="20"/>
              </w:rPr>
              <w:t>do</w:t>
            </w:r>
            <w:r w:rsidRPr="008666DB">
              <w:rPr>
                <w:bCs/>
                <w:sz w:val="20"/>
              </w:rPr>
              <w:t xml:space="preserve"> </w:t>
            </w:r>
            <w:r w:rsidRPr="00485A13">
              <w:rPr>
                <w:bCs/>
                <w:sz w:val="20"/>
              </w:rPr>
              <w:t>en sobre cerrado, debidamente foliado de acuerdo al siguiente formato:</w:t>
            </w:r>
          </w:p>
          <w:p w14:paraId="15D8B0EC" w14:textId="2C50C41A" w:rsidR="00715619" w:rsidRDefault="001876A2" w:rsidP="00FE099C">
            <w:pPr>
              <w:pStyle w:val="Textoindependiente3"/>
              <w:rPr>
                <w:b/>
                <w:bCs/>
                <w:sz w:val="20"/>
              </w:rPr>
            </w:pPr>
            <w:r>
              <w:rPr>
                <w:noProof/>
              </w:rPr>
              <mc:AlternateContent>
                <mc:Choice Requires="wps">
                  <w:drawing>
                    <wp:anchor distT="0" distB="0" distL="114300" distR="114300" simplePos="0" relativeHeight="251709440" behindDoc="0" locked="0" layoutInCell="1" allowOverlap="1" wp14:anchorId="6E6B84A5" wp14:editId="7D8682B1">
                      <wp:simplePos x="0" y="0"/>
                      <wp:positionH relativeFrom="column">
                        <wp:posOffset>1273810</wp:posOffset>
                      </wp:positionH>
                      <wp:positionV relativeFrom="paragraph">
                        <wp:posOffset>52705</wp:posOffset>
                      </wp:positionV>
                      <wp:extent cx="3930015" cy="838835"/>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F95F4" id="Rectángulo 17" o:spid="_x0000_s1026" style="position:absolute;margin-left:100.3pt;margin-top:4.15pt;width:309.45pt;height:6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" filled="f" strokecolor="#243f60 [1604]" strokeweight="2pt">
                      <v:path arrowok="t"/>
                    </v:rect>
                  </w:pict>
                </mc:Fallback>
              </mc:AlternateContent>
            </w:r>
          </w:p>
          <w:p w14:paraId="3508087B" w14:textId="77777777" w:rsidR="00715619" w:rsidRDefault="00715619" w:rsidP="00FE099C">
            <w:pPr>
              <w:pStyle w:val="Textoindependiente3"/>
              <w:jc w:val="center"/>
              <w:rPr>
                <w:b/>
                <w:bCs/>
                <w:sz w:val="20"/>
              </w:rPr>
            </w:pPr>
            <w:r>
              <w:rPr>
                <w:b/>
                <w:bCs/>
                <w:sz w:val="20"/>
              </w:rPr>
              <w:t>OBJETO DE CONTRATACIÓN:</w:t>
            </w:r>
          </w:p>
          <w:p w14:paraId="103A19BF" w14:textId="77777777" w:rsidR="00715619" w:rsidRDefault="00715619" w:rsidP="00FE099C">
            <w:pPr>
              <w:pStyle w:val="Textoindependiente3"/>
              <w:jc w:val="center"/>
              <w:rPr>
                <w:b/>
                <w:bCs/>
                <w:sz w:val="20"/>
              </w:rPr>
            </w:pPr>
            <w:r>
              <w:rPr>
                <w:b/>
                <w:bCs/>
                <w:sz w:val="20"/>
              </w:rPr>
              <w:t>NOMBRE DEL PROVEEDOR:</w:t>
            </w:r>
          </w:p>
          <w:p w14:paraId="1FFA7DAB" w14:textId="77777777" w:rsidR="00715619" w:rsidRDefault="00715619" w:rsidP="00FE099C">
            <w:pPr>
              <w:pStyle w:val="Textoindependiente3"/>
              <w:jc w:val="center"/>
              <w:rPr>
                <w:b/>
                <w:bCs/>
                <w:sz w:val="20"/>
              </w:rPr>
            </w:pPr>
            <w:r>
              <w:rPr>
                <w:b/>
                <w:bCs/>
                <w:sz w:val="20"/>
              </w:rPr>
              <w:t>TELEF</w:t>
            </w:r>
            <w:r w:rsidR="009E0D22">
              <w:rPr>
                <w:b/>
                <w:bCs/>
                <w:sz w:val="20"/>
              </w:rPr>
              <w:t>O</w:t>
            </w:r>
            <w:r>
              <w:rPr>
                <w:b/>
                <w:bCs/>
                <w:sz w:val="20"/>
              </w:rPr>
              <w:t>NO:</w:t>
            </w:r>
          </w:p>
          <w:p w14:paraId="67B3D552" w14:textId="77777777" w:rsidR="00715619" w:rsidRDefault="00715619" w:rsidP="00FE099C">
            <w:pPr>
              <w:pStyle w:val="Textoindependiente3"/>
              <w:jc w:val="center"/>
              <w:rPr>
                <w:b/>
                <w:bCs/>
                <w:sz w:val="20"/>
              </w:rPr>
            </w:pPr>
            <w:r>
              <w:rPr>
                <w:b/>
                <w:bCs/>
                <w:sz w:val="20"/>
              </w:rPr>
              <w:t>FECHA:</w:t>
            </w:r>
          </w:p>
          <w:p w14:paraId="790BA093" w14:textId="77777777" w:rsidR="00715619" w:rsidRDefault="00715619" w:rsidP="00FE099C">
            <w:pPr>
              <w:pStyle w:val="Textoindependiente3"/>
              <w:rPr>
                <w:b/>
                <w:bCs/>
                <w:sz w:val="20"/>
              </w:rPr>
            </w:pPr>
          </w:p>
          <w:p w14:paraId="4E1C15EC" w14:textId="77777777" w:rsidR="00715619" w:rsidRDefault="00715619" w:rsidP="00FE099C">
            <w:pPr>
              <w:pStyle w:val="Textoindependiente3"/>
              <w:rPr>
                <w:b/>
                <w:bCs/>
                <w:sz w:val="20"/>
              </w:rPr>
            </w:pPr>
          </w:p>
          <w:p w14:paraId="2681D594" w14:textId="77777777" w:rsidR="00715619" w:rsidRDefault="00715619" w:rsidP="00FE099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14:paraId="5DEB563F" w14:textId="77777777" w:rsidR="00715619" w:rsidRDefault="00715619" w:rsidP="00FE099C">
            <w:pPr>
              <w:pStyle w:val="Textoindependiente3"/>
              <w:rPr>
                <w:b/>
                <w:bCs/>
                <w:sz w:val="20"/>
              </w:rPr>
            </w:pPr>
          </w:p>
          <w:p w14:paraId="285893AB" w14:textId="77777777" w:rsidR="00715619" w:rsidRPr="00485A13" w:rsidRDefault="00715619" w:rsidP="00715619">
            <w:pPr>
              <w:pStyle w:val="Textoindependiente3"/>
              <w:numPr>
                <w:ilvl w:val="0"/>
                <w:numId w:val="16"/>
              </w:numPr>
              <w:rPr>
                <w:bCs/>
                <w:sz w:val="20"/>
              </w:rPr>
            </w:pPr>
            <w:r>
              <w:rPr>
                <w:bCs/>
                <w:sz w:val="20"/>
              </w:rPr>
              <w:t xml:space="preserve">Fotocopia simple de </w:t>
            </w:r>
            <w:r w:rsidRPr="00485A13">
              <w:rPr>
                <w:bCs/>
                <w:sz w:val="20"/>
              </w:rPr>
              <w:t>Número de Identificación Tributaria</w:t>
            </w:r>
            <w:r>
              <w:rPr>
                <w:bCs/>
                <w:sz w:val="20"/>
              </w:rPr>
              <w:t xml:space="preserve"> </w:t>
            </w:r>
            <w:r w:rsidR="00D949FC">
              <w:rPr>
                <w:bCs/>
                <w:sz w:val="20"/>
              </w:rPr>
              <w:t>(NIT) y Certificación E</w:t>
            </w:r>
            <w:r>
              <w:rPr>
                <w:bCs/>
                <w:sz w:val="20"/>
              </w:rPr>
              <w:t>lectrónica</w:t>
            </w:r>
            <w:r w:rsidRPr="00485A13">
              <w:rPr>
                <w:bCs/>
                <w:sz w:val="20"/>
              </w:rPr>
              <w:t xml:space="preserve"> (</w:t>
            </w:r>
            <w:r w:rsidR="00D949FC">
              <w:rPr>
                <w:bCs/>
                <w:sz w:val="20"/>
              </w:rPr>
              <w:t>estado activo</w:t>
            </w:r>
            <w:r w:rsidRPr="00485A13">
              <w:rPr>
                <w:bCs/>
                <w:sz w:val="20"/>
              </w:rPr>
              <w:t>)</w:t>
            </w:r>
          </w:p>
          <w:p w14:paraId="6925C65C" w14:textId="77777777" w:rsidR="00715619" w:rsidRDefault="00715619" w:rsidP="00715619">
            <w:pPr>
              <w:pStyle w:val="Textoindependiente3"/>
              <w:numPr>
                <w:ilvl w:val="0"/>
                <w:numId w:val="16"/>
              </w:numPr>
              <w:rPr>
                <w:bCs/>
                <w:sz w:val="20"/>
              </w:rPr>
            </w:pPr>
            <w:r>
              <w:rPr>
                <w:bCs/>
                <w:sz w:val="20"/>
              </w:rPr>
              <w:t xml:space="preserve">Fotocopia simple </w:t>
            </w:r>
            <w:r w:rsidRPr="00485A13">
              <w:rPr>
                <w:bCs/>
                <w:sz w:val="20"/>
              </w:rPr>
              <w:t>Regis</w:t>
            </w:r>
            <w:r>
              <w:rPr>
                <w:bCs/>
                <w:sz w:val="20"/>
              </w:rPr>
              <w:t>tro FUNDEMPRESA (válida</w:t>
            </w:r>
            <w:r w:rsidRPr="00485A13">
              <w:rPr>
                <w:bCs/>
                <w:sz w:val="20"/>
              </w:rPr>
              <w:t>)</w:t>
            </w:r>
          </w:p>
          <w:p w14:paraId="69379CF3" w14:textId="77777777" w:rsidR="00715619" w:rsidRPr="00EF0966" w:rsidRDefault="00304D89" w:rsidP="00304D89">
            <w:pPr>
              <w:pStyle w:val="Textoindependiente3"/>
              <w:ind w:left="720"/>
              <w:rPr>
                <w:b/>
                <w:color w:val="FFFFFF" w:themeColor="background1"/>
                <w:sz w:val="20"/>
              </w:rPr>
            </w:pPr>
            <w:r w:rsidRPr="00304D89">
              <w:rPr>
                <w:bCs/>
                <w:sz w:val="20"/>
              </w:rPr>
              <w:t>(La actividad del NIT y FUNDEMPRESA debe estar asociada al servicio).</w:t>
            </w:r>
          </w:p>
        </w:tc>
      </w:tr>
      <w:tr w:rsidR="00715619" w:rsidRPr="009221B6" w14:paraId="2E79498B" w14:textId="77777777" w:rsidTr="008032B2">
        <w:trPr>
          <w:cantSplit/>
          <w:trHeight w:val="397"/>
          <w:jc w:val="center"/>
        </w:trPr>
        <w:tc>
          <w:tcPr>
            <w:tcW w:w="5000" w:type="pct"/>
            <w:gridSpan w:val="2"/>
            <w:shd w:val="clear" w:color="auto" w:fill="767171"/>
            <w:vAlign w:val="center"/>
          </w:tcPr>
          <w:p w14:paraId="5B99986C" w14:textId="77777777" w:rsidR="00715619" w:rsidRPr="009221B6" w:rsidRDefault="00715619" w:rsidP="00715619">
            <w:pPr>
              <w:pStyle w:val="Textoindependiente3"/>
              <w:numPr>
                <w:ilvl w:val="0"/>
                <w:numId w:val="25"/>
              </w:numPr>
              <w:rPr>
                <w:b/>
                <w:bCs/>
                <w:i/>
                <w:iCs/>
                <w:color w:val="FFFFFF"/>
                <w:sz w:val="20"/>
              </w:rPr>
            </w:pPr>
            <w:r>
              <w:rPr>
                <w:b/>
                <w:bCs/>
                <w:color w:val="FFFFFF"/>
                <w:sz w:val="20"/>
              </w:rPr>
              <w:t>CONDICIONES ADMINISTRATIVAS</w:t>
            </w:r>
          </w:p>
        </w:tc>
      </w:tr>
      <w:tr w:rsidR="00F14192" w:rsidRPr="00F14192" w14:paraId="7155696F" w14:textId="77777777" w:rsidTr="008032B2">
        <w:trPr>
          <w:cantSplit/>
          <w:trHeight w:val="397"/>
          <w:jc w:val="center"/>
        </w:trPr>
        <w:tc>
          <w:tcPr>
            <w:tcW w:w="5000" w:type="pct"/>
            <w:gridSpan w:val="2"/>
            <w:shd w:val="clear" w:color="auto" w:fill="D9D9D9" w:themeFill="background1" w:themeFillShade="D9"/>
            <w:vAlign w:val="center"/>
          </w:tcPr>
          <w:p w14:paraId="7E0718F5" w14:textId="77777777" w:rsidR="00F14192" w:rsidRDefault="00F14192" w:rsidP="00F14192">
            <w:pPr>
              <w:pStyle w:val="Textoindependiente3"/>
              <w:numPr>
                <w:ilvl w:val="0"/>
                <w:numId w:val="29"/>
              </w:numPr>
              <w:rPr>
                <w:b/>
                <w:bCs/>
                <w:color w:val="FFFFFF"/>
                <w:sz w:val="20"/>
              </w:rPr>
            </w:pPr>
            <w:r>
              <w:rPr>
                <w:b/>
                <w:bCs/>
                <w:sz w:val="20"/>
              </w:rPr>
              <w:t>FORMALIZACION</w:t>
            </w:r>
          </w:p>
        </w:tc>
      </w:tr>
      <w:tr w:rsidR="00F14192" w:rsidRPr="00FC2FD7" w14:paraId="3B65E4B9" w14:textId="77777777" w:rsidTr="008032B2">
        <w:trPr>
          <w:cantSplit/>
          <w:trHeight w:val="397"/>
          <w:jc w:val="center"/>
        </w:trPr>
        <w:tc>
          <w:tcPr>
            <w:tcW w:w="5000" w:type="pct"/>
            <w:gridSpan w:val="2"/>
            <w:shd w:val="clear" w:color="auto" w:fill="FFFFFF" w:themeFill="background1"/>
            <w:vAlign w:val="center"/>
          </w:tcPr>
          <w:p w14:paraId="74BAC008" w14:textId="77777777" w:rsidR="00F14192" w:rsidRDefault="00F14192" w:rsidP="00F14192">
            <w:pPr>
              <w:pStyle w:val="Textoindependiente3"/>
              <w:rPr>
                <w:b/>
                <w:bCs/>
                <w:color w:val="FFFFFF"/>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715619" w:rsidRPr="00F14192" w14:paraId="76738EB8" w14:textId="77777777" w:rsidTr="008032B2">
        <w:trPr>
          <w:cantSplit/>
          <w:trHeight w:val="397"/>
          <w:jc w:val="center"/>
        </w:trPr>
        <w:tc>
          <w:tcPr>
            <w:tcW w:w="5000" w:type="pct"/>
            <w:gridSpan w:val="2"/>
            <w:shd w:val="clear" w:color="auto" w:fill="D9D9D9" w:themeFill="background1" w:themeFillShade="D9"/>
            <w:vAlign w:val="center"/>
          </w:tcPr>
          <w:p w14:paraId="4F0463C0" w14:textId="77777777" w:rsidR="00715619" w:rsidRPr="009221B6" w:rsidRDefault="00715619" w:rsidP="00F14192">
            <w:pPr>
              <w:pStyle w:val="Textoindependiente3"/>
              <w:numPr>
                <w:ilvl w:val="0"/>
                <w:numId w:val="29"/>
              </w:numPr>
              <w:rPr>
                <w:b/>
                <w:bCs/>
                <w:sz w:val="20"/>
              </w:rPr>
            </w:pPr>
            <w:r>
              <w:rPr>
                <w:b/>
                <w:bCs/>
                <w:sz w:val="20"/>
              </w:rPr>
              <w:t>LUGAR DE ENTREGA</w:t>
            </w:r>
            <w:r w:rsidR="008666DB">
              <w:rPr>
                <w:b/>
                <w:bCs/>
                <w:sz w:val="20"/>
              </w:rPr>
              <w:t xml:space="preserve"> </w:t>
            </w:r>
            <w:r w:rsidR="008666DB" w:rsidRPr="005C075B">
              <w:rPr>
                <w:b/>
                <w:bCs/>
                <w:i/>
                <w:sz w:val="22"/>
                <w:szCs w:val="22"/>
                <w:lang w:val="es-BO"/>
              </w:rPr>
              <w:t>(MANIFESTAR ACEPTACIÓN)</w:t>
            </w:r>
          </w:p>
        </w:tc>
      </w:tr>
      <w:tr w:rsidR="00715619" w:rsidRPr="00FC2FD7" w14:paraId="52F7151F" w14:textId="77777777" w:rsidTr="008032B2">
        <w:trPr>
          <w:cantSplit/>
          <w:trHeight w:val="397"/>
          <w:jc w:val="center"/>
        </w:trPr>
        <w:tc>
          <w:tcPr>
            <w:tcW w:w="5000" w:type="pct"/>
            <w:gridSpan w:val="2"/>
            <w:shd w:val="clear" w:color="auto" w:fill="FFFFFF" w:themeFill="background1"/>
            <w:vAlign w:val="center"/>
          </w:tcPr>
          <w:p w14:paraId="4A371E1B" w14:textId="77777777" w:rsidR="00024565" w:rsidRDefault="00715619" w:rsidP="008A1C42">
            <w:pPr>
              <w:jc w:val="both"/>
              <w:rPr>
                <w:rFonts w:ascii="Arial" w:hAnsi="Arial" w:cs="Arial"/>
                <w:lang w:val="es-ES"/>
              </w:rPr>
            </w:pPr>
            <w:r w:rsidRPr="0009259C">
              <w:rPr>
                <w:rFonts w:ascii="Arial" w:hAnsi="Arial" w:cs="Arial"/>
                <w:lang w:val="es-ES"/>
              </w:rPr>
              <w:t>El</w:t>
            </w:r>
            <w:r w:rsidR="000177D7">
              <w:rPr>
                <w:rFonts w:ascii="Arial" w:hAnsi="Arial" w:cs="Arial"/>
                <w:lang w:val="es-ES"/>
              </w:rPr>
              <w:t>/la</w:t>
            </w:r>
            <w:r w:rsidRPr="0009259C">
              <w:rPr>
                <w:rFonts w:ascii="Arial" w:hAnsi="Arial" w:cs="Arial"/>
                <w:lang w:val="es-ES"/>
              </w:rPr>
              <w:t xml:space="preserve"> proveedor (a) realizará la entrega </w:t>
            </w:r>
            <w:r>
              <w:rPr>
                <w:rFonts w:ascii="Arial" w:hAnsi="Arial" w:cs="Arial"/>
                <w:lang w:val="es-ES"/>
              </w:rPr>
              <w:t xml:space="preserve">de </w:t>
            </w:r>
            <w:r w:rsidRPr="0009259C">
              <w:rPr>
                <w:rFonts w:ascii="Arial" w:hAnsi="Arial" w:cs="Arial"/>
                <w:lang w:val="es-ES"/>
              </w:rPr>
              <w:t xml:space="preserve">los </w:t>
            </w:r>
            <w:r w:rsidR="008A1C42" w:rsidRPr="008666DB">
              <w:rPr>
                <w:rFonts w:ascii="Arial" w:hAnsi="Arial" w:cs="Arial"/>
                <w:lang w:val="es-ES"/>
              </w:rPr>
              <w:t>EQUIPOS</w:t>
            </w:r>
            <w:r w:rsidRPr="0009259C">
              <w:rPr>
                <w:rFonts w:ascii="Arial" w:hAnsi="Arial" w:cs="Arial"/>
                <w:lang w:val="es-ES"/>
              </w:rPr>
              <w:t xml:space="preserve"> a través de una nota de Entrega o Nota de Remisión </w:t>
            </w:r>
            <w:r w:rsidR="00D949FC" w:rsidRPr="0009259C">
              <w:rPr>
                <w:rFonts w:ascii="Arial" w:hAnsi="Arial" w:cs="Arial"/>
                <w:lang w:val="es-ES"/>
              </w:rPr>
              <w:t>en</w:t>
            </w:r>
            <w:r w:rsidR="00D949FC">
              <w:rPr>
                <w:rFonts w:ascii="Arial" w:hAnsi="Arial" w:cs="Arial"/>
                <w:lang w:val="es-ES"/>
              </w:rPr>
              <w:t xml:space="preserve"> oficinas </w:t>
            </w:r>
            <w:r w:rsidR="00D949FC">
              <w:rPr>
                <w:rFonts w:ascii="Arial" w:hAnsi="Arial" w:cs="Arial"/>
                <w:bCs/>
                <w:iCs/>
                <w:lang w:val="es-BO"/>
              </w:rPr>
              <w:t>del</w:t>
            </w:r>
            <w:r w:rsidR="00D949FC" w:rsidRPr="00D949FC">
              <w:rPr>
                <w:rFonts w:ascii="Arial" w:hAnsi="Arial" w:cs="Arial"/>
                <w:bCs/>
                <w:iCs/>
                <w:lang w:val="es-BO"/>
              </w:rPr>
              <w:t xml:space="preserve"> </w:t>
            </w:r>
            <w:r w:rsidR="00042CC3">
              <w:rPr>
                <w:rFonts w:ascii="Arial" w:hAnsi="Arial" w:cs="Arial"/>
                <w:bCs/>
                <w:iCs/>
                <w:shd w:val="clear" w:color="auto" w:fill="FFFFFF" w:themeFill="background1"/>
                <w:lang w:val="es-BO"/>
              </w:rPr>
              <w:t>Salón Jallalla</w:t>
            </w:r>
            <w:r w:rsidR="00D949FC" w:rsidRPr="00D949FC">
              <w:rPr>
                <w:rFonts w:ascii="Arial" w:hAnsi="Arial" w:cs="Arial"/>
                <w:bCs/>
                <w:iCs/>
                <w:shd w:val="clear" w:color="auto" w:fill="FFFFFF" w:themeFill="background1"/>
                <w:lang w:val="es-BO"/>
              </w:rPr>
              <w:t xml:space="preserve"> Bloque Verde</w:t>
            </w:r>
            <w:r w:rsidR="00042CC3">
              <w:rPr>
                <w:rFonts w:ascii="Arial" w:hAnsi="Arial" w:cs="Arial"/>
                <w:bCs/>
                <w:iCs/>
                <w:shd w:val="clear" w:color="auto" w:fill="FFFFFF" w:themeFill="background1"/>
                <w:lang w:val="es-BO"/>
              </w:rPr>
              <w:t xml:space="preserve"> del </w:t>
            </w:r>
            <w:r w:rsidR="00042CC3" w:rsidRPr="00D949FC">
              <w:rPr>
                <w:rFonts w:ascii="Arial" w:hAnsi="Arial" w:cs="Arial"/>
                <w:bCs/>
                <w:iCs/>
                <w:lang w:val="es-BO"/>
              </w:rPr>
              <w:t>Campo Fe</w:t>
            </w:r>
            <w:r w:rsidR="00042CC3">
              <w:rPr>
                <w:rFonts w:ascii="Arial" w:hAnsi="Arial" w:cs="Arial"/>
                <w:bCs/>
                <w:iCs/>
                <w:shd w:val="clear" w:color="auto" w:fill="FFFFFF" w:themeFill="background1"/>
                <w:lang w:val="es-BO"/>
              </w:rPr>
              <w:t>rial Chuquiago Marka,</w:t>
            </w:r>
            <w:r w:rsidR="00D949FC" w:rsidRPr="00D949FC">
              <w:rPr>
                <w:rFonts w:ascii="Arial" w:hAnsi="Arial" w:cs="Arial"/>
                <w:bCs/>
                <w:iCs/>
                <w:shd w:val="clear" w:color="auto" w:fill="FFFFFF" w:themeFill="background1"/>
                <w:lang w:val="es-BO"/>
              </w:rPr>
              <w:t xml:space="preserve"> Av. Costanera Bajo Seguencoma Zona Sur</w:t>
            </w:r>
            <w:r w:rsidR="00D949FC" w:rsidRPr="00EC3C74">
              <w:rPr>
                <w:rFonts w:ascii="Arial" w:hAnsi="Arial" w:cs="Arial"/>
                <w:lang w:val="es-ES"/>
              </w:rPr>
              <w:t xml:space="preserve"> en coordinación con el Responsable o Comisión de Recepción</w:t>
            </w:r>
            <w:r w:rsidR="00D949FC">
              <w:rPr>
                <w:rFonts w:ascii="Arial" w:hAnsi="Arial" w:cs="Arial"/>
                <w:lang w:val="es-ES"/>
              </w:rPr>
              <w:t xml:space="preserve"> y la Unidad de Activos Fijos.</w:t>
            </w:r>
            <w:r w:rsidR="00D949FC" w:rsidRPr="00513BAC">
              <w:rPr>
                <w:rFonts w:ascii="Arial" w:hAnsi="Arial" w:cs="Arial"/>
                <w:lang w:val="es-ES"/>
              </w:rPr>
              <w:t xml:space="preserve"> </w:t>
            </w:r>
          </w:p>
          <w:p w14:paraId="3F8AD5FD" w14:textId="77777777" w:rsidR="00024565" w:rsidRDefault="00024565" w:rsidP="008A1C42">
            <w:pPr>
              <w:jc w:val="both"/>
              <w:rPr>
                <w:rFonts w:ascii="Arial" w:hAnsi="Arial" w:cs="Arial"/>
                <w:lang w:val="es-ES"/>
              </w:rPr>
            </w:pPr>
          </w:p>
          <w:p w14:paraId="4C401F21" w14:textId="77777777" w:rsidR="00715619" w:rsidRPr="00513BAC" w:rsidRDefault="00D949FC" w:rsidP="008A1C42">
            <w:pPr>
              <w:jc w:val="both"/>
              <w:rPr>
                <w:rFonts w:ascii="Arial" w:hAnsi="Arial" w:cs="Arial"/>
                <w:lang w:val="es-ES"/>
              </w:rPr>
            </w:pPr>
            <w:r w:rsidRPr="00513BAC">
              <w:rPr>
                <w:rFonts w:ascii="Arial" w:hAnsi="Arial" w:cs="Arial"/>
                <w:lang w:val="es-ES"/>
              </w:rPr>
              <w:t xml:space="preserve"> </w:t>
            </w:r>
          </w:p>
        </w:tc>
      </w:tr>
      <w:tr w:rsidR="00715619" w:rsidRPr="00FC2FD7" w14:paraId="43087425" w14:textId="77777777" w:rsidTr="008032B2">
        <w:trPr>
          <w:cantSplit/>
          <w:trHeight w:val="397"/>
          <w:jc w:val="center"/>
        </w:trPr>
        <w:tc>
          <w:tcPr>
            <w:tcW w:w="5000" w:type="pct"/>
            <w:gridSpan w:val="2"/>
            <w:shd w:val="clear" w:color="auto" w:fill="D9D9D9" w:themeFill="background1" w:themeFillShade="D9"/>
            <w:vAlign w:val="center"/>
          </w:tcPr>
          <w:p w14:paraId="6BF221D2" w14:textId="77777777" w:rsidR="00715619" w:rsidRPr="009221B6" w:rsidRDefault="00715619" w:rsidP="00F14192">
            <w:pPr>
              <w:pStyle w:val="Textoindependiente3"/>
              <w:numPr>
                <w:ilvl w:val="0"/>
                <w:numId w:val="29"/>
              </w:numPr>
              <w:rPr>
                <w:b/>
                <w:bCs/>
                <w:sz w:val="20"/>
              </w:rPr>
            </w:pPr>
            <w:r w:rsidRPr="009221B6">
              <w:rPr>
                <w:b/>
                <w:bCs/>
                <w:sz w:val="20"/>
              </w:rPr>
              <w:lastRenderedPageBreak/>
              <w:t>LUGAR DE PRESTACIÓN DEL SERVICIO</w:t>
            </w:r>
            <w:r w:rsidR="008A15BE">
              <w:rPr>
                <w:b/>
                <w:bCs/>
                <w:sz w:val="20"/>
              </w:rPr>
              <w:t xml:space="preserve"> </w:t>
            </w:r>
            <w:r w:rsidR="008A15BE" w:rsidRPr="005C075B">
              <w:rPr>
                <w:b/>
                <w:bCs/>
                <w:i/>
                <w:sz w:val="22"/>
                <w:szCs w:val="22"/>
                <w:lang w:val="es-BO"/>
              </w:rPr>
              <w:t>(MANIFESTAR ACEPTACIÓN)</w:t>
            </w:r>
          </w:p>
        </w:tc>
      </w:tr>
      <w:tr w:rsidR="00715619" w:rsidRPr="00BA6780" w14:paraId="144840A5" w14:textId="77777777" w:rsidTr="008032B2">
        <w:trPr>
          <w:cantSplit/>
          <w:trHeight w:val="397"/>
          <w:jc w:val="center"/>
        </w:trPr>
        <w:tc>
          <w:tcPr>
            <w:tcW w:w="5000" w:type="pct"/>
            <w:gridSpan w:val="2"/>
            <w:vAlign w:val="center"/>
          </w:tcPr>
          <w:p w14:paraId="365C76D9" w14:textId="77777777" w:rsidR="00715619" w:rsidRPr="0009259C" w:rsidRDefault="00715619" w:rsidP="00BA6780">
            <w:pPr>
              <w:pStyle w:val="Prrafodelista"/>
              <w:ind w:left="0" w:right="8"/>
              <w:contextualSpacing/>
              <w:jc w:val="both"/>
              <w:rPr>
                <w:rFonts w:ascii="Arial" w:hAnsi="Arial" w:cs="Arial"/>
                <w:bCs/>
              </w:rPr>
            </w:pPr>
            <w:r>
              <w:rPr>
                <w:rFonts w:ascii="Arial" w:hAnsi="Arial" w:cs="Arial"/>
                <w:bCs/>
                <w:iCs/>
              </w:rPr>
              <w:t xml:space="preserve">Los equipos alquilados serán utilizados </w:t>
            </w:r>
            <w:r w:rsidR="00042CC3" w:rsidRPr="0009259C">
              <w:rPr>
                <w:rFonts w:ascii="Arial" w:hAnsi="Arial" w:cs="Arial"/>
              </w:rPr>
              <w:t>en</w:t>
            </w:r>
            <w:r w:rsidR="00042CC3">
              <w:rPr>
                <w:rFonts w:ascii="Arial" w:hAnsi="Arial" w:cs="Arial"/>
              </w:rPr>
              <w:t xml:space="preserve"> oficinas </w:t>
            </w:r>
            <w:r w:rsidR="00042CC3">
              <w:rPr>
                <w:rFonts w:ascii="Arial" w:hAnsi="Arial" w:cs="Arial"/>
                <w:bCs/>
                <w:iCs/>
                <w:lang w:val="es-BO"/>
              </w:rPr>
              <w:t>del</w:t>
            </w:r>
            <w:r w:rsidR="00042CC3" w:rsidRPr="00D949FC">
              <w:rPr>
                <w:rFonts w:ascii="Arial" w:hAnsi="Arial" w:cs="Arial"/>
                <w:bCs/>
                <w:iCs/>
                <w:lang w:val="es-BO"/>
              </w:rPr>
              <w:t xml:space="preserve"> </w:t>
            </w:r>
            <w:r w:rsidR="00042CC3">
              <w:rPr>
                <w:rFonts w:ascii="Arial" w:hAnsi="Arial" w:cs="Arial"/>
                <w:bCs/>
                <w:iCs/>
                <w:shd w:val="clear" w:color="auto" w:fill="FFFFFF" w:themeFill="background1"/>
                <w:lang w:val="es-BO"/>
              </w:rPr>
              <w:t>Salón Jallalla</w:t>
            </w:r>
            <w:r w:rsidR="00042CC3" w:rsidRPr="00D949FC">
              <w:rPr>
                <w:rFonts w:ascii="Arial" w:hAnsi="Arial" w:cs="Arial"/>
                <w:bCs/>
                <w:iCs/>
                <w:shd w:val="clear" w:color="auto" w:fill="FFFFFF" w:themeFill="background1"/>
                <w:lang w:val="es-BO"/>
              </w:rPr>
              <w:t xml:space="preserve"> Bloque Verde</w:t>
            </w:r>
            <w:r w:rsidR="00042CC3">
              <w:rPr>
                <w:rFonts w:ascii="Arial" w:hAnsi="Arial" w:cs="Arial"/>
                <w:bCs/>
                <w:iCs/>
                <w:shd w:val="clear" w:color="auto" w:fill="FFFFFF" w:themeFill="background1"/>
                <w:lang w:val="es-BO"/>
              </w:rPr>
              <w:t xml:space="preserve"> del </w:t>
            </w:r>
            <w:r w:rsidR="00042CC3" w:rsidRPr="00D949FC">
              <w:rPr>
                <w:rFonts w:ascii="Arial" w:hAnsi="Arial" w:cs="Arial"/>
                <w:bCs/>
                <w:iCs/>
                <w:lang w:val="es-BO"/>
              </w:rPr>
              <w:t>Campo Fe</w:t>
            </w:r>
            <w:r w:rsidR="00042CC3">
              <w:rPr>
                <w:rFonts w:ascii="Arial" w:hAnsi="Arial" w:cs="Arial"/>
                <w:bCs/>
                <w:iCs/>
                <w:shd w:val="clear" w:color="auto" w:fill="FFFFFF" w:themeFill="background1"/>
                <w:lang w:val="es-BO"/>
              </w:rPr>
              <w:t>rial Chuquiago Marka,</w:t>
            </w:r>
            <w:r w:rsidR="00042CC3" w:rsidRPr="00D949FC">
              <w:rPr>
                <w:rFonts w:ascii="Arial" w:hAnsi="Arial" w:cs="Arial"/>
                <w:bCs/>
                <w:iCs/>
                <w:shd w:val="clear" w:color="auto" w:fill="FFFFFF" w:themeFill="background1"/>
                <w:lang w:val="es-BO"/>
              </w:rPr>
              <w:t xml:space="preserve"> Av. Costanera Bajo Seguencoma Zona Sur</w:t>
            </w:r>
            <w:r w:rsidR="00042CC3">
              <w:rPr>
                <w:rFonts w:ascii="Arial" w:hAnsi="Arial" w:cs="Arial"/>
                <w:bCs/>
                <w:iCs/>
                <w:shd w:val="clear" w:color="auto" w:fill="FFFFFF" w:themeFill="background1"/>
                <w:lang w:val="es-BO"/>
              </w:rPr>
              <w:t>.</w:t>
            </w:r>
          </w:p>
        </w:tc>
      </w:tr>
      <w:tr w:rsidR="00715619" w:rsidRPr="009221B6" w14:paraId="0C3F1821" w14:textId="77777777" w:rsidTr="008032B2">
        <w:trPr>
          <w:cantSplit/>
          <w:trHeight w:val="397"/>
          <w:jc w:val="center"/>
        </w:trPr>
        <w:tc>
          <w:tcPr>
            <w:tcW w:w="5000" w:type="pct"/>
            <w:gridSpan w:val="2"/>
            <w:shd w:val="clear" w:color="auto" w:fill="D9D9D9" w:themeFill="background1" w:themeFillShade="D9"/>
            <w:vAlign w:val="center"/>
          </w:tcPr>
          <w:p w14:paraId="32E4BD4E" w14:textId="77777777" w:rsidR="00715619" w:rsidRPr="009221B6" w:rsidRDefault="00715619" w:rsidP="00F14192">
            <w:pPr>
              <w:pStyle w:val="Textoindependiente3"/>
              <w:numPr>
                <w:ilvl w:val="0"/>
                <w:numId w:val="29"/>
              </w:numPr>
              <w:rPr>
                <w:b/>
                <w:bCs/>
                <w:sz w:val="20"/>
              </w:rPr>
            </w:pPr>
            <w:r w:rsidRPr="009221B6">
              <w:rPr>
                <w:b/>
                <w:bCs/>
                <w:sz w:val="20"/>
              </w:rPr>
              <w:t>PLAZO DEL SERVICIO</w:t>
            </w:r>
            <w:r w:rsidR="008A15BE">
              <w:rPr>
                <w:b/>
                <w:bCs/>
                <w:sz w:val="20"/>
              </w:rPr>
              <w:t xml:space="preserve"> </w:t>
            </w:r>
            <w:r w:rsidR="008A15BE" w:rsidRPr="005C075B">
              <w:rPr>
                <w:b/>
                <w:bCs/>
                <w:i/>
                <w:sz w:val="22"/>
                <w:szCs w:val="22"/>
                <w:lang w:val="es-BO"/>
              </w:rPr>
              <w:t>(</w:t>
            </w:r>
            <w:r w:rsidR="008A15BE">
              <w:rPr>
                <w:b/>
                <w:bCs/>
                <w:i/>
                <w:sz w:val="22"/>
                <w:szCs w:val="22"/>
                <w:lang w:val="es-BO"/>
              </w:rPr>
              <w:t>ESPECIFICAR</w:t>
            </w:r>
            <w:r w:rsidR="008A15BE" w:rsidRPr="005C075B">
              <w:rPr>
                <w:b/>
                <w:bCs/>
                <w:i/>
                <w:sz w:val="22"/>
                <w:szCs w:val="22"/>
                <w:lang w:val="es-BO"/>
              </w:rPr>
              <w:t>)</w:t>
            </w:r>
          </w:p>
        </w:tc>
      </w:tr>
      <w:tr w:rsidR="00715619" w:rsidRPr="00FC2FD7" w14:paraId="2A83A1AE" w14:textId="77777777" w:rsidTr="008032B2">
        <w:trPr>
          <w:trHeight w:val="395"/>
          <w:jc w:val="center"/>
        </w:trPr>
        <w:tc>
          <w:tcPr>
            <w:tcW w:w="5000" w:type="pct"/>
            <w:gridSpan w:val="2"/>
            <w:vAlign w:val="center"/>
          </w:tcPr>
          <w:p w14:paraId="6B8D65B4" w14:textId="77777777" w:rsidR="00715619" w:rsidRPr="009221B6" w:rsidRDefault="00715619" w:rsidP="008032B2">
            <w:pPr>
              <w:pStyle w:val="Textoindependiente3"/>
              <w:rPr>
                <w:bCs/>
                <w:iCs/>
                <w:sz w:val="20"/>
              </w:rPr>
            </w:pPr>
            <w:r w:rsidRPr="00987AC4">
              <w:rPr>
                <w:bCs/>
                <w:iCs/>
                <w:sz w:val="20"/>
              </w:rPr>
              <w:t xml:space="preserve">El </w:t>
            </w:r>
            <w:r>
              <w:rPr>
                <w:bCs/>
                <w:iCs/>
                <w:sz w:val="20"/>
              </w:rPr>
              <w:t xml:space="preserve">tiempo </w:t>
            </w:r>
            <w:r w:rsidRPr="00987AC4">
              <w:rPr>
                <w:bCs/>
                <w:iCs/>
                <w:sz w:val="20"/>
              </w:rPr>
              <w:t>de</w:t>
            </w:r>
            <w:r>
              <w:rPr>
                <w:bCs/>
                <w:iCs/>
                <w:sz w:val="20"/>
              </w:rPr>
              <w:t xml:space="preserve"> </w:t>
            </w:r>
            <w:r w:rsidRPr="00987AC4">
              <w:rPr>
                <w:bCs/>
                <w:iCs/>
                <w:sz w:val="20"/>
              </w:rPr>
              <w:t xml:space="preserve">alquiler </w:t>
            </w:r>
            <w:r>
              <w:rPr>
                <w:bCs/>
                <w:iCs/>
                <w:sz w:val="20"/>
              </w:rPr>
              <w:t>será</w:t>
            </w:r>
            <w:r w:rsidRPr="00987AC4">
              <w:rPr>
                <w:bCs/>
                <w:iCs/>
                <w:sz w:val="20"/>
              </w:rPr>
              <w:t xml:space="preserve"> de </w:t>
            </w:r>
            <w:r>
              <w:rPr>
                <w:bCs/>
                <w:iCs/>
                <w:sz w:val="20"/>
              </w:rPr>
              <w:t xml:space="preserve">10 </w:t>
            </w:r>
            <w:r w:rsidR="00F14192">
              <w:rPr>
                <w:bCs/>
                <w:iCs/>
                <w:sz w:val="20"/>
              </w:rPr>
              <w:t>días calendario</w:t>
            </w:r>
            <w:r w:rsidR="008032B2" w:rsidRPr="00B752D9">
              <w:rPr>
                <w:bCs/>
                <w:iCs/>
              </w:rPr>
              <w:t xml:space="preserve"> a partir de</w:t>
            </w:r>
            <w:r w:rsidR="007951FE">
              <w:rPr>
                <w:bCs/>
                <w:iCs/>
              </w:rPr>
              <w:t>l</w:t>
            </w:r>
            <w:r w:rsidR="008032B2" w:rsidRPr="00B752D9">
              <w:rPr>
                <w:bCs/>
                <w:iCs/>
              </w:rPr>
              <w:t xml:space="preserve"> </w:t>
            </w:r>
            <w:r w:rsidR="008032B2">
              <w:rPr>
                <w:bCs/>
                <w:iCs/>
              </w:rPr>
              <w:t>16</w:t>
            </w:r>
            <w:r w:rsidR="008032B2" w:rsidRPr="00B752D9">
              <w:rPr>
                <w:bCs/>
                <w:iCs/>
              </w:rPr>
              <w:t xml:space="preserve"> de </w:t>
            </w:r>
            <w:r w:rsidR="00F60AA3" w:rsidRPr="00B752D9">
              <w:rPr>
                <w:bCs/>
                <w:iCs/>
              </w:rPr>
              <w:t>octubre</w:t>
            </w:r>
            <w:r w:rsidR="008032B2" w:rsidRPr="00B752D9">
              <w:rPr>
                <w:bCs/>
                <w:iCs/>
              </w:rPr>
              <w:t xml:space="preserve"> de 2020.</w:t>
            </w:r>
          </w:p>
        </w:tc>
      </w:tr>
      <w:tr w:rsidR="00715619" w:rsidRPr="00B404D1" w14:paraId="68D47D3A" w14:textId="77777777" w:rsidTr="008032B2">
        <w:trPr>
          <w:cantSplit/>
          <w:trHeight w:val="397"/>
          <w:jc w:val="center"/>
        </w:trPr>
        <w:tc>
          <w:tcPr>
            <w:tcW w:w="5000" w:type="pct"/>
            <w:gridSpan w:val="2"/>
            <w:shd w:val="clear" w:color="auto" w:fill="D9D9D9" w:themeFill="background1" w:themeFillShade="D9"/>
            <w:vAlign w:val="center"/>
          </w:tcPr>
          <w:p w14:paraId="16DE4A49" w14:textId="77777777" w:rsidR="00715619" w:rsidRPr="004A1382" w:rsidRDefault="00715619" w:rsidP="00F14192">
            <w:pPr>
              <w:pStyle w:val="Textoindependiente3"/>
              <w:numPr>
                <w:ilvl w:val="0"/>
                <w:numId w:val="29"/>
              </w:numPr>
              <w:rPr>
                <w:b/>
                <w:bCs/>
                <w:sz w:val="20"/>
              </w:rPr>
            </w:pPr>
            <w:r>
              <w:rPr>
                <w:b/>
                <w:bCs/>
                <w:sz w:val="20"/>
              </w:rPr>
              <w:t xml:space="preserve">INCUMPLIMIENTO </w:t>
            </w:r>
          </w:p>
        </w:tc>
      </w:tr>
      <w:tr w:rsidR="00715619" w:rsidRPr="00FC2FD7" w14:paraId="579CDEB5" w14:textId="77777777" w:rsidTr="008032B2">
        <w:trPr>
          <w:cantSplit/>
          <w:trHeight w:val="397"/>
          <w:jc w:val="center"/>
        </w:trPr>
        <w:tc>
          <w:tcPr>
            <w:tcW w:w="5000" w:type="pct"/>
            <w:gridSpan w:val="2"/>
            <w:vAlign w:val="center"/>
          </w:tcPr>
          <w:p w14:paraId="3AD50871" w14:textId="77777777" w:rsidR="00715619" w:rsidRDefault="00715619" w:rsidP="00FE099C">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r w:rsidR="008032B2">
              <w:rPr>
                <w:bCs/>
                <w:iCs/>
                <w:sz w:val="20"/>
              </w:rPr>
              <w:t>,00</w:t>
            </w:r>
            <w:r>
              <w:rPr>
                <w:bCs/>
                <w:iCs/>
                <w:sz w:val="20"/>
              </w:rPr>
              <w:t xml:space="preserve"> se registrará el incumplimiento en el SICOES. </w:t>
            </w:r>
          </w:p>
          <w:p w14:paraId="19B19FE2" w14:textId="77777777" w:rsidR="00715619" w:rsidRDefault="00715619" w:rsidP="00FE099C">
            <w:pPr>
              <w:pStyle w:val="Textoindependiente3"/>
              <w:rPr>
                <w:bCs/>
                <w:iCs/>
                <w:sz w:val="20"/>
              </w:rPr>
            </w:pPr>
          </w:p>
          <w:p w14:paraId="4E4F69DB" w14:textId="77777777" w:rsidR="00715619" w:rsidRPr="004A1382" w:rsidRDefault="00715619" w:rsidP="00FE099C">
            <w:pPr>
              <w:pStyle w:val="Textoindependiente3"/>
              <w:rPr>
                <w:b/>
                <w:b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tc>
      </w:tr>
      <w:tr w:rsidR="00715619" w:rsidRPr="00FC2FD7" w14:paraId="26727C14" w14:textId="77777777" w:rsidTr="008032B2">
        <w:trPr>
          <w:cantSplit/>
          <w:trHeight w:val="397"/>
          <w:jc w:val="center"/>
        </w:trPr>
        <w:tc>
          <w:tcPr>
            <w:tcW w:w="5000" w:type="pct"/>
            <w:gridSpan w:val="2"/>
            <w:shd w:val="clear" w:color="auto" w:fill="D9D9D9" w:themeFill="background1" w:themeFillShade="D9"/>
            <w:vAlign w:val="center"/>
          </w:tcPr>
          <w:p w14:paraId="3818B207" w14:textId="77777777" w:rsidR="00715619" w:rsidRDefault="00715619" w:rsidP="00F14192">
            <w:pPr>
              <w:pStyle w:val="Textoindependiente3"/>
              <w:numPr>
                <w:ilvl w:val="0"/>
                <w:numId w:val="29"/>
              </w:numPr>
              <w:rPr>
                <w:b/>
                <w:bCs/>
                <w:sz w:val="20"/>
              </w:rPr>
            </w:pPr>
            <w:r>
              <w:rPr>
                <w:b/>
                <w:bCs/>
                <w:sz w:val="20"/>
              </w:rPr>
              <w:t>RESPONSABLE O COMISIÓN DE RECEPCIÓN</w:t>
            </w:r>
          </w:p>
        </w:tc>
      </w:tr>
      <w:tr w:rsidR="00715619" w:rsidRPr="00FC2FD7" w14:paraId="6884B389" w14:textId="77777777" w:rsidTr="008032B2">
        <w:trPr>
          <w:trHeight w:val="397"/>
          <w:jc w:val="center"/>
        </w:trPr>
        <w:tc>
          <w:tcPr>
            <w:tcW w:w="5000" w:type="pct"/>
            <w:gridSpan w:val="2"/>
            <w:vAlign w:val="center"/>
          </w:tcPr>
          <w:p w14:paraId="110ED453" w14:textId="77777777" w:rsidR="008032B2" w:rsidRPr="00C9429D" w:rsidRDefault="008032B2" w:rsidP="008032B2">
            <w:pPr>
              <w:pStyle w:val="Textoindependiente3"/>
              <w:rPr>
                <w:bCs/>
                <w:sz w:val="20"/>
                <w:lang w:val="es-ES_tradnl"/>
              </w:rPr>
            </w:pPr>
            <w:r w:rsidRPr="00C9429D">
              <w:rPr>
                <w:bCs/>
                <w:sz w:val="20"/>
                <w:lang w:val="es-ES_tradnl"/>
              </w:rPr>
              <w:t>El Responsable o Comisión de Recepción será designado por el RPCD y se encargará de realizar la  verificación de la entrega del servicio contratado, a cuyo efecto realizará las siguientes funciones:</w:t>
            </w:r>
          </w:p>
          <w:p w14:paraId="00F42B74" w14:textId="77777777" w:rsidR="008032B2" w:rsidRPr="00C9429D" w:rsidRDefault="008032B2" w:rsidP="008032B2">
            <w:pPr>
              <w:pStyle w:val="Textoindependiente3"/>
              <w:rPr>
                <w:bCs/>
                <w:sz w:val="20"/>
                <w:lang w:val="es-ES_tradnl"/>
              </w:rPr>
            </w:pPr>
          </w:p>
          <w:p w14:paraId="3233B691" w14:textId="77777777" w:rsidR="008032B2" w:rsidRPr="00C9429D" w:rsidRDefault="008032B2" w:rsidP="008032B2">
            <w:pPr>
              <w:pStyle w:val="Textoindependiente3"/>
              <w:numPr>
                <w:ilvl w:val="0"/>
                <w:numId w:val="6"/>
              </w:numPr>
              <w:rPr>
                <w:bCs/>
                <w:sz w:val="20"/>
              </w:rPr>
            </w:pPr>
            <w:r w:rsidRPr="00C9429D">
              <w:rPr>
                <w:bCs/>
                <w:sz w:val="20"/>
              </w:rPr>
              <w:t>Efectuar la recepción del servicio y dar cumplimiento las Especificaciones Técnicas.</w:t>
            </w:r>
          </w:p>
          <w:p w14:paraId="04EF9FB7" w14:textId="77777777" w:rsidR="008032B2" w:rsidRPr="00C9429D" w:rsidRDefault="008032B2" w:rsidP="008032B2">
            <w:pPr>
              <w:pStyle w:val="Textoindependiente3"/>
              <w:numPr>
                <w:ilvl w:val="0"/>
                <w:numId w:val="6"/>
              </w:numPr>
              <w:rPr>
                <w:bCs/>
                <w:sz w:val="20"/>
              </w:rPr>
            </w:pPr>
            <w:r w:rsidRPr="00C9429D">
              <w:rPr>
                <w:bCs/>
                <w:sz w:val="20"/>
              </w:rPr>
              <w:t>Emitir el informe de conformidad, cuando corresponda.</w:t>
            </w:r>
          </w:p>
          <w:p w14:paraId="77CECF96" w14:textId="77777777" w:rsidR="008032B2" w:rsidRDefault="008032B2" w:rsidP="008032B2">
            <w:pPr>
              <w:pStyle w:val="Textoindependiente3"/>
              <w:numPr>
                <w:ilvl w:val="0"/>
                <w:numId w:val="6"/>
              </w:numPr>
              <w:rPr>
                <w:bCs/>
                <w:sz w:val="20"/>
              </w:rPr>
            </w:pPr>
            <w:r w:rsidRPr="00C9429D">
              <w:rPr>
                <w:bCs/>
                <w:sz w:val="20"/>
              </w:rPr>
              <w:t>Emitir el informe de disconformidad, cuando corresponda.</w:t>
            </w:r>
          </w:p>
          <w:p w14:paraId="53FE941B" w14:textId="77777777" w:rsidR="00715619" w:rsidRPr="008032B2" w:rsidRDefault="008032B2" w:rsidP="008032B2">
            <w:pPr>
              <w:pStyle w:val="Textoindependiente3"/>
              <w:numPr>
                <w:ilvl w:val="0"/>
                <w:numId w:val="6"/>
              </w:numPr>
              <w:rPr>
                <w:bCs/>
                <w:sz w:val="20"/>
              </w:rPr>
            </w:pPr>
            <w:r w:rsidRPr="008032B2">
              <w:rPr>
                <w:bCs/>
                <w:sz w:val="20"/>
                <w:lang w:val="es-BO"/>
              </w:rPr>
              <w:t>Emitir el informe final de conformidad, cuando corresponda</w:t>
            </w:r>
          </w:p>
        </w:tc>
      </w:tr>
      <w:tr w:rsidR="00715619" w:rsidRPr="00FC2FD7" w14:paraId="0465E7C8" w14:textId="77777777" w:rsidTr="008032B2">
        <w:trPr>
          <w:cantSplit/>
          <w:trHeight w:val="397"/>
          <w:jc w:val="center"/>
        </w:trPr>
        <w:tc>
          <w:tcPr>
            <w:tcW w:w="5000" w:type="pct"/>
            <w:gridSpan w:val="2"/>
            <w:shd w:val="clear" w:color="auto" w:fill="D9D9D9" w:themeFill="background1" w:themeFillShade="D9"/>
            <w:vAlign w:val="center"/>
          </w:tcPr>
          <w:p w14:paraId="45E885E8" w14:textId="77777777" w:rsidR="00715619" w:rsidRPr="009221B6" w:rsidRDefault="00715619" w:rsidP="00F14192">
            <w:pPr>
              <w:pStyle w:val="Textoindependiente3"/>
              <w:numPr>
                <w:ilvl w:val="0"/>
                <w:numId w:val="29"/>
              </w:numPr>
              <w:rPr>
                <w:b/>
                <w:bCs/>
                <w:sz w:val="20"/>
              </w:rPr>
            </w:pPr>
            <w:r w:rsidRPr="009221B6">
              <w:rPr>
                <w:b/>
                <w:bCs/>
                <w:sz w:val="20"/>
              </w:rPr>
              <w:t>MONTO Y FORMA DE PAGO</w:t>
            </w:r>
          </w:p>
        </w:tc>
      </w:tr>
      <w:tr w:rsidR="00715619" w:rsidRPr="00FC2FD7" w14:paraId="5793A5ED" w14:textId="77777777" w:rsidTr="008032B2">
        <w:trPr>
          <w:trHeight w:val="533"/>
          <w:jc w:val="center"/>
        </w:trPr>
        <w:tc>
          <w:tcPr>
            <w:tcW w:w="5000" w:type="pct"/>
            <w:gridSpan w:val="2"/>
            <w:vAlign w:val="center"/>
          </w:tcPr>
          <w:p w14:paraId="5479969B" w14:textId="77777777" w:rsidR="00715619" w:rsidRPr="00320FCA" w:rsidRDefault="00715619" w:rsidP="00FE09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14:paraId="56516B55" w14:textId="77777777" w:rsidR="00E52194" w:rsidRPr="008032B2" w:rsidRDefault="00E52194">
      <w:pPr>
        <w:spacing w:before="14" w:line="200" w:lineRule="exact"/>
        <w:rPr>
          <w:rFonts w:ascii="Arial" w:hAnsi="Arial" w:cs="Arial"/>
          <w:lang w:val="es-ES_tradnl"/>
        </w:rPr>
      </w:pPr>
    </w:p>
    <w:p w14:paraId="0C8F8DD9" w14:textId="77777777" w:rsidR="00002BF8" w:rsidRDefault="00002BF8" w:rsidP="0055550D">
      <w:pPr>
        <w:spacing w:before="14" w:line="200" w:lineRule="exact"/>
        <w:jc w:val="center"/>
        <w:rPr>
          <w:rFonts w:ascii="Arial" w:hAnsi="Arial" w:cs="Arial"/>
          <w:b/>
          <w:u w:val="single"/>
          <w:lang w:val="es-BO"/>
        </w:rPr>
      </w:pPr>
    </w:p>
    <w:p w14:paraId="7A417BDF" w14:textId="77777777" w:rsidR="00002BF8" w:rsidRDefault="00002BF8" w:rsidP="0055550D">
      <w:pPr>
        <w:spacing w:before="14" w:line="200" w:lineRule="exact"/>
        <w:jc w:val="center"/>
        <w:rPr>
          <w:rFonts w:ascii="Arial" w:hAnsi="Arial" w:cs="Arial"/>
          <w:b/>
          <w:u w:val="single"/>
          <w:lang w:val="es-BO"/>
        </w:rPr>
      </w:pPr>
    </w:p>
    <w:p w14:paraId="3D3A0323" w14:textId="77777777" w:rsidR="00002BF8" w:rsidRDefault="00002BF8" w:rsidP="0055550D">
      <w:pPr>
        <w:spacing w:before="14" w:line="200" w:lineRule="exact"/>
        <w:jc w:val="center"/>
        <w:rPr>
          <w:rFonts w:ascii="Arial" w:hAnsi="Arial" w:cs="Arial"/>
          <w:b/>
          <w:u w:val="single"/>
          <w:lang w:val="es-BO"/>
        </w:rPr>
      </w:pPr>
    </w:p>
    <w:p w14:paraId="7597298F" w14:textId="77777777" w:rsidR="00002BF8" w:rsidRDefault="00002BF8" w:rsidP="0055550D">
      <w:pPr>
        <w:spacing w:before="14" w:line="200" w:lineRule="exact"/>
        <w:jc w:val="center"/>
        <w:rPr>
          <w:rFonts w:ascii="Arial" w:hAnsi="Arial" w:cs="Arial"/>
          <w:b/>
          <w:u w:val="single"/>
          <w:lang w:val="es-BO"/>
        </w:rPr>
      </w:pPr>
    </w:p>
    <w:p w14:paraId="4322369B" w14:textId="77777777" w:rsidR="00FB56AA" w:rsidRDefault="00FB56AA" w:rsidP="0055550D">
      <w:pPr>
        <w:spacing w:before="14" w:line="200" w:lineRule="exact"/>
        <w:jc w:val="center"/>
        <w:rPr>
          <w:rFonts w:ascii="Arial" w:hAnsi="Arial" w:cs="Arial"/>
          <w:b/>
          <w:u w:val="single"/>
          <w:lang w:val="es-BO"/>
        </w:rPr>
      </w:pPr>
    </w:p>
    <w:p w14:paraId="1295A244" w14:textId="77777777" w:rsidR="00FB56AA" w:rsidRDefault="00FB56AA" w:rsidP="0055550D">
      <w:pPr>
        <w:spacing w:before="14" w:line="200" w:lineRule="exact"/>
        <w:jc w:val="center"/>
        <w:rPr>
          <w:rFonts w:ascii="Arial" w:hAnsi="Arial" w:cs="Arial"/>
          <w:b/>
          <w:u w:val="single"/>
          <w:lang w:val="es-BO"/>
        </w:rPr>
      </w:pPr>
    </w:p>
    <w:p w14:paraId="117EC8E6" w14:textId="77777777" w:rsidR="00FB56AA" w:rsidRDefault="00FB56AA" w:rsidP="0055550D">
      <w:pPr>
        <w:spacing w:before="14" w:line="200" w:lineRule="exact"/>
        <w:jc w:val="center"/>
        <w:rPr>
          <w:rFonts w:ascii="Arial" w:hAnsi="Arial" w:cs="Arial"/>
          <w:b/>
          <w:u w:val="single"/>
          <w:lang w:val="es-BO"/>
        </w:rPr>
      </w:pPr>
    </w:p>
    <w:p w14:paraId="47EDC9E4" w14:textId="77777777" w:rsidR="00FB56AA" w:rsidRDefault="00FB56AA" w:rsidP="0055550D">
      <w:pPr>
        <w:spacing w:before="14" w:line="200" w:lineRule="exact"/>
        <w:jc w:val="center"/>
        <w:rPr>
          <w:rFonts w:ascii="Arial" w:hAnsi="Arial" w:cs="Arial"/>
          <w:b/>
          <w:u w:val="single"/>
          <w:lang w:val="es-BO"/>
        </w:rPr>
      </w:pPr>
    </w:p>
    <w:p w14:paraId="0866FB5C" w14:textId="77777777" w:rsidR="00FB56AA" w:rsidRDefault="00FB56AA" w:rsidP="0055550D">
      <w:pPr>
        <w:spacing w:before="14" w:line="200" w:lineRule="exact"/>
        <w:jc w:val="center"/>
        <w:rPr>
          <w:rFonts w:ascii="Arial" w:hAnsi="Arial" w:cs="Arial"/>
          <w:b/>
          <w:u w:val="single"/>
          <w:lang w:val="es-BO"/>
        </w:rPr>
      </w:pPr>
    </w:p>
    <w:p w14:paraId="71C5AF7E" w14:textId="77777777" w:rsidR="00E52194" w:rsidRPr="001B50D6" w:rsidRDefault="00E52194" w:rsidP="00221AF6">
      <w:pPr>
        <w:spacing w:before="14" w:line="200" w:lineRule="exact"/>
        <w:ind w:right="474"/>
        <w:rPr>
          <w:rFonts w:ascii="Arial" w:hAnsi="Arial" w:cs="Arial"/>
          <w:lang w:val="es-BO"/>
        </w:rPr>
      </w:pPr>
    </w:p>
    <w:p w14:paraId="47EA6205" w14:textId="77777777" w:rsidR="00E52194" w:rsidRPr="001B50D6" w:rsidRDefault="00E52194">
      <w:pPr>
        <w:spacing w:before="14" w:line="200" w:lineRule="exact"/>
        <w:rPr>
          <w:rFonts w:ascii="Arial" w:hAnsi="Arial" w:cs="Arial"/>
          <w:lang w:val="es-BO"/>
        </w:rPr>
      </w:pPr>
    </w:p>
    <w:p w14:paraId="05BF2D5E" w14:textId="77777777" w:rsidR="00E52194" w:rsidRPr="001B50D6" w:rsidRDefault="00E52194">
      <w:pPr>
        <w:spacing w:before="14" w:line="200" w:lineRule="exact"/>
        <w:rPr>
          <w:rFonts w:ascii="Arial" w:hAnsi="Arial" w:cs="Arial"/>
          <w:lang w:val="es-BO"/>
        </w:rPr>
      </w:pPr>
    </w:p>
    <w:p w14:paraId="123C1092" w14:textId="77777777" w:rsidR="00E52194" w:rsidRPr="001B50D6" w:rsidRDefault="00E52194">
      <w:pPr>
        <w:spacing w:before="14" w:line="200" w:lineRule="exact"/>
        <w:rPr>
          <w:rFonts w:ascii="Arial" w:hAnsi="Arial" w:cs="Arial"/>
          <w:lang w:val="es-BO"/>
        </w:rPr>
      </w:pPr>
    </w:p>
    <w:p w14:paraId="255464F7" w14:textId="77777777" w:rsidR="00F73B77" w:rsidRDefault="00F73B77">
      <w:pPr>
        <w:spacing w:before="14" w:line="200" w:lineRule="exact"/>
        <w:rPr>
          <w:rFonts w:ascii="Arial" w:hAnsi="Arial" w:cs="Arial"/>
          <w:lang w:val="es-BO"/>
        </w:rPr>
      </w:pPr>
    </w:p>
    <w:p w14:paraId="31B22CDA" w14:textId="77777777" w:rsidR="00EB14A9" w:rsidRDefault="00EB14A9">
      <w:pPr>
        <w:spacing w:before="14" w:line="200" w:lineRule="exact"/>
        <w:rPr>
          <w:rFonts w:ascii="Arial" w:hAnsi="Arial" w:cs="Arial"/>
          <w:lang w:val="es-BO"/>
        </w:rPr>
      </w:pPr>
    </w:p>
    <w:p w14:paraId="1B6F67DC" w14:textId="77777777" w:rsidR="00EB14A9" w:rsidRDefault="00EB14A9">
      <w:pPr>
        <w:spacing w:before="14" w:line="200" w:lineRule="exact"/>
        <w:rPr>
          <w:rFonts w:ascii="Arial" w:hAnsi="Arial" w:cs="Arial"/>
          <w:lang w:val="es-BO"/>
        </w:rPr>
      </w:pPr>
    </w:p>
    <w:p w14:paraId="1BF03366" w14:textId="77777777" w:rsidR="00EB14A9" w:rsidRDefault="00EB14A9">
      <w:pPr>
        <w:spacing w:before="14" w:line="200" w:lineRule="exact"/>
        <w:rPr>
          <w:rFonts w:ascii="Arial" w:hAnsi="Arial" w:cs="Arial"/>
          <w:lang w:val="es-BO"/>
        </w:rPr>
      </w:pPr>
    </w:p>
    <w:p w14:paraId="68F086AD" w14:textId="77777777" w:rsidR="00EB14A9" w:rsidRDefault="00EB14A9">
      <w:pPr>
        <w:spacing w:before="14" w:line="200" w:lineRule="exact"/>
        <w:rPr>
          <w:rFonts w:ascii="Arial" w:hAnsi="Arial" w:cs="Arial"/>
          <w:lang w:val="es-BO"/>
        </w:rPr>
      </w:pPr>
    </w:p>
    <w:sectPr w:rsidR="00EB14A9" w:rsidSect="00A9556E">
      <w:headerReference w:type="default" r:id="rId8"/>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2013" w14:textId="77777777" w:rsidR="007F45DA" w:rsidRDefault="007F45DA" w:rsidP="00892432">
      <w:r>
        <w:separator/>
      </w:r>
    </w:p>
  </w:endnote>
  <w:endnote w:type="continuationSeparator" w:id="0">
    <w:p w14:paraId="5535942D" w14:textId="77777777" w:rsidR="007F45DA" w:rsidRDefault="007F45D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3787B" w14:textId="77777777" w:rsidR="007F45DA" w:rsidRDefault="007F45DA" w:rsidP="00892432">
      <w:r>
        <w:separator/>
      </w:r>
    </w:p>
  </w:footnote>
  <w:footnote w:type="continuationSeparator" w:id="0">
    <w:p w14:paraId="723F0435" w14:textId="77777777" w:rsidR="007F45DA" w:rsidRDefault="007F45DA" w:rsidP="008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9CCD" w14:textId="77777777" w:rsidR="003A33DB" w:rsidRPr="00197DAA" w:rsidRDefault="007F45DA" w:rsidP="003A33DB">
    <w:pPr>
      <w:pStyle w:val="Encabezado"/>
      <w:jc w:val="center"/>
      <w:rPr>
        <w:rFonts w:ascii="Monotype Corsiva" w:hAnsi="Monotype Corsiva"/>
        <w:sz w:val="32"/>
      </w:rPr>
    </w:pPr>
    <w:r>
      <w:rPr>
        <w:noProof/>
      </w:rPr>
      <w:drawing>
        <wp:anchor distT="0" distB="0" distL="114300" distR="114300" simplePos="0" relativeHeight="251659264" behindDoc="0" locked="0" layoutInCell="1" allowOverlap="1" wp14:anchorId="57CD7EFF" wp14:editId="018DD355">
          <wp:simplePos x="0" y="0"/>
          <wp:positionH relativeFrom="column">
            <wp:posOffset>2146935</wp:posOffset>
          </wp:positionH>
          <wp:positionV relativeFrom="paragraph">
            <wp:posOffset>4445</wp:posOffset>
          </wp:positionV>
          <wp:extent cx="227647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F2B21" w14:textId="77777777" w:rsidR="003A33DB" w:rsidRDefault="003A3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cs="Times New Roman" w:hint="default"/>
      </w:rPr>
    </w:lvl>
    <w:lvl w:ilvl="1" w:tplc="2D883B1C">
      <w:start w:val="1"/>
      <w:numFmt w:val="lowerLetter"/>
      <w:lvlText w:val="%2)"/>
      <w:lvlJc w:val="left"/>
      <w:pPr>
        <w:tabs>
          <w:tab w:val="num" w:pos="1770"/>
        </w:tabs>
        <w:ind w:left="1770" w:hanging="690"/>
      </w:pPr>
      <w:rPr>
        <w:rFonts w:cs="Times New Roman" w:hint="default"/>
      </w:rPr>
    </w:lvl>
    <w:lvl w:ilvl="2" w:tplc="4F643F64">
      <w:start w:val="1"/>
      <w:numFmt w:val="decimal"/>
      <w:lvlText w:val="%3."/>
      <w:lvlJc w:val="left"/>
      <w:pPr>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EC254AF"/>
    <w:multiLevelType w:val="hybridMultilevel"/>
    <w:tmpl w:val="D8C0ED52"/>
    <w:lvl w:ilvl="0" w:tplc="400A0015">
      <w:start w:val="1"/>
      <w:numFmt w:val="upperLetter"/>
      <w:lvlText w:val="%1."/>
      <w:lvlJc w:val="left"/>
      <w:pPr>
        <w:ind w:left="786"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 w15:restartNumberingAfterBreak="0">
    <w:nsid w:val="13735659"/>
    <w:multiLevelType w:val="hybridMultilevel"/>
    <w:tmpl w:val="1D3E3AC4"/>
    <w:lvl w:ilvl="0" w:tplc="400A0011">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 w15:restartNumberingAfterBreak="0">
    <w:nsid w:val="170554D1"/>
    <w:multiLevelType w:val="hybridMultilevel"/>
    <w:tmpl w:val="0352CC94"/>
    <w:lvl w:ilvl="0" w:tplc="D960B5AA">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 w15:restartNumberingAfterBreak="0">
    <w:nsid w:val="20033E2F"/>
    <w:multiLevelType w:val="hybridMultilevel"/>
    <w:tmpl w:val="89A048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D70527"/>
    <w:multiLevelType w:val="hybridMultilevel"/>
    <w:tmpl w:val="6F56CDA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677597F"/>
    <w:multiLevelType w:val="hybridMultilevel"/>
    <w:tmpl w:val="2184083C"/>
    <w:lvl w:ilvl="0" w:tplc="4EDE0762">
      <w:start w:val="1"/>
      <w:numFmt w:val="upperRoman"/>
      <w:lvlText w:val="%1."/>
      <w:lvlJc w:val="left"/>
      <w:pPr>
        <w:ind w:left="1080" w:hanging="720"/>
      </w:pPr>
      <w:rPr>
        <w:rFonts w:cs="Times New Roman" w:hint="default"/>
        <w:b/>
        <w:i w:val="0"/>
        <w:color w:val="FFFFFF" w:themeColor="background1"/>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8" w15:restartNumberingAfterBreak="0">
    <w:nsid w:val="276E5324"/>
    <w:multiLevelType w:val="hybridMultilevel"/>
    <w:tmpl w:val="1544156C"/>
    <w:lvl w:ilvl="0" w:tplc="400A000F">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9" w15:restartNumberingAfterBreak="0">
    <w:nsid w:val="28F9204B"/>
    <w:multiLevelType w:val="hybridMultilevel"/>
    <w:tmpl w:val="EF82050E"/>
    <w:lvl w:ilvl="0" w:tplc="2870D970">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0" w15:restartNumberingAfterBreak="0">
    <w:nsid w:val="2D512C9E"/>
    <w:multiLevelType w:val="hybridMultilevel"/>
    <w:tmpl w:val="EB20DC10"/>
    <w:lvl w:ilvl="0" w:tplc="CF72CA34">
      <w:start w:val="1"/>
      <w:numFmt w:val="bullet"/>
      <w:lvlText w:val="-"/>
      <w:lvlJc w:val="left"/>
      <w:pPr>
        <w:ind w:left="720" w:hanging="360"/>
      </w:pPr>
      <w:rPr>
        <w:rFonts w:ascii="Arial" w:eastAsia="Times New Roman" w:hAnsi="Aria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144700"/>
    <w:multiLevelType w:val="hybridMultilevel"/>
    <w:tmpl w:val="86A876FA"/>
    <w:lvl w:ilvl="0" w:tplc="E864D55A">
      <w:start w:val="1"/>
      <w:numFmt w:val="bullet"/>
      <w:lvlText w:val=""/>
      <w:lvlJc w:val="left"/>
      <w:pPr>
        <w:ind w:left="1800" w:hanging="360"/>
      </w:pPr>
      <w:rPr>
        <w:rFonts w:ascii="Symbol" w:hAnsi="Symbol" w:hint="default"/>
        <w:color w:val="auto"/>
      </w:rPr>
    </w:lvl>
    <w:lvl w:ilvl="1" w:tplc="400A0003" w:tentative="1">
      <w:start w:val="1"/>
      <w:numFmt w:val="bullet"/>
      <w:lvlText w:val="o"/>
      <w:lvlJc w:val="left"/>
      <w:pPr>
        <w:ind w:left="2520" w:hanging="360"/>
      </w:pPr>
      <w:rPr>
        <w:rFonts w:ascii="Courier New" w:hAnsi="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3" w15:restartNumberingAfterBreak="0">
    <w:nsid w:val="34944E84"/>
    <w:multiLevelType w:val="hybridMultilevel"/>
    <w:tmpl w:val="11D447AC"/>
    <w:lvl w:ilvl="0" w:tplc="400A0015">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4" w15:restartNumberingAfterBreak="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9DB47D4"/>
    <w:multiLevelType w:val="hybridMultilevel"/>
    <w:tmpl w:val="A65CA74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B142B06"/>
    <w:multiLevelType w:val="hybridMultilevel"/>
    <w:tmpl w:val="3014FA3C"/>
    <w:lvl w:ilvl="0" w:tplc="51083A8C">
      <w:start w:val="1"/>
      <w:numFmt w:val="upperRoman"/>
      <w:lvlText w:val="%1."/>
      <w:lvlJc w:val="left"/>
      <w:pPr>
        <w:ind w:left="1080" w:hanging="720"/>
      </w:pPr>
      <w:rPr>
        <w:rFonts w:cs="Times New Roman" w:hint="default"/>
        <w:b/>
        <w:i w:val="0"/>
        <w:color w:val="FFFFFF"/>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7" w15:restartNumberingAfterBreak="0">
    <w:nsid w:val="3E3C40BB"/>
    <w:multiLevelType w:val="multilevel"/>
    <w:tmpl w:val="08CCF244"/>
    <w:lvl w:ilvl="0">
      <w:start w:val="1"/>
      <w:numFmt w:val="decimal"/>
      <w:pStyle w:val="Ttulo1"/>
      <w:lvlText w:val="%1."/>
      <w:lvlJc w:val="left"/>
      <w:pPr>
        <w:tabs>
          <w:tab w:val="num" w:pos="720"/>
        </w:tabs>
        <w:ind w:left="720" w:hanging="720"/>
      </w:pPr>
      <w:rPr>
        <w:rFonts w:cs="Times New Roman"/>
      </w:rPr>
    </w:lvl>
    <w:lvl w:ilvl="1">
      <w:start w:val="1"/>
      <w:numFmt w:val="decimal"/>
      <w:pStyle w:val="Ttulo2"/>
      <w:lvlText w:val="%2."/>
      <w:lvlJc w:val="left"/>
      <w:pPr>
        <w:tabs>
          <w:tab w:val="num" w:pos="1440"/>
        </w:tabs>
        <w:ind w:left="1440" w:hanging="720"/>
      </w:pPr>
      <w:rPr>
        <w:rFonts w:cs="Times New Roman"/>
      </w:rPr>
    </w:lvl>
    <w:lvl w:ilvl="2">
      <w:start w:val="1"/>
      <w:numFmt w:val="decimal"/>
      <w:pStyle w:val="Ttulo3"/>
      <w:lvlText w:val="%3."/>
      <w:lvlJc w:val="left"/>
      <w:pPr>
        <w:tabs>
          <w:tab w:val="num" w:pos="2160"/>
        </w:tabs>
        <w:ind w:left="2160" w:hanging="720"/>
      </w:pPr>
      <w:rPr>
        <w:rFonts w:cs="Times New Roman"/>
      </w:rPr>
    </w:lvl>
    <w:lvl w:ilvl="3">
      <w:start w:val="1"/>
      <w:numFmt w:val="decimal"/>
      <w:pStyle w:val="Ttulo4"/>
      <w:lvlText w:val="%4."/>
      <w:lvlJc w:val="left"/>
      <w:pPr>
        <w:tabs>
          <w:tab w:val="num" w:pos="2880"/>
        </w:tabs>
        <w:ind w:left="2880" w:hanging="720"/>
      </w:pPr>
      <w:rPr>
        <w:rFonts w:cs="Times New Roman"/>
      </w:rPr>
    </w:lvl>
    <w:lvl w:ilvl="4">
      <w:start w:val="1"/>
      <w:numFmt w:val="decimal"/>
      <w:pStyle w:val="Ttulo5"/>
      <w:lvlText w:val="%5."/>
      <w:lvlJc w:val="left"/>
      <w:pPr>
        <w:tabs>
          <w:tab w:val="num" w:pos="3600"/>
        </w:tabs>
        <w:ind w:left="3600" w:hanging="720"/>
      </w:pPr>
      <w:rPr>
        <w:rFonts w:cs="Times New Roman"/>
      </w:rPr>
    </w:lvl>
    <w:lvl w:ilvl="5">
      <w:start w:val="1"/>
      <w:numFmt w:val="decimal"/>
      <w:pStyle w:val="Ttulo6"/>
      <w:lvlText w:val="%6."/>
      <w:lvlJc w:val="left"/>
      <w:pPr>
        <w:tabs>
          <w:tab w:val="num" w:pos="4320"/>
        </w:tabs>
        <w:ind w:left="4320" w:hanging="720"/>
      </w:pPr>
      <w:rPr>
        <w:rFonts w:cs="Times New Roman"/>
      </w:rPr>
    </w:lvl>
    <w:lvl w:ilvl="6">
      <w:start w:val="1"/>
      <w:numFmt w:val="decimal"/>
      <w:pStyle w:val="Ttulo7"/>
      <w:lvlText w:val="%7."/>
      <w:lvlJc w:val="left"/>
      <w:pPr>
        <w:tabs>
          <w:tab w:val="num" w:pos="5040"/>
        </w:tabs>
        <w:ind w:left="5040" w:hanging="720"/>
      </w:pPr>
      <w:rPr>
        <w:rFonts w:cs="Times New Roman"/>
      </w:rPr>
    </w:lvl>
    <w:lvl w:ilvl="7">
      <w:start w:val="1"/>
      <w:numFmt w:val="decimal"/>
      <w:pStyle w:val="Ttulo8"/>
      <w:lvlText w:val="%8."/>
      <w:lvlJc w:val="left"/>
      <w:pPr>
        <w:tabs>
          <w:tab w:val="num" w:pos="5760"/>
        </w:tabs>
        <w:ind w:left="5760" w:hanging="720"/>
      </w:pPr>
      <w:rPr>
        <w:rFonts w:cs="Times New Roman"/>
      </w:rPr>
    </w:lvl>
    <w:lvl w:ilvl="8">
      <w:start w:val="1"/>
      <w:numFmt w:val="decimal"/>
      <w:pStyle w:val="Ttulo9"/>
      <w:lvlText w:val="%9."/>
      <w:lvlJc w:val="left"/>
      <w:pPr>
        <w:tabs>
          <w:tab w:val="num" w:pos="6480"/>
        </w:tabs>
        <w:ind w:left="6480" w:hanging="720"/>
      </w:pPr>
      <w:rPr>
        <w:rFonts w:cs="Times New Roman"/>
      </w:rPr>
    </w:lvl>
  </w:abstractNum>
  <w:abstractNum w:abstractNumId="18" w15:restartNumberingAfterBreak="0">
    <w:nsid w:val="532505E6"/>
    <w:multiLevelType w:val="hybridMultilevel"/>
    <w:tmpl w:val="542CA4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57C03439"/>
    <w:multiLevelType w:val="hybridMultilevel"/>
    <w:tmpl w:val="F3EC57E2"/>
    <w:lvl w:ilvl="0" w:tplc="6F962A3E">
      <w:start w:val="1"/>
      <w:numFmt w:val="upperLetter"/>
      <w:lvlText w:val="%1."/>
      <w:lvlJc w:val="left"/>
      <w:pPr>
        <w:ind w:left="720" w:hanging="360"/>
      </w:pPr>
      <w:rPr>
        <w:rFonts w:cs="Times New Roman" w:hint="default"/>
        <w:b/>
        <w:i w:val="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0"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59641656"/>
    <w:multiLevelType w:val="hybridMultilevel"/>
    <w:tmpl w:val="832A582E"/>
    <w:lvl w:ilvl="0" w:tplc="400A0011">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2" w15:restartNumberingAfterBreak="0">
    <w:nsid w:val="654B2A2A"/>
    <w:multiLevelType w:val="hybridMultilevel"/>
    <w:tmpl w:val="D208FF18"/>
    <w:lvl w:ilvl="0" w:tplc="400A0019">
      <w:start w:val="3"/>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6F167E48"/>
    <w:multiLevelType w:val="hybridMultilevel"/>
    <w:tmpl w:val="3962BC74"/>
    <w:lvl w:ilvl="0" w:tplc="85F8E030">
      <w:start w:val="1"/>
      <w:numFmt w:val="upperLetter"/>
      <w:lvlText w:val="%1."/>
      <w:lvlJc w:val="left"/>
      <w:pPr>
        <w:ind w:left="720" w:hanging="360"/>
      </w:pPr>
      <w:rPr>
        <w:rFonts w:cs="Times New Roman" w:hint="default"/>
        <w:b/>
        <w:i w:val="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4" w15:restartNumberingAfterBreak="0">
    <w:nsid w:val="71B50C15"/>
    <w:multiLevelType w:val="hybridMultilevel"/>
    <w:tmpl w:val="DEF63DE0"/>
    <w:lvl w:ilvl="0" w:tplc="E5EACE88">
      <w:start w:val="1"/>
      <w:numFmt w:val="decimal"/>
      <w:lvlText w:val="%1."/>
      <w:lvlJc w:val="left"/>
      <w:pPr>
        <w:ind w:left="388" w:hanging="360"/>
      </w:pPr>
      <w:rPr>
        <w:rFonts w:cs="Times New Roman" w:hint="default"/>
      </w:rPr>
    </w:lvl>
    <w:lvl w:ilvl="1" w:tplc="400A0019" w:tentative="1">
      <w:start w:val="1"/>
      <w:numFmt w:val="lowerLetter"/>
      <w:lvlText w:val="%2."/>
      <w:lvlJc w:val="left"/>
      <w:pPr>
        <w:ind w:left="1108" w:hanging="360"/>
      </w:pPr>
      <w:rPr>
        <w:rFonts w:cs="Times New Roman"/>
      </w:rPr>
    </w:lvl>
    <w:lvl w:ilvl="2" w:tplc="400A001B" w:tentative="1">
      <w:start w:val="1"/>
      <w:numFmt w:val="lowerRoman"/>
      <w:lvlText w:val="%3."/>
      <w:lvlJc w:val="right"/>
      <w:pPr>
        <w:ind w:left="1828" w:hanging="180"/>
      </w:pPr>
      <w:rPr>
        <w:rFonts w:cs="Times New Roman"/>
      </w:rPr>
    </w:lvl>
    <w:lvl w:ilvl="3" w:tplc="400A000F" w:tentative="1">
      <w:start w:val="1"/>
      <w:numFmt w:val="decimal"/>
      <w:lvlText w:val="%4."/>
      <w:lvlJc w:val="left"/>
      <w:pPr>
        <w:ind w:left="2548" w:hanging="360"/>
      </w:pPr>
      <w:rPr>
        <w:rFonts w:cs="Times New Roman"/>
      </w:rPr>
    </w:lvl>
    <w:lvl w:ilvl="4" w:tplc="400A0019" w:tentative="1">
      <w:start w:val="1"/>
      <w:numFmt w:val="lowerLetter"/>
      <w:lvlText w:val="%5."/>
      <w:lvlJc w:val="left"/>
      <w:pPr>
        <w:ind w:left="3268" w:hanging="360"/>
      </w:pPr>
      <w:rPr>
        <w:rFonts w:cs="Times New Roman"/>
      </w:rPr>
    </w:lvl>
    <w:lvl w:ilvl="5" w:tplc="400A001B" w:tentative="1">
      <w:start w:val="1"/>
      <w:numFmt w:val="lowerRoman"/>
      <w:lvlText w:val="%6."/>
      <w:lvlJc w:val="right"/>
      <w:pPr>
        <w:ind w:left="3988" w:hanging="180"/>
      </w:pPr>
      <w:rPr>
        <w:rFonts w:cs="Times New Roman"/>
      </w:rPr>
    </w:lvl>
    <w:lvl w:ilvl="6" w:tplc="400A000F" w:tentative="1">
      <w:start w:val="1"/>
      <w:numFmt w:val="decimal"/>
      <w:lvlText w:val="%7."/>
      <w:lvlJc w:val="left"/>
      <w:pPr>
        <w:ind w:left="4708" w:hanging="360"/>
      </w:pPr>
      <w:rPr>
        <w:rFonts w:cs="Times New Roman"/>
      </w:rPr>
    </w:lvl>
    <w:lvl w:ilvl="7" w:tplc="400A0019" w:tentative="1">
      <w:start w:val="1"/>
      <w:numFmt w:val="lowerLetter"/>
      <w:lvlText w:val="%8."/>
      <w:lvlJc w:val="left"/>
      <w:pPr>
        <w:ind w:left="5428" w:hanging="360"/>
      </w:pPr>
      <w:rPr>
        <w:rFonts w:cs="Times New Roman"/>
      </w:rPr>
    </w:lvl>
    <w:lvl w:ilvl="8" w:tplc="400A001B" w:tentative="1">
      <w:start w:val="1"/>
      <w:numFmt w:val="lowerRoman"/>
      <w:lvlText w:val="%9."/>
      <w:lvlJc w:val="right"/>
      <w:pPr>
        <w:ind w:left="6148" w:hanging="180"/>
      </w:pPr>
      <w:rPr>
        <w:rFonts w:cs="Times New Roman"/>
      </w:rPr>
    </w:lvl>
  </w:abstractNum>
  <w:abstractNum w:abstractNumId="25" w15:restartNumberingAfterBreak="0">
    <w:nsid w:val="727D04CD"/>
    <w:multiLevelType w:val="hybridMultilevel"/>
    <w:tmpl w:val="E0FA6E0C"/>
    <w:lvl w:ilvl="0" w:tplc="400A0015">
      <w:start w:val="1"/>
      <w:numFmt w:val="upp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rPr>
        <w:rFonts w:cs="Times New Roman"/>
      </w:rPr>
    </w:lvl>
    <w:lvl w:ilvl="2" w:tplc="400A001B" w:tentative="1">
      <w:start w:val="1"/>
      <w:numFmt w:val="lowerRoman"/>
      <w:lvlText w:val="%3."/>
      <w:lvlJc w:val="right"/>
      <w:pPr>
        <w:ind w:left="4005" w:hanging="180"/>
      </w:pPr>
      <w:rPr>
        <w:rFonts w:cs="Times New Roman"/>
      </w:rPr>
    </w:lvl>
    <w:lvl w:ilvl="3" w:tplc="400A000F" w:tentative="1">
      <w:start w:val="1"/>
      <w:numFmt w:val="decimal"/>
      <w:lvlText w:val="%4."/>
      <w:lvlJc w:val="left"/>
      <w:pPr>
        <w:ind w:left="4725" w:hanging="360"/>
      </w:pPr>
      <w:rPr>
        <w:rFonts w:cs="Times New Roman"/>
      </w:rPr>
    </w:lvl>
    <w:lvl w:ilvl="4" w:tplc="400A0019" w:tentative="1">
      <w:start w:val="1"/>
      <w:numFmt w:val="lowerLetter"/>
      <w:lvlText w:val="%5."/>
      <w:lvlJc w:val="left"/>
      <w:pPr>
        <w:ind w:left="5445" w:hanging="360"/>
      </w:pPr>
      <w:rPr>
        <w:rFonts w:cs="Times New Roman"/>
      </w:rPr>
    </w:lvl>
    <w:lvl w:ilvl="5" w:tplc="400A001B" w:tentative="1">
      <w:start w:val="1"/>
      <w:numFmt w:val="lowerRoman"/>
      <w:lvlText w:val="%6."/>
      <w:lvlJc w:val="right"/>
      <w:pPr>
        <w:ind w:left="6165" w:hanging="180"/>
      </w:pPr>
      <w:rPr>
        <w:rFonts w:cs="Times New Roman"/>
      </w:rPr>
    </w:lvl>
    <w:lvl w:ilvl="6" w:tplc="400A000F" w:tentative="1">
      <w:start w:val="1"/>
      <w:numFmt w:val="decimal"/>
      <w:lvlText w:val="%7."/>
      <w:lvlJc w:val="left"/>
      <w:pPr>
        <w:ind w:left="6885" w:hanging="360"/>
      </w:pPr>
      <w:rPr>
        <w:rFonts w:cs="Times New Roman"/>
      </w:rPr>
    </w:lvl>
    <w:lvl w:ilvl="7" w:tplc="400A0019" w:tentative="1">
      <w:start w:val="1"/>
      <w:numFmt w:val="lowerLetter"/>
      <w:lvlText w:val="%8."/>
      <w:lvlJc w:val="left"/>
      <w:pPr>
        <w:ind w:left="7605" w:hanging="360"/>
      </w:pPr>
      <w:rPr>
        <w:rFonts w:cs="Times New Roman"/>
      </w:rPr>
    </w:lvl>
    <w:lvl w:ilvl="8" w:tplc="400A001B" w:tentative="1">
      <w:start w:val="1"/>
      <w:numFmt w:val="lowerRoman"/>
      <w:lvlText w:val="%9."/>
      <w:lvlJc w:val="right"/>
      <w:pPr>
        <w:ind w:left="8325" w:hanging="180"/>
      </w:pPr>
      <w:rPr>
        <w:rFonts w:cs="Times New Roman"/>
      </w:rPr>
    </w:lvl>
  </w:abstractNum>
  <w:abstractNum w:abstractNumId="27" w15:restartNumberingAfterBreak="0">
    <w:nsid w:val="76113D67"/>
    <w:multiLevelType w:val="hybridMultilevel"/>
    <w:tmpl w:val="DC621AFA"/>
    <w:lvl w:ilvl="0" w:tplc="6EBA5526">
      <w:start w:val="1"/>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8" w15:restartNumberingAfterBreak="0">
    <w:nsid w:val="776E76A0"/>
    <w:multiLevelType w:val="multilevel"/>
    <w:tmpl w:val="2C0ADB0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i w:val="0"/>
        <w:iCs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9" w15:restartNumberingAfterBreak="0">
    <w:nsid w:val="7B4564ED"/>
    <w:multiLevelType w:val="hybridMultilevel"/>
    <w:tmpl w:val="1D3E3AC4"/>
    <w:lvl w:ilvl="0" w:tplc="400A0011">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0" w15:restartNumberingAfterBreak="0">
    <w:nsid w:val="7EA96EC7"/>
    <w:multiLevelType w:val="hybridMultilevel"/>
    <w:tmpl w:val="E2ACA630"/>
    <w:lvl w:ilvl="0" w:tplc="2870D970">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7EB35B87"/>
    <w:multiLevelType w:val="hybridMultilevel"/>
    <w:tmpl w:val="42E8202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17"/>
  </w:num>
  <w:num w:numId="2">
    <w:abstractNumId w:val="4"/>
  </w:num>
  <w:num w:numId="3">
    <w:abstractNumId w:val="19"/>
  </w:num>
  <w:num w:numId="4">
    <w:abstractNumId w:val="9"/>
  </w:num>
  <w:num w:numId="5">
    <w:abstractNumId w:val="7"/>
  </w:num>
  <w:num w:numId="6">
    <w:abstractNumId w:val="1"/>
  </w:num>
  <w:num w:numId="7">
    <w:abstractNumId w:val="24"/>
  </w:num>
  <w:num w:numId="8">
    <w:abstractNumId w:val="8"/>
  </w:num>
  <w:num w:numId="9">
    <w:abstractNumId w:val="23"/>
  </w:num>
  <w:num w:numId="10">
    <w:abstractNumId w:val="0"/>
  </w:num>
  <w:num w:numId="11">
    <w:abstractNumId w:val="6"/>
  </w:num>
  <w:num w:numId="12">
    <w:abstractNumId w:val="26"/>
  </w:num>
  <w:num w:numId="13">
    <w:abstractNumId w:val="27"/>
  </w:num>
  <w:num w:numId="14">
    <w:abstractNumId w:val="22"/>
  </w:num>
  <w:num w:numId="15">
    <w:abstractNumId w:val="14"/>
  </w:num>
  <w:num w:numId="16">
    <w:abstractNumId w:val="20"/>
  </w:num>
  <w:num w:numId="17">
    <w:abstractNumId w:val="28"/>
  </w:num>
  <w:num w:numId="18">
    <w:abstractNumId w:val="25"/>
  </w:num>
  <w:num w:numId="19">
    <w:abstractNumId w:val="30"/>
  </w:num>
  <w:num w:numId="20">
    <w:abstractNumId w:val="3"/>
  </w:num>
  <w:num w:numId="21">
    <w:abstractNumId w:val="29"/>
  </w:num>
  <w:num w:numId="22">
    <w:abstractNumId w:val="21"/>
  </w:num>
  <w:num w:numId="23">
    <w:abstractNumId w:val="18"/>
  </w:num>
  <w:num w:numId="24">
    <w:abstractNumId w:val="12"/>
  </w:num>
  <w:num w:numId="25">
    <w:abstractNumId w:val="16"/>
  </w:num>
  <w:num w:numId="26">
    <w:abstractNumId w:val="2"/>
  </w:num>
  <w:num w:numId="27">
    <w:abstractNumId w:val="11"/>
  </w:num>
  <w:num w:numId="28">
    <w:abstractNumId w:val="15"/>
  </w:num>
  <w:num w:numId="29">
    <w:abstractNumId w:val="13"/>
  </w:num>
  <w:num w:numId="30">
    <w:abstractNumId w:val="31"/>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B"/>
    <w:rsid w:val="00002BF8"/>
    <w:rsid w:val="000177D7"/>
    <w:rsid w:val="00024096"/>
    <w:rsid w:val="00024565"/>
    <w:rsid w:val="000358D8"/>
    <w:rsid w:val="00042CC3"/>
    <w:rsid w:val="00051C22"/>
    <w:rsid w:val="00053A0F"/>
    <w:rsid w:val="000821F7"/>
    <w:rsid w:val="00084083"/>
    <w:rsid w:val="0009259C"/>
    <w:rsid w:val="000D5F27"/>
    <w:rsid w:val="000E5233"/>
    <w:rsid w:val="0010585B"/>
    <w:rsid w:val="001061CD"/>
    <w:rsid w:val="00110B8F"/>
    <w:rsid w:val="001112A9"/>
    <w:rsid w:val="00114CCF"/>
    <w:rsid w:val="00120A17"/>
    <w:rsid w:val="00134BB5"/>
    <w:rsid w:val="00140600"/>
    <w:rsid w:val="00143711"/>
    <w:rsid w:val="00155A6F"/>
    <w:rsid w:val="001727E0"/>
    <w:rsid w:val="001743AC"/>
    <w:rsid w:val="0018059C"/>
    <w:rsid w:val="001819BF"/>
    <w:rsid w:val="001876A2"/>
    <w:rsid w:val="00197DAA"/>
    <w:rsid w:val="001B0006"/>
    <w:rsid w:val="001B454F"/>
    <w:rsid w:val="001B50D6"/>
    <w:rsid w:val="001D1686"/>
    <w:rsid w:val="001E495E"/>
    <w:rsid w:val="001F072F"/>
    <w:rsid w:val="00221AF6"/>
    <w:rsid w:val="00237EC3"/>
    <w:rsid w:val="00247277"/>
    <w:rsid w:val="00270EB7"/>
    <w:rsid w:val="00270F11"/>
    <w:rsid w:val="00280CBA"/>
    <w:rsid w:val="00283C24"/>
    <w:rsid w:val="0029341A"/>
    <w:rsid w:val="002C03A0"/>
    <w:rsid w:val="002C113E"/>
    <w:rsid w:val="002C305B"/>
    <w:rsid w:val="00301C83"/>
    <w:rsid w:val="00304D89"/>
    <w:rsid w:val="00307FA2"/>
    <w:rsid w:val="00320FCA"/>
    <w:rsid w:val="003338C5"/>
    <w:rsid w:val="00334519"/>
    <w:rsid w:val="00343596"/>
    <w:rsid w:val="00346BB6"/>
    <w:rsid w:val="00363BB8"/>
    <w:rsid w:val="00390B8A"/>
    <w:rsid w:val="003A33DB"/>
    <w:rsid w:val="00421543"/>
    <w:rsid w:val="00441B87"/>
    <w:rsid w:val="00445325"/>
    <w:rsid w:val="0045015B"/>
    <w:rsid w:val="004833F5"/>
    <w:rsid w:val="00485A13"/>
    <w:rsid w:val="004A1382"/>
    <w:rsid w:val="004E1488"/>
    <w:rsid w:val="00513BAC"/>
    <w:rsid w:val="0051679A"/>
    <w:rsid w:val="00541DCC"/>
    <w:rsid w:val="00543882"/>
    <w:rsid w:val="00551302"/>
    <w:rsid w:val="0055550D"/>
    <w:rsid w:val="0056478E"/>
    <w:rsid w:val="00566C37"/>
    <w:rsid w:val="005757C6"/>
    <w:rsid w:val="00575E9C"/>
    <w:rsid w:val="00580DD6"/>
    <w:rsid w:val="00586EFC"/>
    <w:rsid w:val="005A1C4F"/>
    <w:rsid w:val="005A5D3D"/>
    <w:rsid w:val="005B2004"/>
    <w:rsid w:val="005C075B"/>
    <w:rsid w:val="005C3D7B"/>
    <w:rsid w:val="005E1E4D"/>
    <w:rsid w:val="00607B7E"/>
    <w:rsid w:val="00630C10"/>
    <w:rsid w:val="00632F1D"/>
    <w:rsid w:val="00644569"/>
    <w:rsid w:val="00665D8D"/>
    <w:rsid w:val="006823C2"/>
    <w:rsid w:val="006C2580"/>
    <w:rsid w:val="006C2A30"/>
    <w:rsid w:val="006C7D0D"/>
    <w:rsid w:val="006D40F3"/>
    <w:rsid w:val="006D7DB1"/>
    <w:rsid w:val="006E05DC"/>
    <w:rsid w:val="00705FEB"/>
    <w:rsid w:val="0071234B"/>
    <w:rsid w:val="00715619"/>
    <w:rsid w:val="00730A80"/>
    <w:rsid w:val="00732542"/>
    <w:rsid w:val="007366CC"/>
    <w:rsid w:val="00736751"/>
    <w:rsid w:val="0077329D"/>
    <w:rsid w:val="00776B95"/>
    <w:rsid w:val="007922E6"/>
    <w:rsid w:val="007951FE"/>
    <w:rsid w:val="00796953"/>
    <w:rsid w:val="007B4E9B"/>
    <w:rsid w:val="007C737A"/>
    <w:rsid w:val="007E3AD1"/>
    <w:rsid w:val="007F45DA"/>
    <w:rsid w:val="008032B2"/>
    <w:rsid w:val="00817383"/>
    <w:rsid w:val="00855ABD"/>
    <w:rsid w:val="008666DB"/>
    <w:rsid w:val="00872031"/>
    <w:rsid w:val="008906C0"/>
    <w:rsid w:val="00892432"/>
    <w:rsid w:val="008A15BE"/>
    <w:rsid w:val="008A1C42"/>
    <w:rsid w:val="008C3F05"/>
    <w:rsid w:val="008D037F"/>
    <w:rsid w:val="008D64C3"/>
    <w:rsid w:val="008E1008"/>
    <w:rsid w:val="008E26BC"/>
    <w:rsid w:val="008E5165"/>
    <w:rsid w:val="00902237"/>
    <w:rsid w:val="009221B6"/>
    <w:rsid w:val="00956ADC"/>
    <w:rsid w:val="009764D0"/>
    <w:rsid w:val="009815D5"/>
    <w:rsid w:val="00984041"/>
    <w:rsid w:val="0098572F"/>
    <w:rsid w:val="00987968"/>
    <w:rsid w:val="00987AC4"/>
    <w:rsid w:val="009A1126"/>
    <w:rsid w:val="009E0D22"/>
    <w:rsid w:val="00A01C50"/>
    <w:rsid w:val="00A21158"/>
    <w:rsid w:val="00A25772"/>
    <w:rsid w:val="00A45725"/>
    <w:rsid w:val="00A71719"/>
    <w:rsid w:val="00A807F0"/>
    <w:rsid w:val="00A84A07"/>
    <w:rsid w:val="00A9556E"/>
    <w:rsid w:val="00AA047F"/>
    <w:rsid w:val="00AA6A80"/>
    <w:rsid w:val="00AB00EA"/>
    <w:rsid w:val="00AB3F6D"/>
    <w:rsid w:val="00AB72AA"/>
    <w:rsid w:val="00AF1D1B"/>
    <w:rsid w:val="00B10A92"/>
    <w:rsid w:val="00B122D4"/>
    <w:rsid w:val="00B14B8C"/>
    <w:rsid w:val="00B404D1"/>
    <w:rsid w:val="00B55EDB"/>
    <w:rsid w:val="00B71344"/>
    <w:rsid w:val="00B752D9"/>
    <w:rsid w:val="00B82F1E"/>
    <w:rsid w:val="00B86932"/>
    <w:rsid w:val="00B9352B"/>
    <w:rsid w:val="00BA6780"/>
    <w:rsid w:val="00BB547C"/>
    <w:rsid w:val="00BD6C82"/>
    <w:rsid w:val="00BE4360"/>
    <w:rsid w:val="00C13DF9"/>
    <w:rsid w:val="00C23BE6"/>
    <w:rsid w:val="00C477DC"/>
    <w:rsid w:val="00C631B4"/>
    <w:rsid w:val="00C73D40"/>
    <w:rsid w:val="00C9429D"/>
    <w:rsid w:val="00C94DDA"/>
    <w:rsid w:val="00CA127C"/>
    <w:rsid w:val="00CB7616"/>
    <w:rsid w:val="00CD323F"/>
    <w:rsid w:val="00D320D6"/>
    <w:rsid w:val="00D35351"/>
    <w:rsid w:val="00D86C57"/>
    <w:rsid w:val="00D932AE"/>
    <w:rsid w:val="00D949FC"/>
    <w:rsid w:val="00DE2E24"/>
    <w:rsid w:val="00DF0E1E"/>
    <w:rsid w:val="00DF49DD"/>
    <w:rsid w:val="00DF6B2D"/>
    <w:rsid w:val="00E20956"/>
    <w:rsid w:val="00E224E3"/>
    <w:rsid w:val="00E42895"/>
    <w:rsid w:val="00E4303C"/>
    <w:rsid w:val="00E52194"/>
    <w:rsid w:val="00E866A5"/>
    <w:rsid w:val="00EA10B3"/>
    <w:rsid w:val="00EA1461"/>
    <w:rsid w:val="00EA7E9D"/>
    <w:rsid w:val="00EB14A9"/>
    <w:rsid w:val="00EC3C74"/>
    <w:rsid w:val="00EC6678"/>
    <w:rsid w:val="00EE3C5E"/>
    <w:rsid w:val="00EF0966"/>
    <w:rsid w:val="00EF6DFF"/>
    <w:rsid w:val="00EF7FA7"/>
    <w:rsid w:val="00F12E43"/>
    <w:rsid w:val="00F14192"/>
    <w:rsid w:val="00F25CC9"/>
    <w:rsid w:val="00F30418"/>
    <w:rsid w:val="00F44E02"/>
    <w:rsid w:val="00F51B5A"/>
    <w:rsid w:val="00F60AA3"/>
    <w:rsid w:val="00F67D9A"/>
    <w:rsid w:val="00F73B77"/>
    <w:rsid w:val="00F92538"/>
    <w:rsid w:val="00FA0E1B"/>
    <w:rsid w:val="00FB56AA"/>
    <w:rsid w:val="00FB7072"/>
    <w:rsid w:val="00FC2FD7"/>
    <w:rsid w:val="00FE099C"/>
    <w:rsid w:val="00FF393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02A542"/>
  <w14:defaultImageDpi w14:val="0"/>
  <w15:docId w15:val="{D0737A8C-4719-4C66-AC4D-B930E5EC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pPr>
      <w:keepNext/>
      <w:numPr>
        <w:ilvl w:val="1"/>
        <w:numId w:val="1"/>
      </w:numPr>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pPr>
      <w:keepNext/>
      <w:numPr>
        <w:ilvl w:val="2"/>
        <w:numId w:val="1"/>
      </w:numPr>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pPr>
      <w:keepNext/>
      <w:numPr>
        <w:ilvl w:val="3"/>
        <w:numId w:val="1"/>
      </w:numPr>
      <w:spacing w:before="240" w:after="60"/>
      <w:outlineLvl w:val="3"/>
    </w:pPr>
    <w:rPr>
      <w:rFonts w:asciiTheme="minorHAnsi" w:eastAsiaTheme="minorEastAsia" w:hAnsiTheme="minorHAnsi"/>
      <w:b/>
      <w:bCs/>
      <w:sz w:val="28"/>
      <w:szCs w:val="28"/>
    </w:rPr>
  </w:style>
  <w:style w:type="paragraph" w:styleId="Ttulo5">
    <w:name w:val="heading 5"/>
    <w:basedOn w:val="Normal"/>
    <w:next w:val="Normal"/>
    <w:link w:val="Ttulo5Car"/>
    <w:uiPriority w:val="9"/>
    <w:semiHidden/>
    <w:unhideWhenUsed/>
    <w:qFormat/>
    <w:pPr>
      <w:numPr>
        <w:ilvl w:val="4"/>
        <w:numId w:val="1"/>
      </w:numPr>
      <w:spacing w:before="240" w:after="60"/>
      <w:outlineLvl w:val="4"/>
    </w:pPr>
    <w:rPr>
      <w:rFonts w:asciiTheme="minorHAnsi" w:eastAsiaTheme="minorEastAsia" w:hAnsiTheme="minorHAnsi"/>
      <w:b/>
      <w:bCs/>
      <w:i/>
      <w:iCs/>
      <w:sz w:val="26"/>
      <w:szCs w:val="26"/>
    </w:rPr>
  </w:style>
  <w:style w:type="paragraph" w:styleId="Ttulo6">
    <w:name w:val="heading 6"/>
    <w:basedOn w:val="Normal"/>
    <w:next w:val="Normal"/>
    <w:link w:val="Ttulo6Car"/>
    <w:uiPriority w:val="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pPr>
      <w:numPr>
        <w:ilvl w:val="6"/>
        <w:numId w:val="1"/>
      </w:numPr>
      <w:spacing w:before="240" w:after="60"/>
      <w:outlineLvl w:val="6"/>
    </w:pPr>
    <w:rPr>
      <w:rFonts w:asciiTheme="minorHAnsi" w:eastAsiaTheme="minorEastAsia" w:hAnsiTheme="minorHAnsi"/>
      <w:sz w:val="24"/>
      <w:szCs w:val="24"/>
    </w:rPr>
  </w:style>
  <w:style w:type="paragraph" w:styleId="Ttulo8">
    <w:name w:val="heading 8"/>
    <w:basedOn w:val="Normal"/>
    <w:next w:val="Normal"/>
    <w:link w:val="Ttulo8Car"/>
    <w:uiPriority w:val="9"/>
    <w:semiHidden/>
    <w:unhideWhenUsed/>
    <w:qFormat/>
    <w:pPr>
      <w:numPr>
        <w:ilvl w:val="7"/>
        <w:numId w:val="1"/>
      </w:numPr>
      <w:spacing w:before="240" w:after="60"/>
      <w:outlineLvl w:val="7"/>
    </w:pPr>
    <w:rPr>
      <w:rFonts w:asciiTheme="minorHAnsi" w:eastAsiaTheme="minorEastAsia" w:hAnsiTheme="minorHAnsi"/>
      <w:i/>
      <w:iCs/>
      <w:sz w:val="24"/>
      <w:szCs w:val="24"/>
    </w:rPr>
  </w:style>
  <w:style w:type="paragraph" w:styleId="Ttulo9">
    <w:name w:val="heading 9"/>
    <w:basedOn w:val="Normal"/>
    <w:next w:val="Normal"/>
    <w:link w:val="Ttulo9Car"/>
    <w:uiPriority w:val="9"/>
    <w:semiHidden/>
    <w:unhideWhenUsed/>
    <w:qFormat/>
    <w:pPr>
      <w:numPr>
        <w:ilvl w:val="8"/>
        <w:numId w:val="1"/>
      </w:num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sz w:val="26"/>
      <w:szCs w:val="26"/>
    </w:rPr>
  </w:style>
  <w:style w:type="character" w:customStyle="1" w:styleId="Ttulo6Car">
    <w:name w:val="Título 6 Car"/>
    <w:basedOn w:val="Fuentedeprrafopredeter"/>
    <w:link w:val="Ttulo6"/>
    <w:uiPriority w:val="9"/>
    <w:locked/>
    <w:rPr>
      <w:rFonts w:cs="Times New Roman"/>
      <w:b/>
      <w:bCs/>
      <w:sz w:val="22"/>
      <w:szCs w:val="22"/>
    </w:rPr>
  </w:style>
  <w:style w:type="character" w:customStyle="1" w:styleId="Ttulo7Car">
    <w:name w:val="Título 7 Car"/>
    <w:basedOn w:val="Fuentedeprrafopredeter"/>
    <w:link w:val="Ttulo7"/>
    <w:uiPriority w:val="9"/>
    <w:semiHidden/>
    <w:locked/>
    <w:rPr>
      <w:rFonts w:asciiTheme="minorHAnsi" w:eastAsiaTheme="minorEastAsia" w:hAnsiTheme="minorHAnsi" w:cs="Times New Roman"/>
      <w:sz w:val="24"/>
      <w:szCs w:val="24"/>
    </w:rPr>
  </w:style>
  <w:style w:type="character" w:customStyle="1" w:styleId="Ttulo8Car">
    <w:name w:val="Título 8 Car"/>
    <w:basedOn w:val="Fuentedeprrafopredeter"/>
    <w:link w:val="Ttulo8"/>
    <w:uiPriority w:val="9"/>
    <w:semiHidden/>
    <w:locked/>
    <w:rPr>
      <w:rFonts w:asciiTheme="minorHAnsi" w:eastAsiaTheme="minorEastAsia" w:hAnsiTheme="minorHAnsi" w:cs="Times New Roman"/>
      <w:i/>
      <w:iCs/>
      <w:sz w:val="24"/>
      <w:szCs w:val="24"/>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locked/>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locked/>
    <w:rsid w:val="00892432"/>
    <w:rPr>
      <w:rFonts w:cs="Times New Roman"/>
    </w:rPr>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locked/>
    <w:rsid w:val="00892432"/>
    <w:rPr>
      <w:rFonts w:cs="Times New Roman"/>
    </w:rPr>
  </w:style>
  <w:style w:type="paragraph" w:styleId="Prrafodelista">
    <w:name w:val="List Paragraph"/>
    <w:aliases w:val="titulo 5,Superíndice"/>
    <w:basedOn w:val="Normal"/>
    <w:link w:val="PrrafodelistaCar"/>
    <w:uiPriority w:val="34"/>
    <w:qFormat/>
    <w:rsid w:val="0055550D"/>
    <w:pPr>
      <w:ind w:left="720"/>
    </w:pPr>
    <w:rPr>
      <w:lang w:val="es-ES"/>
    </w:rPr>
  </w:style>
  <w:style w:type="character" w:customStyle="1" w:styleId="PrrafodelistaCar">
    <w:name w:val="Párrafo de lista Car"/>
    <w:aliases w:val="titulo 5 Car,Superíndice Car"/>
    <w:link w:val="Prrafodelista"/>
    <w:uiPriority w:val="34"/>
    <w:locked/>
    <w:rsid w:val="0055550D"/>
    <w:rPr>
      <w:lang w:val="es-ES" w:eastAsia="x-none"/>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0E5A-2C5D-413F-8560-22E0ED5F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3285</Characters>
  <Application>Microsoft Office Word</Application>
  <DocSecurity>0</DocSecurity>
  <Lines>27</Lines>
  <Paragraphs>7</Paragraphs>
  <ScaleCrop>false</ScaleCrop>
  <Company>Luffi</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HUASCAR</cp:lastModifiedBy>
  <cp:revision>2</cp:revision>
  <cp:lastPrinted>2020-10-14T00:38:00Z</cp:lastPrinted>
  <dcterms:created xsi:type="dcterms:W3CDTF">2020-10-14T02:19:00Z</dcterms:created>
  <dcterms:modified xsi:type="dcterms:W3CDTF">2020-10-14T02:19:00Z</dcterms:modified>
</cp:coreProperties>
</file>