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0DEFC" w14:textId="5F8F6474" w:rsidR="007A06FF" w:rsidRDefault="007A06FF">
      <w:pPr>
        <w:rPr>
          <w:rFonts w:ascii="Arial" w:hAnsi="Arial" w:cs="Arial"/>
          <w:b/>
          <w:sz w:val="22"/>
          <w:szCs w:val="22"/>
          <w:lang w:val="es-BO"/>
        </w:rPr>
      </w:pPr>
    </w:p>
    <w:p w14:paraId="58738500" w14:textId="1C5709D5" w:rsidR="0014244E" w:rsidRPr="00990D80" w:rsidRDefault="00500460" w:rsidP="0014244E">
      <w:pPr>
        <w:spacing w:before="14"/>
        <w:ind w:left="426"/>
        <w:jc w:val="center"/>
        <w:rPr>
          <w:rFonts w:ascii="Arial" w:hAnsi="Arial" w:cs="Arial"/>
          <w:b/>
          <w:sz w:val="22"/>
          <w:szCs w:val="22"/>
          <w:lang w:val="es-BO"/>
        </w:rPr>
      </w:pPr>
      <w:r>
        <w:rPr>
          <w:rFonts w:ascii="Arial" w:hAnsi="Arial" w:cs="Arial"/>
          <w:b/>
          <w:sz w:val="22"/>
          <w:szCs w:val="22"/>
          <w:lang w:val="es-BO"/>
        </w:rPr>
        <w:t>ESPECIFICACIONES TÉCNICAS</w:t>
      </w:r>
    </w:p>
    <w:p w14:paraId="563762BA" w14:textId="77777777" w:rsidR="008A7021" w:rsidRPr="00990D80" w:rsidRDefault="008A7021" w:rsidP="0014244E">
      <w:pPr>
        <w:spacing w:before="14"/>
        <w:ind w:left="426"/>
        <w:jc w:val="center"/>
        <w:rPr>
          <w:rFonts w:ascii="Arial" w:hAnsi="Arial" w:cs="Arial"/>
          <w:b/>
          <w:sz w:val="22"/>
          <w:szCs w:val="22"/>
          <w:lang w:val="es-BO"/>
        </w:rPr>
      </w:pPr>
    </w:p>
    <w:p w14:paraId="0EE41A5E" w14:textId="22B70B50" w:rsidR="00990D80" w:rsidRPr="00990D80" w:rsidRDefault="009D5846" w:rsidP="003543C8">
      <w:pPr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990D80">
        <w:rPr>
          <w:rFonts w:ascii="Arial" w:hAnsi="Arial" w:cs="Arial"/>
          <w:b/>
          <w:sz w:val="22"/>
          <w:szCs w:val="22"/>
          <w:u w:val="single"/>
          <w:lang w:val="es-BO"/>
        </w:rPr>
        <w:t>OBJETO DE CONTRATACION</w:t>
      </w:r>
      <w:r w:rsidRPr="00990D80">
        <w:rPr>
          <w:rFonts w:ascii="Arial" w:hAnsi="Arial" w:cs="Arial"/>
          <w:b/>
          <w:sz w:val="22"/>
          <w:szCs w:val="22"/>
          <w:lang w:val="es-BO"/>
        </w:rPr>
        <w:t xml:space="preserve">: </w:t>
      </w:r>
      <w:r w:rsidR="00990D80" w:rsidRPr="00990D80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 xml:space="preserve">ADQUISICIÓN DE SELLOS VARIOS - ELECCIONES </w:t>
      </w:r>
      <w:r w:rsidR="005B6915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 xml:space="preserve">                                                     </w:t>
      </w:r>
      <w:r w:rsidR="00990D80" w:rsidRPr="00990D80">
        <w:rPr>
          <w:rFonts w:ascii="Arial" w:hAnsi="Arial" w:cs="Arial"/>
          <w:b/>
          <w:color w:val="000000"/>
          <w:sz w:val="22"/>
          <w:szCs w:val="22"/>
          <w:lang w:val="es-BO" w:eastAsia="es-BO"/>
        </w:rPr>
        <w:t>SUBNACIONALES 2021</w:t>
      </w:r>
    </w:p>
    <w:p w14:paraId="29D86F0E" w14:textId="2054B893" w:rsidR="0014244E" w:rsidRPr="008D1719" w:rsidRDefault="008A7021" w:rsidP="003543C8">
      <w:pPr>
        <w:spacing w:before="14" w:line="200" w:lineRule="exact"/>
        <w:jc w:val="both"/>
        <w:rPr>
          <w:rFonts w:ascii="Arial" w:hAnsi="Arial" w:cs="Arial"/>
          <w:b/>
          <w:u w:val="single"/>
          <w:lang w:val="es-BO"/>
        </w:rPr>
      </w:pPr>
      <w:r w:rsidRPr="008D1719">
        <w:rPr>
          <w:rFonts w:ascii="Arial" w:hAnsi="Arial" w:cs="Arial"/>
          <w:b/>
          <w:u w:val="single"/>
          <w:lang w:val="es-BO"/>
        </w:rPr>
        <w:t xml:space="preserve"> </w:t>
      </w:r>
    </w:p>
    <w:tbl>
      <w:tblPr>
        <w:tblW w:w="10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9368"/>
      </w:tblGrid>
      <w:tr w:rsidR="0014244E" w:rsidRPr="00BA20E3" w14:paraId="1A89A802" w14:textId="77777777" w:rsidTr="006F1A6C">
        <w:trPr>
          <w:trHeight w:val="397"/>
        </w:trPr>
        <w:tc>
          <w:tcPr>
            <w:tcW w:w="10057" w:type="dxa"/>
            <w:gridSpan w:val="2"/>
            <w:shd w:val="clear" w:color="auto" w:fill="767171"/>
            <w:vAlign w:val="center"/>
          </w:tcPr>
          <w:p w14:paraId="6F2932AA" w14:textId="0F462021" w:rsidR="0014244E" w:rsidRPr="008D1719" w:rsidRDefault="0014244E" w:rsidP="00FC4081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1719">
              <w:rPr>
                <w:b/>
                <w:bCs/>
                <w:color w:val="FFFFFF"/>
                <w:sz w:val="20"/>
                <w:lang w:val="es-BO"/>
              </w:rPr>
              <w:t>CARACTERÍSTICAS GENERALES DEL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(LOS)</w:t>
            </w:r>
            <w:r w:rsidR="00FC4081">
              <w:rPr>
                <w:b/>
                <w:bCs/>
                <w:color w:val="FFFFFF"/>
                <w:sz w:val="20"/>
                <w:lang w:val="es-BO"/>
              </w:rPr>
              <w:t xml:space="preserve"> BIEN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(</w:t>
            </w:r>
            <w:r w:rsidR="005F2340">
              <w:rPr>
                <w:b/>
                <w:bCs/>
                <w:color w:val="FFFFFF"/>
                <w:sz w:val="20"/>
                <w:lang w:val="es-BO"/>
              </w:rPr>
              <w:t>E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S)</w:t>
            </w:r>
          </w:p>
        </w:tc>
      </w:tr>
      <w:tr w:rsidR="0014244E" w:rsidRPr="00BA20E3" w14:paraId="2F5A1CFD" w14:textId="77777777" w:rsidTr="006F1A6C">
        <w:trPr>
          <w:trHeight w:val="463"/>
        </w:trPr>
        <w:tc>
          <w:tcPr>
            <w:tcW w:w="10057" w:type="dxa"/>
            <w:gridSpan w:val="2"/>
            <w:shd w:val="clear" w:color="auto" w:fill="D9D9D9" w:themeFill="background1" w:themeFillShade="D9"/>
            <w:vAlign w:val="center"/>
          </w:tcPr>
          <w:p w14:paraId="2DFF1F22" w14:textId="104B3EF3" w:rsidR="0014244E" w:rsidRPr="008D1719" w:rsidRDefault="0014244E" w:rsidP="00FC4081">
            <w:pPr>
              <w:pStyle w:val="Textoindependiente3"/>
              <w:numPr>
                <w:ilvl w:val="0"/>
                <w:numId w:val="3"/>
              </w:numPr>
              <w:rPr>
                <w:bCs/>
                <w:iCs/>
                <w:sz w:val="20"/>
                <w:lang w:val="es-BO"/>
              </w:rPr>
            </w:pPr>
            <w:r w:rsidRPr="008D1719">
              <w:rPr>
                <w:b/>
                <w:bCs/>
                <w:sz w:val="20"/>
                <w:lang w:val="es-BO"/>
              </w:rPr>
              <w:t>REQUISITOS DEL</w:t>
            </w:r>
            <w:r w:rsidR="00926566">
              <w:rPr>
                <w:b/>
                <w:bCs/>
                <w:sz w:val="20"/>
                <w:lang w:val="es-BO"/>
              </w:rPr>
              <w:t>(LOS)</w:t>
            </w:r>
            <w:r w:rsidRPr="008D1719">
              <w:rPr>
                <w:b/>
                <w:bCs/>
                <w:sz w:val="20"/>
                <w:lang w:val="es-BO"/>
              </w:rPr>
              <w:t xml:space="preserve"> </w:t>
            </w:r>
            <w:r w:rsidR="00FC4081">
              <w:rPr>
                <w:b/>
                <w:bCs/>
                <w:sz w:val="20"/>
                <w:lang w:val="es-BO"/>
              </w:rPr>
              <w:t>BIEN</w:t>
            </w:r>
            <w:r w:rsidRPr="008D1719">
              <w:rPr>
                <w:bCs/>
                <w:iCs/>
                <w:sz w:val="20"/>
                <w:lang w:val="es-BO"/>
              </w:rPr>
              <w:t xml:space="preserve"> </w:t>
            </w:r>
            <w:r w:rsidR="00926566" w:rsidRPr="00B00D75">
              <w:rPr>
                <w:b/>
                <w:bCs/>
                <w:iCs/>
                <w:sz w:val="20"/>
                <w:lang w:val="es-BO"/>
              </w:rPr>
              <w:t>(</w:t>
            </w:r>
            <w:r w:rsidR="005F2340">
              <w:rPr>
                <w:b/>
                <w:bCs/>
                <w:iCs/>
                <w:sz w:val="20"/>
                <w:lang w:val="es-BO"/>
              </w:rPr>
              <w:t>E</w:t>
            </w:r>
            <w:r w:rsidR="00926566" w:rsidRPr="00B00D75">
              <w:rPr>
                <w:b/>
                <w:bCs/>
                <w:iCs/>
                <w:sz w:val="20"/>
                <w:lang w:val="es-BO"/>
              </w:rPr>
              <w:t>S)</w:t>
            </w:r>
            <w:r w:rsidRPr="008D1719">
              <w:rPr>
                <w:bCs/>
                <w:iCs/>
                <w:sz w:val="20"/>
                <w:lang w:val="es-BO"/>
              </w:rPr>
              <w:t xml:space="preserve"> </w:t>
            </w:r>
          </w:p>
        </w:tc>
      </w:tr>
      <w:tr w:rsidR="0014244E" w:rsidRPr="008D1719" w14:paraId="36985C11" w14:textId="77777777" w:rsidTr="006F1A6C">
        <w:trPr>
          <w:trHeight w:val="414"/>
        </w:trPr>
        <w:tc>
          <w:tcPr>
            <w:tcW w:w="689" w:type="dxa"/>
            <w:shd w:val="clear" w:color="auto" w:fill="auto"/>
            <w:vAlign w:val="center"/>
          </w:tcPr>
          <w:p w14:paraId="2F16F43F" w14:textId="77777777" w:rsidR="0014244E" w:rsidRPr="008D1719" w:rsidRDefault="0014244E" w:rsidP="007E54BF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Ítem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1EA4E2AA" w14:textId="1510070C" w:rsidR="0014244E" w:rsidRPr="008D1719" w:rsidRDefault="0014244E" w:rsidP="00DB74B6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Características técnicas:</w:t>
            </w:r>
            <w:r w:rsidRPr="008D171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4244E" w:rsidRPr="00312DD7" w14:paraId="009D7280" w14:textId="77777777" w:rsidTr="00926566">
        <w:trPr>
          <w:trHeight w:val="1413"/>
        </w:trPr>
        <w:tc>
          <w:tcPr>
            <w:tcW w:w="689" w:type="dxa"/>
            <w:shd w:val="clear" w:color="auto" w:fill="auto"/>
            <w:vAlign w:val="center"/>
          </w:tcPr>
          <w:p w14:paraId="0E10B685" w14:textId="77777777" w:rsidR="0014244E" w:rsidRPr="008D1719" w:rsidRDefault="0014244E" w:rsidP="007E54BF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8D1719">
              <w:rPr>
                <w:b/>
                <w:sz w:val="20"/>
                <w:lang w:val="es-BO"/>
              </w:rPr>
              <w:t>1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3C630556" w14:textId="77777777" w:rsidR="00926566" w:rsidRDefault="00926566" w:rsidP="00926566">
            <w:pPr>
              <w:contextualSpacing/>
              <w:rPr>
                <w:rFonts w:ascii="Arial" w:hAnsi="Arial" w:cs="Arial"/>
                <w:b/>
                <w:u w:val="single"/>
                <w:lang w:val="es-BO"/>
              </w:rPr>
            </w:pPr>
            <w:r w:rsidRPr="00926566">
              <w:rPr>
                <w:rFonts w:ascii="Arial" w:hAnsi="Arial" w:cs="Arial"/>
                <w:b/>
                <w:u w:val="single"/>
                <w:lang w:val="es-BO"/>
              </w:rPr>
              <w:t>SELLOS DE MESA</w:t>
            </w:r>
          </w:p>
          <w:p w14:paraId="48AC4031" w14:textId="1D529AE5" w:rsidR="005B6915" w:rsidRPr="005B6915" w:rsidRDefault="005B6915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Tipo de material:</w:t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ab/>
            </w:r>
            <w:r w:rsidR="00414884">
              <w:rPr>
                <w:rFonts w:ascii="Arial" w:hAnsi="Arial" w:cs="Arial"/>
                <w:lang w:val="es-BO"/>
              </w:rPr>
              <w:t xml:space="preserve">Goma con base de madera o </w:t>
            </w:r>
            <w:r w:rsidR="004A4B6B">
              <w:rPr>
                <w:rFonts w:ascii="Arial" w:hAnsi="Arial" w:cs="Arial"/>
                <w:lang w:val="es-BO"/>
              </w:rPr>
              <w:t>plástico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</w:p>
          <w:p w14:paraId="13277790" w14:textId="491F5806" w:rsidR="005B6915" w:rsidRPr="005B6915" w:rsidRDefault="0040576E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Dimensiones:</w:t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ab/>
            </w:r>
            <w:r w:rsidR="005B6915" w:rsidRPr="005B6915">
              <w:rPr>
                <w:rFonts w:ascii="Arial" w:hAnsi="Arial" w:cs="Arial"/>
                <w:lang w:val="es-BO"/>
              </w:rPr>
              <w:t>Ancho: 2.50cm (aproximadamente)</w:t>
            </w:r>
          </w:p>
          <w:p w14:paraId="6C228808" w14:textId="31EC294A" w:rsidR="005B6915" w:rsidRPr="005B6915" w:rsidRDefault="005B6915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                                             </w:t>
            </w:r>
            <w:r w:rsidR="0040576E">
              <w:rPr>
                <w:rFonts w:ascii="Arial" w:hAnsi="Arial" w:cs="Arial"/>
                <w:lang w:val="es-BO"/>
              </w:rPr>
              <w:t>Alto:  2.30cm (aproximadamente)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</w:p>
          <w:p w14:paraId="09D9F175" w14:textId="77777777" w:rsidR="005B6915" w:rsidRDefault="005B6915" w:rsidP="005B6915">
            <w:pPr>
              <w:contextualSpacing/>
              <w:rPr>
                <w:rFonts w:ascii="Arial" w:hAnsi="Arial" w:cs="Arial"/>
                <w:lang w:val="es-BO"/>
              </w:rPr>
            </w:pPr>
            <w:r w:rsidRPr="005B6915">
              <w:rPr>
                <w:rFonts w:ascii="Arial" w:hAnsi="Arial" w:cs="Arial"/>
                <w:lang w:val="es-BO"/>
              </w:rPr>
              <w:t>Diseño</w:t>
            </w:r>
            <w:r>
              <w:rPr>
                <w:rFonts w:ascii="Arial" w:hAnsi="Arial" w:cs="Arial"/>
                <w:lang w:val="es-BO"/>
              </w:rPr>
              <w:t>: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>
              <w:rPr>
                <w:rFonts w:ascii="Arial" w:hAnsi="Arial" w:cs="Arial"/>
                <w:lang w:val="es-BO"/>
              </w:rPr>
              <w:t xml:space="preserve">              </w:t>
            </w:r>
            <w:r w:rsidRPr="005B6915">
              <w:rPr>
                <w:rFonts w:ascii="Arial" w:hAnsi="Arial" w:cs="Arial"/>
                <w:lang w:val="es-BO"/>
              </w:rPr>
              <w:tab/>
              <w:t>Nueve (9) tipos de sellos (los diseños serán coordinados con la unidad</w:t>
            </w:r>
          </w:p>
          <w:p w14:paraId="45259574" w14:textId="4282BB5E" w:rsidR="003C0879" w:rsidRDefault="005B6915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                                            </w:t>
            </w:r>
            <w:r w:rsidRPr="005B6915">
              <w:rPr>
                <w:rFonts w:ascii="Arial" w:hAnsi="Arial" w:cs="Arial"/>
                <w:lang w:val="es-BO"/>
              </w:rPr>
              <w:t xml:space="preserve"> </w:t>
            </w:r>
            <w:r w:rsidR="004A4B6B" w:rsidRPr="005B6915">
              <w:rPr>
                <w:rFonts w:ascii="Arial" w:hAnsi="Arial" w:cs="Arial"/>
                <w:lang w:val="es-BO"/>
              </w:rPr>
              <w:t>Solicitante</w:t>
            </w:r>
            <w:r w:rsidRPr="005B6915">
              <w:rPr>
                <w:rFonts w:ascii="Arial" w:hAnsi="Arial" w:cs="Arial"/>
                <w:lang w:val="es-BO"/>
              </w:rPr>
              <w:t>).</w:t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  <w:r w:rsidRPr="005B6915">
              <w:rPr>
                <w:rFonts w:ascii="Arial" w:hAnsi="Arial" w:cs="Arial"/>
                <w:lang w:val="es-BO"/>
              </w:rPr>
              <w:tab/>
            </w:r>
          </w:p>
          <w:p w14:paraId="2D5A69E6" w14:textId="6FEEB418" w:rsidR="005B6915" w:rsidRPr="005B6915" w:rsidRDefault="00637C24" w:rsidP="005B6915">
            <w:pPr>
              <w:contextualSpacing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Cantidad:                                   23.766</w:t>
            </w:r>
          </w:p>
        </w:tc>
      </w:tr>
      <w:tr w:rsidR="00990D80" w:rsidRPr="00312DD7" w14:paraId="6DC51B4B" w14:textId="77777777" w:rsidTr="006F1A6C">
        <w:trPr>
          <w:trHeight w:val="130"/>
        </w:trPr>
        <w:tc>
          <w:tcPr>
            <w:tcW w:w="689" w:type="dxa"/>
            <w:shd w:val="clear" w:color="auto" w:fill="auto"/>
            <w:vAlign w:val="center"/>
          </w:tcPr>
          <w:p w14:paraId="4C5B206F" w14:textId="794CE9D7" w:rsidR="00990D80" w:rsidRPr="008D1719" w:rsidRDefault="00926566" w:rsidP="007E54BF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>
              <w:rPr>
                <w:b/>
                <w:sz w:val="20"/>
                <w:lang w:val="es-BO"/>
              </w:rPr>
              <w:t>2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70217173" w14:textId="77777777" w:rsidR="00990D80" w:rsidRPr="0040576E" w:rsidRDefault="00926566" w:rsidP="00FC4081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 w:rsidRPr="00312DD7">
              <w:rPr>
                <w:rFonts w:ascii="Arial" w:hAnsi="Arial" w:cs="Arial"/>
                <w:b/>
                <w:u w:val="single"/>
                <w:lang w:val="es-BO" w:eastAsia="es-ES"/>
              </w:rPr>
              <w:t xml:space="preserve">SELLOS NO VOTO </w:t>
            </w:r>
          </w:p>
          <w:p w14:paraId="33E324D5" w14:textId="5F037CE9" w:rsidR="0040576E" w:rsidRPr="0040576E" w:rsidRDefault="0040576E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 xml:space="preserve">Tipo de material:                        </w:t>
            </w:r>
            <w:r w:rsidR="00414884">
              <w:rPr>
                <w:rFonts w:ascii="Arial" w:hAnsi="Arial" w:cs="Arial"/>
                <w:lang w:val="es-BO" w:eastAsia="es-ES"/>
              </w:rPr>
              <w:t xml:space="preserve">Goma con base de madera o </w:t>
            </w:r>
            <w:r w:rsidR="004A4B6B">
              <w:rPr>
                <w:rFonts w:ascii="Arial" w:hAnsi="Arial" w:cs="Arial"/>
                <w:lang w:val="es-BO" w:eastAsia="es-ES"/>
              </w:rPr>
              <w:t>plástico</w:t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</w:p>
          <w:p w14:paraId="2C08D09A" w14:textId="49BFE3E2" w:rsidR="0040576E" w:rsidRPr="0040576E" w:rsidRDefault="0040576E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>Dimensiones:</w:t>
            </w:r>
            <w:r>
              <w:rPr>
                <w:rFonts w:ascii="Arial" w:hAnsi="Arial" w:cs="Arial"/>
                <w:lang w:val="es-BO" w:eastAsia="es-ES"/>
              </w:rPr>
              <w:tab/>
            </w:r>
            <w:r>
              <w:rPr>
                <w:rFonts w:ascii="Arial" w:hAnsi="Arial" w:cs="Arial"/>
                <w:lang w:val="es-BO" w:eastAsia="es-ES"/>
              </w:rPr>
              <w:tab/>
            </w:r>
            <w:r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>Ancho: 2.50cm (aproximadamente)</w:t>
            </w:r>
          </w:p>
          <w:p w14:paraId="693779E3" w14:textId="1FCDBE30" w:rsidR="0040576E" w:rsidRPr="0040576E" w:rsidRDefault="0040576E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 xml:space="preserve">                                                   Alto:  2.30cm (aproximadamente)</w:t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</w:p>
          <w:p w14:paraId="09871157" w14:textId="77777777" w:rsidR="0040576E" w:rsidRDefault="0040576E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 w:rsidRPr="0040576E">
              <w:rPr>
                <w:rFonts w:ascii="Arial" w:hAnsi="Arial" w:cs="Arial"/>
                <w:lang w:val="es-BO" w:eastAsia="es-ES"/>
              </w:rPr>
              <w:t>Diseño</w:t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>
              <w:rPr>
                <w:rFonts w:ascii="Arial" w:hAnsi="Arial" w:cs="Arial"/>
                <w:lang w:val="es-BO" w:eastAsia="es-ES"/>
              </w:rPr>
              <w:t xml:space="preserve">             </w:t>
            </w:r>
            <w:r w:rsidRPr="0040576E">
              <w:rPr>
                <w:rFonts w:ascii="Arial" w:hAnsi="Arial" w:cs="Arial"/>
                <w:lang w:val="es-BO" w:eastAsia="es-ES"/>
              </w:rPr>
              <w:t>Nueve (9) tipos de sellos (los diseños serán coordinados con la unidad</w:t>
            </w:r>
          </w:p>
          <w:p w14:paraId="2CE8977D" w14:textId="34F5A3E9" w:rsidR="0040576E" w:rsidRPr="0040576E" w:rsidRDefault="0040576E" w:rsidP="0040576E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 xml:space="preserve">                                                  </w:t>
            </w:r>
            <w:r w:rsidRPr="0040576E">
              <w:rPr>
                <w:rFonts w:ascii="Arial" w:hAnsi="Arial" w:cs="Arial"/>
                <w:lang w:val="es-BO" w:eastAsia="es-ES"/>
              </w:rPr>
              <w:t xml:space="preserve"> </w:t>
            </w:r>
            <w:r w:rsidR="004A4B6B" w:rsidRPr="0040576E">
              <w:rPr>
                <w:rFonts w:ascii="Arial" w:hAnsi="Arial" w:cs="Arial"/>
                <w:lang w:val="es-BO" w:eastAsia="es-ES"/>
              </w:rPr>
              <w:t>Solicitante</w:t>
            </w:r>
            <w:r w:rsidRPr="0040576E">
              <w:rPr>
                <w:rFonts w:ascii="Arial" w:hAnsi="Arial" w:cs="Arial"/>
                <w:lang w:val="es-BO" w:eastAsia="es-ES"/>
              </w:rPr>
              <w:t>).</w:t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  <w:r w:rsidRPr="0040576E">
              <w:rPr>
                <w:rFonts w:ascii="Arial" w:hAnsi="Arial" w:cs="Arial"/>
                <w:lang w:val="es-BO" w:eastAsia="es-ES"/>
              </w:rPr>
              <w:tab/>
            </w:r>
          </w:p>
          <w:p w14:paraId="5EF81186" w14:textId="637927C6" w:rsidR="00926566" w:rsidRPr="0040576E" w:rsidRDefault="00637C24" w:rsidP="0040576E">
            <w:pPr>
              <w:contextualSpacing/>
              <w:rPr>
                <w:rFonts w:ascii="Arial" w:hAnsi="Arial" w:cs="Arial"/>
                <w:b/>
                <w:u w:val="single"/>
                <w:lang w:val="es-BO" w:eastAsia="es-ES"/>
              </w:rPr>
            </w:pPr>
            <w:r>
              <w:rPr>
                <w:rFonts w:ascii="Arial" w:hAnsi="Arial" w:cs="Arial"/>
                <w:lang w:val="es-BO"/>
              </w:rPr>
              <w:t>Cantidad:                                   23.766</w:t>
            </w:r>
          </w:p>
        </w:tc>
      </w:tr>
      <w:tr w:rsidR="00F14EF8" w:rsidRPr="008D1719" w14:paraId="05759B29" w14:textId="77777777" w:rsidTr="006F1A6C">
        <w:trPr>
          <w:trHeight w:val="400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8EB49A8" w14:textId="4E0A4D7A" w:rsidR="00F14EF8" w:rsidRPr="008D1719" w:rsidRDefault="00F14EF8" w:rsidP="00F14EF8">
            <w:pPr>
              <w:pStyle w:val="Textoindependiente3"/>
              <w:numPr>
                <w:ilvl w:val="0"/>
                <w:numId w:val="3"/>
              </w:numPr>
              <w:ind w:left="284" w:hanging="284"/>
              <w:rPr>
                <w:b/>
                <w:bCs/>
                <w:sz w:val="20"/>
              </w:rPr>
            </w:pPr>
            <w:r w:rsidRPr="00940B35">
              <w:rPr>
                <w:b/>
                <w:bCs/>
                <w:sz w:val="20"/>
              </w:rPr>
              <w:t>CONDICIONES COMPLEMENTARIAS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637C24" w:rsidRPr="00FB7795" w14:paraId="161A68F4" w14:textId="77777777" w:rsidTr="00637C24">
        <w:trPr>
          <w:trHeight w:val="400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6C16" w14:textId="2D3062C3" w:rsidR="00637C24" w:rsidRPr="00FB7795" w:rsidRDefault="00637C24" w:rsidP="004A4B6B">
            <w:pPr>
              <w:jc w:val="both"/>
              <w:rPr>
                <w:b/>
                <w:bCs/>
                <w:lang w:val="es-BO"/>
              </w:rPr>
            </w:pP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L</w:t>
            </w:r>
            <w:r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o</w:t>
            </w: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s </w:t>
            </w:r>
            <w:r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bienes</w:t>
            </w: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 deberán ser entregados </w:t>
            </w:r>
            <w:r w:rsidRPr="00F36D04">
              <w:rPr>
                <w:rFonts w:ascii="Arial" w:hAnsi="Arial" w:cs="Arial"/>
                <w:color w:val="000000" w:themeColor="text1"/>
                <w:lang w:val="es-BO"/>
              </w:rPr>
              <w:t xml:space="preserve">en paquetes de 500 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t>piezas</w:t>
            </w:r>
            <w:r w:rsidRPr="00F36D04">
              <w:rPr>
                <w:rFonts w:ascii="Arial" w:hAnsi="Arial" w:cs="Arial"/>
                <w:color w:val="000000" w:themeColor="text1"/>
                <w:lang w:val="es-BO"/>
              </w:rPr>
              <w:t xml:space="preserve"> convenientemente protegidas para transporte interdepartamental</w:t>
            </w: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. </w:t>
            </w:r>
          </w:p>
        </w:tc>
      </w:tr>
      <w:tr w:rsidR="00637C24" w:rsidRPr="00FB7795" w14:paraId="14956DFE" w14:textId="77777777" w:rsidTr="007A06FF">
        <w:trPr>
          <w:trHeight w:val="410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3E21D94" w14:textId="112EE183" w:rsidR="00637C24" w:rsidRPr="007A06FF" w:rsidRDefault="00637C24" w:rsidP="007A06FF">
            <w:pPr>
              <w:pStyle w:val="Textoindependiente3"/>
              <w:rPr>
                <w:b/>
                <w:bCs/>
                <w:sz w:val="20"/>
                <w:u w:val="single"/>
              </w:rPr>
            </w:pPr>
            <w:r w:rsidRPr="0040576E">
              <w:rPr>
                <w:b/>
                <w:bCs/>
                <w:sz w:val="20"/>
                <w:u w:val="single"/>
              </w:rPr>
              <w:t>IMAGEN REFERENCIAL</w:t>
            </w:r>
            <w:r w:rsidR="004A4B6B">
              <w:rPr>
                <w:b/>
                <w:bCs/>
                <w:sz w:val="20"/>
                <w:u w:val="single"/>
              </w:rPr>
              <w:t xml:space="preserve"> DEL BIEN A ADQUIRIR</w:t>
            </w:r>
          </w:p>
        </w:tc>
      </w:tr>
      <w:tr w:rsidR="00F14EF8" w:rsidRPr="00FB7795" w14:paraId="7DE063A8" w14:textId="77777777" w:rsidTr="00434773">
        <w:trPr>
          <w:trHeight w:val="1549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11AD" w14:textId="7B7AA4E3" w:rsidR="0040576E" w:rsidRDefault="00434773" w:rsidP="00F14EF8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s-BO" w:eastAsia="es-BO"/>
              </w:rPr>
              <w:drawing>
                <wp:anchor distT="0" distB="0" distL="114300" distR="114300" simplePos="0" relativeHeight="251793408" behindDoc="0" locked="0" layoutInCell="1" allowOverlap="1" wp14:anchorId="2CE50607" wp14:editId="0B25A10D">
                  <wp:simplePos x="0" y="0"/>
                  <wp:positionH relativeFrom="column">
                    <wp:posOffset>2464435</wp:posOffset>
                  </wp:positionH>
                  <wp:positionV relativeFrom="paragraph">
                    <wp:posOffset>24765</wp:posOffset>
                  </wp:positionV>
                  <wp:extent cx="962025" cy="962025"/>
                  <wp:effectExtent l="0" t="0" r="9525" b="9525"/>
                  <wp:wrapNone/>
                  <wp:docPr id="6" name="Imagen 6" descr="s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7A68A4" w14:textId="06BF7F13" w:rsidR="004A0276" w:rsidRDefault="004A0276" w:rsidP="00F14EF8">
            <w:pPr>
              <w:pStyle w:val="Textoindependiente3"/>
              <w:rPr>
                <w:b/>
                <w:bCs/>
                <w:sz w:val="20"/>
              </w:rPr>
            </w:pPr>
          </w:p>
          <w:p w14:paraId="210D016C" w14:textId="028C3C0E" w:rsidR="004A0276" w:rsidRDefault="004A0276" w:rsidP="00F14EF8">
            <w:pPr>
              <w:pStyle w:val="Textoindependiente3"/>
              <w:rPr>
                <w:b/>
                <w:bCs/>
                <w:sz w:val="20"/>
              </w:rPr>
            </w:pPr>
          </w:p>
          <w:p w14:paraId="0AFC4C4B" w14:textId="27FC9FAC" w:rsidR="004A0276" w:rsidRDefault="004A0276" w:rsidP="00F14EF8">
            <w:pPr>
              <w:pStyle w:val="Textoindependiente3"/>
              <w:rPr>
                <w:b/>
                <w:bCs/>
                <w:sz w:val="20"/>
              </w:rPr>
            </w:pPr>
          </w:p>
          <w:p w14:paraId="0C078917" w14:textId="77777777" w:rsidR="004A0276" w:rsidRDefault="004A0276" w:rsidP="00F14EF8">
            <w:pPr>
              <w:pStyle w:val="Textoindependiente3"/>
              <w:rPr>
                <w:b/>
                <w:bCs/>
                <w:sz w:val="20"/>
              </w:rPr>
            </w:pPr>
          </w:p>
          <w:p w14:paraId="1822FD27" w14:textId="77777777" w:rsidR="004A0276" w:rsidRDefault="004A0276" w:rsidP="00F14EF8">
            <w:pPr>
              <w:pStyle w:val="Textoindependiente3"/>
              <w:rPr>
                <w:b/>
                <w:bCs/>
                <w:sz w:val="20"/>
              </w:rPr>
            </w:pPr>
          </w:p>
          <w:p w14:paraId="0BCE214E" w14:textId="12D83478" w:rsidR="0040576E" w:rsidRPr="008D1719" w:rsidRDefault="0040576E" w:rsidP="00F14EF8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7A06FF" w:rsidRPr="00FB7795" w14:paraId="6C6F3C42" w14:textId="77777777" w:rsidTr="007A06FF">
        <w:trPr>
          <w:trHeight w:val="405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530D6" w14:textId="3A0E58F3" w:rsidR="007A06FF" w:rsidRDefault="007A06FF" w:rsidP="00670223">
            <w:pPr>
              <w:pStyle w:val="Textoindependiente3"/>
              <w:rPr>
                <w:b/>
                <w:bCs/>
                <w:noProof/>
                <w:sz w:val="20"/>
                <w:lang w:val="es-BO" w:eastAsia="es-BO"/>
              </w:rPr>
            </w:pPr>
            <w:r w:rsidRPr="009E5245">
              <w:rPr>
                <w:b/>
                <w:bCs/>
                <w:sz w:val="20"/>
                <w:lang w:val="es-BO"/>
              </w:rPr>
              <w:t>APROBACION DE DISEÑO.-</w:t>
            </w:r>
            <w:r w:rsidRPr="009E5245">
              <w:rPr>
                <w:bCs/>
                <w:iCs/>
                <w:sz w:val="20"/>
                <w:lang w:val="es-BO"/>
              </w:rPr>
              <w:t xml:space="preserve"> </w:t>
            </w:r>
          </w:p>
        </w:tc>
      </w:tr>
      <w:tr w:rsidR="007A06FF" w:rsidRPr="00FB7795" w14:paraId="5F7EA281" w14:textId="77777777" w:rsidTr="004C00E0">
        <w:trPr>
          <w:trHeight w:val="2075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6134" w14:textId="1EAB652C" w:rsidR="007A06FF" w:rsidRPr="009E5245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  <w:r w:rsidRPr="009E5245">
              <w:rPr>
                <w:rFonts w:eastAsia="Calibri"/>
                <w:color w:val="000000"/>
                <w:sz w:val="20"/>
                <w:lang w:val="es-BO" w:eastAsia="en-US"/>
              </w:rPr>
              <w:t xml:space="preserve">El plazo de aprobación de los diseños, se encuentra dentro del plazo de entrega establecido en las especificaciones técnicas, del </w:t>
            </w:r>
            <w:r w:rsidRPr="009E5245">
              <w:rPr>
                <w:rFonts w:eastAsia="Calibri"/>
                <w:b/>
                <w:color w:val="000000"/>
                <w:sz w:val="20"/>
                <w:lang w:val="es-BO" w:eastAsia="en-US"/>
              </w:rPr>
              <w:t>Parágrafo III (</w:t>
            </w:r>
            <w:r w:rsidRPr="009E5245">
              <w:rPr>
                <w:rFonts w:eastAsia="Calibri"/>
                <w:b/>
                <w:bCs/>
                <w:color w:val="000000"/>
                <w:sz w:val="20"/>
                <w:lang w:val="es-BO" w:eastAsia="en-US"/>
              </w:rPr>
              <w:t>CONDICIONES ADMINISTRATIVA</w:t>
            </w:r>
            <w:r w:rsidR="0041669E">
              <w:rPr>
                <w:rFonts w:eastAsia="Calibri"/>
                <w:b/>
                <w:bCs/>
                <w:color w:val="000000"/>
                <w:sz w:val="20"/>
                <w:lang w:val="es-BO" w:eastAsia="en-US"/>
              </w:rPr>
              <w:t>S</w:t>
            </w:r>
            <w:r w:rsidRPr="009E5245">
              <w:rPr>
                <w:rFonts w:eastAsia="Calibri"/>
                <w:b/>
                <w:bCs/>
                <w:color w:val="000000"/>
                <w:sz w:val="20"/>
                <w:lang w:val="es-BO" w:eastAsia="en-US"/>
              </w:rPr>
              <w:t>),</w:t>
            </w:r>
            <w:r w:rsidRPr="009E5245">
              <w:rPr>
                <w:rFonts w:eastAsia="Calibri"/>
                <w:b/>
                <w:color w:val="000000"/>
                <w:sz w:val="20"/>
                <w:lang w:val="es-BO" w:eastAsia="en-US"/>
              </w:rPr>
              <w:t xml:space="preserve"> Inciso </w:t>
            </w:r>
            <w:r w:rsidR="0041669E">
              <w:rPr>
                <w:rFonts w:eastAsia="Calibri"/>
                <w:b/>
                <w:color w:val="000000"/>
                <w:sz w:val="20"/>
                <w:lang w:val="es-BO" w:eastAsia="en-US"/>
              </w:rPr>
              <w:t>C</w:t>
            </w:r>
            <w:r w:rsidRPr="009E5245">
              <w:rPr>
                <w:rFonts w:eastAsia="Calibri"/>
                <w:b/>
                <w:color w:val="000000"/>
                <w:sz w:val="20"/>
                <w:lang w:val="es-BO" w:eastAsia="en-US"/>
              </w:rPr>
              <w:t>) (PLAZO DE ENTREGA).</w:t>
            </w:r>
          </w:p>
          <w:p w14:paraId="2843BC7E" w14:textId="77777777" w:rsidR="007A06FF" w:rsidRPr="009E5245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</w:p>
          <w:p w14:paraId="49A2F4E2" w14:textId="67BFC7EE" w:rsidR="007A06FF" w:rsidRPr="009E5245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  <w:r w:rsidRPr="009E5245">
              <w:rPr>
                <w:rFonts w:eastAsia="Calibri"/>
                <w:color w:val="000000"/>
                <w:sz w:val="20"/>
                <w:lang w:val="es-BO" w:eastAsia="en-US"/>
              </w:rPr>
              <w:t xml:space="preserve">El proveedor, una vez recibida los diseños deberá realizar una (1) muestra de cada modelo requerido, para la Aprobación </w:t>
            </w:r>
            <w:r w:rsidR="00670223">
              <w:rPr>
                <w:rFonts w:eastAsia="Calibri"/>
                <w:color w:val="000000"/>
                <w:sz w:val="20"/>
                <w:lang w:val="es-BO" w:eastAsia="en-US"/>
              </w:rPr>
              <w:t xml:space="preserve">mediante documento escrito </w:t>
            </w:r>
            <w:r w:rsidRPr="009E5245">
              <w:rPr>
                <w:rFonts w:eastAsia="Calibri"/>
                <w:color w:val="000000"/>
                <w:sz w:val="20"/>
                <w:lang w:val="es-BO" w:eastAsia="en-US"/>
              </w:rPr>
              <w:t>por la Unidad Solicitante.</w:t>
            </w:r>
          </w:p>
          <w:p w14:paraId="0B995B0C" w14:textId="77777777" w:rsidR="007A06FF" w:rsidRPr="009E5245" w:rsidRDefault="007A06FF" w:rsidP="007A06FF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</w:p>
          <w:p w14:paraId="1D0B8F21" w14:textId="15467FC7" w:rsidR="007A06FF" w:rsidRDefault="007A06FF" w:rsidP="007A06FF">
            <w:pPr>
              <w:pStyle w:val="Textoindependiente3"/>
              <w:rPr>
                <w:b/>
                <w:bCs/>
                <w:noProof/>
                <w:sz w:val="20"/>
                <w:lang w:val="es-BO" w:eastAsia="es-BO"/>
              </w:rPr>
            </w:pPr>
            <w:r w:rsidRPr="009E5245">
              <w:rPr>
                <w:rFonts w:eastAsia="Calibri"/>
                <w:color w:val="000000"/>
                <w:sz w:val="20"/>
                <w:lang w:val="es-BO" w:eastAsia="en-US"/>
              </w:rPr>
              <w:t>En caso de existir errores o correcciones en los diseños entregados, se elaborarán nuevas muestras, las mismas sin costo adicional para el TSE.</w:t>
            </w:r>
          </w:p>
        </w:tc>
      </w:tr>
      <w:tr w:rsidR="006F1A6C" w:rsidRPr="00AC0236" w14:paraId="60EA28C0" w14:textId="77777777" w:rsidTr="004A0276">
        <w:trPr>
          <w:trHeight w:val="49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32D38A" w14:textId="57134122" w:rsidR="006F1A6C" w:rsidRPr="004A0276" w:rsidRDefault="001A4DA5" w:rsidP="00AC0236">
            <w:pPr>
              <w:pStyle w:val="Textoindependiente3"/>
              <w:numPr>
                <w:ilvl w:val="0"/>
                <w:numId w:val="5"/>
              </w:numPr>
              <w:rPr>
                <w:rFonts w:eastAsia="Calibri"/>
                <w:sz w:val="22"/>
                <w:lang w:eastAsia="en-US"/>
              </w:rPr>
            </w:pPr>
            <w:r w:rsidRPr="004A0276">
              <w:rPr>
                <w:b/>
                <w:bCs/>
                <w:sz w:val="22"/>
                <w:szCs w:val="22"/>
                <w:lang w:val="es-BO"/>
              </w:rPr>
              <w:t xml:space="preserve"> </w:t>
            </w:r>
            <w:r w:rsidR="006F1A6C" w:rsidRPr="004A0276">
              <w:rPr>
                <w:b/>
                <w:bCs/>
                <w:sz w:val="22"/>
                <w:szCs w:val="22"/>
                <w:lang w:val="es-BO"/>
              </w:rPr>
              <w:t>PRESENTACIÓN DE PROPUESTA</w:t>
            </w:r>
          </w:p>
        </w:tc>
      </w:tr>
      <w:tr w:rsidR="00F14EF8" w:rsidRPr="00637C24" w14:paraId="79145B3F" w14:textId="77777777" w:rsidTr="006F1A6C">
        <w:trPr>
          <w:trHeight w:val="43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7750D" w14:textId="2B0A46E5" w:rsidR="00F14EF8" w:rsidRPr="001A5AC1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  <w:r w:rsidRPr="001A5AC1">
              <w:rPr>
                <w:bCs/>
                <w:sz w:val="22"/>
                <w:szCs w:val="22"/>
                <w:lang w:val="es-BO"/>
              </w:rPr>
              <w:t>La propuesta deberá ser entrega</w:t>
            </w:r>
            <w:r w:rsidR="00434773">
              <w:rPr>
                <w:bCs/>
                <w:sz w:val="22"/>
                <w:szCs w:val="22"/>
                <w:lang w:val="es-BO"/>
              </w:rPr>
              <w:t>da</w:t>
            </w:r>
            <w:r w:rsidRPr="001A5AC1">
              <w:rPr>
                <w:bCs/>
                <w:sz w:val="22"/>
                <w:szCs w:val="22"/>
                <w:lang w:val="es-BO"/>
              </w:rPr>
              <w:t xml:space="preserve"> en sobre cerrado, de acuerdo al siguiente formato:</w:t>
            </w:r>
          </w:p>
          <w:p w14:paraId="20123A15" w14:textId="63505D9C" w:rsidR="00F14EF8" w:rsidRPr="00434773" w:rsidRDefault="004C00E0" w:rsidP="00F14EF8">
            <w:pPr>
              <w:pStyle w:val="Textoindependiente3"/>
              <w:rPr>
                <w:b/>
                <w:bCs/>
                <w:sz w:val="8"/>
                <w:szCs w:val="22"/>
                <w:lang w:val="es-BO"/>
              </w:rPr>
            </w:pPr>
            <w:r w:rsidRPr="001A5AC1">
              <w:rPr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CEE998" wp14:editId="02E29FAF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18415</wp:posOffset>
                      </wp:positionV>
                      <wp:extent cx="3886200" cy="7429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742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8EC87" id="Rectángulo 3" o:spid="_x0000_s1026" style="position:absolute;margin-left:89.8pt;margin-top:1.45pt;width:306pt;height:5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" filled="f" strokecolor="#243f60 [1604]" strokeweight="2pt"/>
                  </w:pict>
                </mc:Fallback>
              </mc:AlternateContent>
            </w:r>
          </w:p>
          <w:p w14:paraId="764B009B" w14:textId="6BE5A0A2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3663375D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NOMBRE DEL PROVEEDOR:</w:t>
            </w:r>
          </w:p>
          <w:p w14:paraId="174FCAC5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TELEFÓNO:</w:t>
            </w:r>
          </w:p>
          <w:p w14:paraId="6B22B531" w14:textId="77777777"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2D8DF989" w14:textId="77777777"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14:paraId="3AAAC36D" w14:textId="77777777"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El proponente deberá adjuntar a su propuesta la siguiente documentación</w:t>
            </w:r>
            <w:r>
              <w:rPr>
                <w:b/>
                <w:bCs/>
                <w:sz w:val="22"/>
                <w:szCs w:val="22"/>
                <w:lang w:val="es-BO"/>
              </w:rPr>
              <w:t xml:space="preserve"> en fotocopia simple</w:t>
            </w:r>
            <w:r w:rsidRPr="001A5AC1">
              <w:rPr>
                <w:b/>
                <w:bCs/>
                <w:sz w:val="22"/>
                <w:szCs w:val="22"/>
                <w:lang w:val="es-BO"/>
              </w:rPr>
              <w:t>:</w:t>
            </w:r>
          </w:p>
          <w:p w14:paraId="44181174" w14:textId="77777777"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14:paraId="526F25FD" w14:textId="77777777" w:rsidR="004A4B6B" w:rsidRDefault="004A4B6B" w:rsidP="004A4B6B">
            <w:pPr>
              <w:pStyle w:val="Textoindependiente3"/>
              <w:numPr>
                <w:ilvl w:val="0"/>
                <w:numId w:val="16"/>
              </w:numPr>
              <w:rPr>
                <w:bCs/>
                <w:sz w:val="22"/>
                <w:szCs w:val="22"/>
                <w:lang w:val="es-BO"/>
              </w:rPr>
            </w:pPr>
            <w:r>
              <w:rPr>
                <w:bCs/>
                <w:sz w:val="22"/>
                <w:szCs w:val="22"/>
                <w:lang w:val="es-BO"/>
              </w:rPr>
              <w:t xml:space="preserve">Número de Identificación Tributaria </w:t>
            </w:r>
          </w:p>
          <w:p w14:paraId="0D1144B6" w14:textId="77777777" w:rsidR="004A4B6B" w:rsidRDefault="004A4B6B" w:rsidP="004A4B6B">
            <w:pPr>
              <w:pStyle w:val="Textoindependiente3"/>
              <w:numPr>
                <w:ilvl w:val="0"/>
                <w:numId w:val="16"/>
              </w:numPr>
              <w:rPr>
                <w:bCs/>
                <w:sz w:val="22"/>
                <w:szCs w:val="22"/>
                <w:lang w:val="es-BO"/>
              </w:rPr>
            </w:pPr>
            <w:r>
              <w:rPr>
                <w:bCs/>
                <w:sz w:val="22"/>
                <w:szCs w:val="22"/>
                <w:lang w:val="es-BO"/>
              </w:rPr>
              <w:t>Certificación electrónica del NIT (Estado activo - habilitado)</w:t>
            </w:r>
          </w:p>
          <w:p w14:paraId="4415DC4D" w14:textId="77777777" w:rsidR="00F14EF8" w:rsidRPr="004A4B6B" w:rsidRDefault="004A4B6B" w:rsidP="004A4B6B">
            <w:pPr>
              <w:pStyle w:val="Textoindependiente3"/>
              <w:numPr>
                <w:ilvl w:val="0"/>
                <w:numId w:val="16"/>
              </w:num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bCs/>
                <w:sz w:val="22"/>
                <w:szCs w:val="22"/>
                <w:lang w:val="es-BO"/>
              </w:rPr>
              <w:t>Registro FUNDEMPRESA (vigente)</w:t>
            </w:r>
          </w:p>
          <w:p w14:paraId="4FD35297" w14:textId="066FE3DB" w:rsidR="004A4B6B" w:rsidRPr="004A4B6B" w:rsidRDefault="004A4B6B" w:rsidP="004A4B6B">
            <w:pPr>
              <w:pStyle w:val="Textoindependiente3"/>
              <w:ind w:left="72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F14EF8" w:rsidRPr="004A0276" w14:paraId="13EE43BC" w14:textId="77777777" w:rsidTr="004A0276">
        <w:trPr>
          <w:trHeight w:val="47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ACEC33" w14:textId="09BB66A2" w:rsidR="00F14EF8" w:rsidRPr="004A0276" w:rsidRDefault="00F14EF8" w:rsidP="004A027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BO"/>
              </w:rPr>
            </w:pPr>
            <w:r w:rsidRPr="004A0276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lastRenderedPageBreak/>
              <w:t>CONDICIONES ADMINISTRATIVAS</w:t>
            </w:r>
          </w:p>
        </w:tc>
      </w:tr>
      <w:tr w:rsidR="00F14EF8" w:rsidRPr="004A0276" w14:paraId="177B7B04" w14:textId="77777777" w:rsidTr="006F1A6C">
        <w:trPr>
          <w:trHeight w:val="561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36A949A8" w14:textId="03955EE5" w:rsidR="00F14EF8" w:rsidRPr="005401D8" w:rsidRDefault="00F14EF8" w:rsidP="00CC35FC">
            <w:pPr>
              <w:pStyle w:val="Textoindependiente3"/>
              <w:numPr>
                <w:ilvl w:val="0"/>
                <w:numId w:val="50"/>
              </w:numPr>
              <w:jc w:val="left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</w:rPr>
              <w:t>FORMALIZACIÓN</w:t>
            </w:r>
          </w:p>
        </w:tc>
      </w:tr>
      <w:tr w:rsidR="00F14EF8" w:rsidRPr="00FB7795" w14:paraId="14F58778" w14:textId="77777777" w:rsidTr="006F1A6C">
        <w:trPr>
          <w:trHeight w:val="558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0A26FE46" w14:textId="05287A1F" w:rsidR="00F14EF8" w:rsidRPr="005401D8" w:rsidRDefault="00F14EF8" w:rsidP="00FC4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01D8">
              <w:rPr>
                <w:rFonts w:ascii="Arial" w:hAnsi="Arial" w:cs="Arial"/>
                <w:bCs/>
              </w:rPr>
              <w:t xml:space="preserve">La contratación se formalizará mediante la suscripción de ORDEN DE </w:t>
            </w:r>
            <w:r w:rsidR="00FC4081" w:rsidRPr="005401D8">
              <w:rPr>
                <w:rFonts w:ascii="Arial" w:hAnsi="Arial" w:cs="Arial"/>
                <w:bCs/>
              </w:rPr>
              <w:t>COMPRA</w:t>
            </w:r>
            <w:r w:rsidRPr="005401D8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F14EF8" w:rsidRPr="004A0276" w14:paraId="75399ADD" w14:textId="77777777" w:rsidTr="00B105B1">
        <w:trPr>
          <w:trHeight w:val="403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2A5AB760" w14:textId="00D9BAB2" w:rsidR="00F14EF8" w:rsidRPr="005401D8" w:rsidRDefault="00F14EF8" w:rsidP="00CC35FC">
            <w:pPr>
              <w:pStyle w:val="Textoindependiente3"/>
              <w:numPr>
                <w:ilvl w:val="0"/>
                <w:numId w:val="50"/>
              </w:numPr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t xml:space="preserve">LUGAR DE ENTREGA </w:t>
            </w:r>
          </w:p>
        </w:tc>
      </w:tr>
      <w:tr w:rsidR="00F14EF8" w:rsidRPr="00FB7795" w14:paraId="4C929273" w14:textId="77777777" w:rsidTr="00460273">
        <w:trPr>
          <w:trHeight w:val="925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23389400" w14:textId="3297902F" w:rsidR="00F14EF8" w:rsidRPr="005401D8" w:rsidRDefault="00F14EF8" w:rsidP="00850450">
            <w:pPr>
              <w:pStyle w:val="Textoindependiente3"/>
              <w:rPr>
                <w:color w:val="000000"/>
                <w:sz w:val="20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 xml:space="preserve">El proveedor (a) hará la entrega a través de una Nota de Entrega o Nota de Remisión en ALMACEN </w:t>
            </w:r>
            <w:r w:rsidR="0040576E">
              <w:rPr>
                <w:bCs/>
                <w:sz w:val="22"/>
                <w:szCs w:val="22"/>
                <w:lang w:val="es-BO"/>
              </w:rPr>
              <w:t xml:space="preserve">del TSE </w:t>
            </w:r>
            <w:r w:rsidRPr="005401D8">
              <w:rPr>
                <w:bCs/>
                <w:sz w:val="22"/>
                <w:szCs w:val="22"/>
                <w:lang w:val="es-BO"/>
              </w:rPr>
              <w:t>(Av. Aniceto Arce N° 2985 Zona San Jorge)</w:t>
            </w:r>
            <w:r w:rsidR="0040576E">
              <w:rPr>
                <w:bCs/>
                <w:sz w:val="22"/>
                <w:szCs w:val="22"/>
                <w:lang w:val="es-BO"/>
              </w:rPr>
              <w:t xml:space="preserve"> </w:t>
            </w:r>
            <w:r w:rsidRPr="005401D8">
              <w:rPr>
                <w:bCs/>
                <w:sz w:val="22"/>
                <w:szCs w:val="22"/>
                <w:lang w:val="es-BO"/>
              </w:rPr>
              <w:t>en coordinación con El Responsable o Comisión de Recepción.</w:t>
            </w:r>
          </w:p>
        </w:tc>
      </w:tr>
      <w:tr w:rsidR="00F14EF8" w:rsidRPr="009D5846" w14:paraId="3014564E" w14:textId="77777777" w:rsidTr="006F1A6C">
        <w:trPr>
          <w:trHeight w:val="522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2E092670" w14:textId="7F528758" w:rsidR="00F14EF8" w:rsidRPr="005401D8" w:rsidRDefault="00F14EF8" w:rsidP="00CC35FC">
            <w:pPr>
              <w:pStyle w:val="Textoindependiente3"/>
              <w:numPr>
                <w:ilvl w:val="0"/>
                <w:numId w:val="50"/>
              </w:numPr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t>PLAZO DE</w:t>
            </w:r>
            <w:r w:rsidR="00CC35FC">
              <w:rPr>
                <w:b/>
                <w:bCs/>
                <w:sz w:val="22"/>
                <w:szCs w:val="22"/>
                <w:lang w:val="es-BO"/>
              </w:rPr>
              <w:t xml:space="preserve"> ENTREGA</w:t>
            </w:r>
            <w:r w:rsidRPr="005401D8">
              <w:rPr>
                <w:b/>
                <w:bCs/>
                <w:sz w:val="22"/>
                <w:szCs w:val="22"/>
                <w:lang w:val="es-BO"/>
              </w:rPr>
              <w:t xml:space="preserve"> </w:t>
            </w:r>
          </w:p>
        </w:tc>
      </w:tr>
      <w:tr w:rsidR="00F14EF8" w:rsidRPr="00FB7795" w14:paraId="12381168" w14:textId="77777777" w:rsidTr="005A7DDE">
        <w:trPr>
          <w:trHeight w:val="783"/>
        </w:trPr>
        <w:tc>
          <w:tcPr>
            <w:tcW w:w="10057" w:type="dxa"/>
            <w:gridSpan w:val="2"/>
            <w:shd w:val="clear" w:color="auto" w:fill="FFFFFF"/>
            <w:vAlign w:val="center"/>
          </w:tcPr>
          <w:p w14:paraId="3F2BE68A" w14:textId="62F9613F" w:rsidR="00F14EF8" w:rsidRPr="00460273" w:rsidRDefault="009C119B" w:rsidP="00794A00">
            <w:pPr>
              <w:pStyle w:val="Textoindependiente3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lang w:val="es-BO"/>
              </w:rPr>
              <w:t>Hasta ve</w:t>
            </w:r>
            <w:proofErr w:type="spellStart"/>
            <w:r>
              <w:rPr>
                <w:bCs/>
                <w:iCs/>
                <w:sz w:val="22"/>
              </w:rPr>
              <w:t>inte</w:t>
            </w:r>
            <w:proofErr w:type="spellEnd"/>
            <w:r w:rsidR="003C0879" w:rsidRPr="005401D8">
              <w:rPr>
                <w:bCs/>
                <w:iCs/>
                <w:sz w:val="22"/>
              </w:rPr>
              <w:t xml:space="preserve"> </w:t>
            </w:r>
            <w:r w:rsidR="001A4DA5" w:rsidRPr="005401D8">
              <w:rPr>
                <w:bCs/>
                <w:iCs/>
                <w:sz w:val="22"/>
              </w:rPr>
              <w:t>(</w:t>
            </w:r>
            <w:r w:rsidR="003C0879" w:rsidRPr="005401D8">
              <w:rPr>
                <w:bCs/>
                <w:iCs/>
                <w:sz w:val="22"/>
              </w:rPr>
              <w:t>20</w:t>
            </w:r>
            <w:r w:rsidR="001A4DA5" w:rsidRPr="005401D8">
              <w:rPr>
                <w:bCs/>
                <w:iCs/>
                <w:sz w:val="22"/>
              </w:rPr>
              <w:t>)</w:t>
            </w:r>
            <w:r w:rsidR="00F14EF8" w:rsidRPr="005401D8">
              <w:rPr>
                <w:bCs/>
                <w:iCs/>
                <w:sz w:val="22"/>
              </w:rPr>
              <w:t xml:space="preserve"> días calendario, computables a partir del día siguiente hábil de la suscripción de la ORDEN DE</w:t>
            </w:r>
            <w:r w:rsidR="00AC0236">
              <w:rPr>
                <w:bCs/>
                <w:iCs/>
                <w:sz w:val="22"/>
              </w:rPr>
              <w:t xml:space="preserve"> COMPRA</w:t>
            </w:r>
            <w:r w:rsidR="00794A00" w:rsidRPr="005401D8">
              <w:rPr>
                <w:bCs/>
                <w:iCs/>
                <w:sz w:val="22"/>
              </w:rPr>
              <w:t>.</w:t>
            </w:r>
          </w:p>
        </w:tc>
      </w:tr>
      <w:tr w:rsidR="00F14EF8" w:rsidRPr="009D5846" w14:paraId="0716670D" w14:textId="77777777" w:rsidTr="006F1A6C">
        <w:trPr>
          <w:trHeight w:val="445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0C006B05" w14:textId="73D4E83F" w:rsidR="00F14EF8" w:rsidRPr="00CC35FC" w:rsidRDefault="00F14EF8" w:rsidP="00CC35FC">
            <w:pPr>
              <w:pStyle w:val="Textoindependiente3"/>
              <w:numPr>
                <w:ilvl w:val="0"/>
                <w:numId w:val="50"/>
              </w:numPr>
              <w:rPr>
                <w:b/>
                <w:bCs/>
                <w:sz w:val="20"/>
              </w:rPr>
            </w:pPr>
            <w:r w:rsidRPr="00CC35FC">
              <w:rPr>
                <w:b/>
                <w:bCs/>
                <w:sz w:val="22"/>
                <w:szCs w:val="22"/>
                <w:lang w:val="es-BO"/>
              </w:rPr>
              <w:t>INCUMPLIMIENTO</w:t>
            </w:r>
          </w:p>
        </w:tc>
      </w:tr>
      <w:tr w:rsidR="00F14EF8" w:rsidRPr="00FB7795" w14:paraId="0792BFA5" w14:textId="77777777" w:rsidTr="005A7DDE">
        <w:trPr>
          <w:trHeight w:val="1803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73D061C5" w14:textId="308640AB" w:rsidR="00F14EF8" w:rsidRPr="005401D8" w:rsidRDefault="00F14EF8" w:rsidP="00F14EF8">
            <w:pPr>
              <w:pStyle w:val="Textoindependiente3"/>
              <w:rPr>
                <w:bCs/>
                <w:iCs/>
                <w:sz w:val="22"/>
                <w:szCs w:val="22"/>
                <w:lang w:val="es-BO"/>
              </w:rPr>
            </w:pP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En caso de incumplimiento en el plazo de entrega se dejará sin efecto la Orden de </w:t>
            </w:r>
            <w:r w:rsidR="00141B05">
              <w:rPr>
                <w:bCs/>
                <w:iCs/>
                <w:sz w:val="22"/>
                <w:szCs w:val="22"/>
                <w:lang w:val="es-BO"/>
              </w:rPr>
              <w:t>Compra</w:t>
            </w: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 y si el monto es mayor a Bs</w:t>
            </w:r>
            <w:r w:rsidR="00AC0236">
              <w:rPr>
                <w:bCs/>
                <w:iCs/>
                <w:sz w:val="22"/>
                <w:szCs w:val="22"/>
                <w:lang w:val="es-BO"/>
              </w:rPr>
              <w:t xml:space="preserve">. </w:t>
            </w: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20.000,00 se registrará el incumplimiento en el SICOES. </w:t>
            </w:r>
          </w:p>
          <w:p w14:paraId="1C43BF06" w14:textId="77777777" w:rsidR="00F14EF8" w:rsidRPr="005401D8" w:rsidRDefault="00F14EF8" w:rsidP="00F14EF8">
            <w:pPr>
              <w:pStyle w:val="Textoindependiente3"/>
              <w:rPr>
                <w:bCs/>
                <w:iCs/>
                <w:sz w:val="22"/>
                <w:szCs w:val="22"/>
                <w:lang w:val="es-BO"/>
              </w:rPr>
            </w:pPr>
          </w:p>
          <w:p w14:paraId="534B373B" w14:textId="5DB7C98B" w:rsidR="00F14EF8" w:rsidRPr="005401D8" w:rsidRDefault="00F14EF8" w:rsidP="00F14EF8">
            <w:pPr>
              <w:ind w:right="2"/>
              <w:jc w:val="both"/>
              <w:rPr>
                <w:rFonts w:ascii="Arial" w:eastAsia="Arial" w:hAnsi="Arial" w:cs="Arial"/>
                <w:lang w:val="es-BO"/>
              </w:rPr>
            </w:pPr>
            <w:r w:rsidRPr="005401D8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>Para tal efecto, una vez emitido el Informe de Disconformidad la Unidad Solicitante deberá emitir un Informe Técnico al Responsable Proceso de Contratación, el mismo que dejará</w:t>
            </w:r>
            <w:r w:rsidR="00AC0236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 xml:space="preserve"> sin efecto la Orden de COMPRA</w:t>
            </w:r>
            <w:r w:rsidRPr="005401D8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>.</w:t>
            </w:r>
          </w:p>
        </w:tc>
      </w:tr>
      <w:tr w:rsidR="00F14EF8" w:rsidRPr="00FB7795" w14:paraId="517FFAA3" w14:textId="77777777" w:rsidTr="004A0276">
        <w:trPr>
          <w:trHeight w:val="424"/>
        </w:trPr>
        <w:tc>
          <w:tcPr>
            <w:tcW w:w="10057" w:type="dxa"/>
            <w:gridSpan w:val="2"/>
            <w:shd w:val="clear" w:color="auto" w:fill="A6A6A6" w:themeFill="background1" w:themeFillShade="A6"/>
            <w:vAlign w:val="center"/>
          </w:tcPr>
          <w:p w14:paraId="23CED9A3" w14:textId="635C90DB" w:rsidR="00F14EF8" w:rsidRPr="004A0276" w:rsidRDefault="00F14EF8" w:rsidP="001A4DA5">
            <w:pPr>
              <w:pStyle w:val="Textoindependiente3"/>
              <w:numPr>
                <w:ilvl w:val="0"/>
                <w:numId w:val="41"/>
              </w:numPr>
              <w:rPr>
                <w:b/>
                <w:sz w:val="20"/>
              </w:rPr>
            </w:pPr>
            <w:r w:rsidRPr="004A0276">
              <w:rPr>
                <w:b/>
                <w:bCs/>
                <w:sz w:val="22"/>
                <w:szCs w:val="22"/>
                <w:lang w:val="es-BO"/>
              </w:rPr>
              <w:t>RESPONSABLE O COMISIÓN DE RECEPCIÓN</w:t>
            </w:r>
          </w:p>
        </w:tc>
      </w:tr>
      <w:tr w:rsidR="00F14EF8" w:rsidRPr="00FB7795" w14:paraId="5DF82CB5" w14:textId="77777777" w:rsidTr="005A7DDE">
        <w:trPr>
          <w:trHeight w:val="2017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14ADB76F" w14:textId="77777777" w:rsidR="00F14EF8" w:rsidRPr="005401D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>El Responsable o Comisión de Recepción será designado por el Responsable del Proceso de Contratación y se encargará de realizar la  verificación de la entrega de los bienes, a cuyo efecto realizará las siguientes funciones:</w:t>
            </w:r>
          </w:p>
          <w:p w14:paraId="6762D8AA" w14:textId="77777777" w:rsidR="00F14EF8" w:rsidRPr="005401D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</w:p>
          <w:p w14:paraId="561EEC90" w14:textId="67EBA074" w:rsidR="00F14EF8" w:rsidRPr="005401D8" w:rsidRDefault="00F14EF8" w:rsidP="00F14EF8">
            <w:pPr>
              <w:pStyle w:val="Textoindependiente3"/>
              <w:numPr>
                <w:ilvl w:val="0"/>
                <w:numId w:val="6"/>
              </w:numPr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 xml:space="preserve">Efectuar la recepción del bien o bienes </w:t>
            </w:r>
            <w:r w:rsidR="0095328C" w:rsidRPr="005401D8">
              <w:rPr>
                <w:bCs/>
                <w:sz w:val="22"/>
                <w:szCs w:val="22"/>
                <w:lang w:val="es-BO"/>
              </w:rPr>
              <w:t>verifi</w:t>
            </w:r>
            <w:r w:rsidRPr="005401D8">
              <w:rPr>
                <w:bCs/>
                <w:sz w:val="22"/>
                <w:szCs w:val="22"/>
                <w:lang w:val="es-BO"/>
              </w:rPr>
              <w:t>cando el cumplimiento de las especificaciones técnicas.</w:t>
            </w:r>
          </w:p>
          <w:p w14:paraId="2F25F36B" w14:textId="6ADB8392" w:rsidR="00F14EF8" w:rsidRPr="00460273" w:rsidRDefault="006F1A6C" w:rsidP="00460273">
            <w:pPr>
              <w:pStyle w:val="Textoindependiente3"/>
              <w:numPr>
                <w:ilvl w:val="0"/>
                <w:numId w:val="6"/>
              </w:numPr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>Emitir el informe de conformidad o disconformidad, cuando corresponda.</w:t>
            </w:r>
          </w:p>
        </w:tc>
      </w:tr>
      <w:tr w:rsidR="00E6201C" w:rsidRPr="009D5846" w14:paraId="13904227" w14:textId="77777777" w:rsidTr="006F1A6C">
        <w:trPr>
          <w:trHeight w:val="397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1C736FAF" w14:textId="1DDE2D08" w:rsidR="00E6201C" w:rsidRPr="005401D8" w:rsidRDefault="00E6201C" w:rsidP="006F1A6C">
            <w:pPr>
              <w:pStyle w:val="Textoindependiente3"/>
              <w:ind w:left="284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</w:rPr>
              <w:t>FORMA DE PAGO</w:t>
            </w:r>
          </w:p>
        </w:tc>
      </w:tr>
      <w:tr w:rsidR="00E6201C" w:rsidRPr="00FB7795" w14:paraId="1C9562A5" w14:textId="77777777" w:rsidTr="006F1A6C">
        <w:trPr>
          <w:trHeight w:val="932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vAlign w:val="center"/>
          </w:tcPr>
          <w:p w14:paraId="2D186988" w14:textId="76D9C8A6" w:rsidR="00E6201C" w:rsidRPr="005401D8" w:rsidRDefault="006F1A6C" w:rsidP="00E6201C">
            <w:pPr>
              <w:pStyle w:val="Textoindependiente3"/>
              <w:ind w:left="28"/>
              <w:rPr>
                <w:iCs/>
                <w:sz w:val="20"/>
              </w:rPr>
            </w:pPr>
            <w:r w:rsidRPr="005401D8">
              <w:rPr>
                <w:sz w:val="22"/>
                <w:szCs w:val="22"/>
                <w:lang w:val="es-BO"/>
              </w:rPr>
              <w:t xml:space="preserve">El pago se realizará de forma única vía SIGEP, </w:t>
            </w:r>
            <w:r w:rsidRPr="005401D8">
              <w:rPr>
                <w:iCs/>
                <w:sz w:val="22"/>
                <w:szCs w:val="22"/>
                <w:lang w:val="es-BO"/>
              </w:rPr>
              <w:t xml:space="preserve">previa presentación de Informe de Conformidad (emitido por el Responsable o Comisión de Recepción), Nota de Ingreso (emitido por Almacenes para </w:t>
            </w:r>
            <w:r w:rsidR="004C00E0">
              <w:rPr>
                <w:iCs/>
                <w:sz w:val="22"/>
                <w:szCs w:val="22"/>
                <w:lang w:val="es-BO"/>
              </w:rPr>
              <w:t xml:space="preserve">materiales o Bienes de consumo), Nota de </w:t>
            </w:r>
            <w:r w:rsidR="004C3E66">
              <w:rPr>
                <w:iCs/>
                <w:sz w:val="22"/>
                <w:szCs w:val="22"/>
                <w:lang w:val="es-BO"/>
              </w:rPr>
              <w:t>Remisión</w:t>
            </w:r>
            <w:r w:rsidR="004C00E0">
              <w:rPr>
                <w:iCs/>
                <w:sz w:val="22"/>
                <w:szCs w:val="22"/>
                <w:lang w:val="es-BO"/>
              </w:rPr>
              <w:t xml:space="preserve"> o entrega </w:t>
            </w:r>
            <w:r w:rsidRPr="005401D8">
              <w:rPr>
                <w:iCs/>
                <w:sz w:val="22"/>
                <w:szCs w:val="22"/>
                <w:lang w:val="es-BO"/>
              </w:rPr>
              <w:t>y remisión de factura.</w:t>
            </w:r>
          </w:p>
        </w:tc>
      </w:tr>
    </w:tbl>
    <w:p w14:paraId="4E2011D7" w14:textId="77777777" w:rsidR="003E053D" w:rsidRDefault="003E053D" w:rsidP="00F174E1">
      <w:pPr>
        <w:spacing w:before="14" w:line="200" w:lineRule="exact"/>
        <w:rPr>
          <w:rFonts w:ascii="Arial" w:hAnsi="Arial" w:cs="Arial"/>
          <w:b/>
          <w:color w:val="548DD4" w:themeColor="text2" w:themeTint="99"/>
          <w:u w:val="single"/>
          <w:lang w:val="es-BO"/>
        </w:rPr>
      </w:pPr>
    </w:p>
    <w:p w14:paraId="3F593774" w14:textId="77777777" w:rsidR="003E053D" w:rsidRDefault="003E053D" w:rsidP="002D13AF">
      <w:pPr>
        <w:spacing w:before="14" w:line="200" w:lineRule="exact"/>
        <w:jc w:val="center"/>
        <w:rPr>
          <w:rFonts w:ascii="Arial" w:hAnsi="Arial" w:cs="Arial"/>
          <w:b/>
          <w:color w:val="548DD4" w:themeColor="text2" w:themeTint="99"/>
          <w:u w:val="single"/>
          <w:lang w:val="es-BO"/>
        </w:rPr>
      </w:pPr>
    </w:p>
    <w:p w14:paraId="2DA32A1F" w14:textId="77777777" w:rsidR="002D13AF" w:rsidRDefault="002D13AF" w:rsidP="002A3F3A">
      <w:pPr>
        <w:ind w:left="-360"/>
        <w:jc w:val="both"/>
        <w:rPr>
          <w:rFonts w:ascii="Arial" w:hAnsi="Arial" w:cs="Arial"/>
          <w:b/>
          <w:lang w:val="es-BO"/>
        </w:rPr>
      </w:pPr>
    </w:p>
    <w:p w14:paraId="2849EFB6" w14:textId="77777777" w:rsidR="00790F51" w:rsidRDefault="00790F51" w:rsidP="006A7FA8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  <w:bookmarkStart w:id="0" w:name="_GoBack"/>
      <w:bookmarkEnd w:id="0"/>
    </w:p>
    <w:sectPr w:rsidR="00790F51" w:rsidSect="006A7FA8">
      <w:headerReference w:type="default" r:id="rId9"/>
      <w:pgSz w:w="12240" w:h="15840"/>
      <w:pgMar w:top="2126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6ABA9" w14:textId="77777777" w:rsidR="00571830" w:rsidRDefault="00571830" w:rsidP="00892432">
      <w:r>
        <w:separator/>
      </w:r>
    </w:p>
  </w:endnote>
  <w:endnote w:type="continuationSeparator" w:id="0">
    <w:p w14:paraId="4CFB9F50" w14:textId="77777777" w:rsidR="00571830" w:rsidRDefault="00571830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5D4E8" w14:textId="77777777" w:rsidR="00571830" w:rsidRDefault="00571830" w:rsidP="00892432">
      <w:r>
        <w:separator/>
      </w:r>
    </w:p>
  </w:footnote>
  <w:footnote w:type="continuationSeparator" w:id="0">
    <w:p w14:paraId="38207102" w14:textId="77777777" w:rsidR="00571830" w:rsidRDefault="00571830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C314" w14:textId="77777777" w:rsidR="00637C24" w:rsidRDefault="00637C24" w:rsidP="000046B5">
    <w:pPr>
      <w:pStyle w:val="Encabezado"/>
      <w:tabs>
        <w:tab w:val="center" w:pos="5174"/>
        <w:tab w:val="left" w:pos="8056"/>
      </w:tabs>
      <w:jc w:val="center"/>
    </w:pPr>
    <w:r>
      <w:rPr>
        <w:noProof/>
        <w:lang w:val="es-BO" w:eastAsia="es-BO"/>
      </w:rPr>
      <w:drawing>
        <wp:inline distT="0" distB="0" distL="0" distR="0" wp14:anchorId="45FF8CBC" wp14:editId="77C6DD90">
          <wp:extent cx="2587924" cy="830583"/>
          <wp:effectExtent l="0" t="0" r="317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62" cy="83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17106"/>
    <w:multiLevelType w:val="hybridMultilevel"/>
    <w:tmpl w:val="60726254"/>
    <w:lvl w:ilvl="0" w:tplc="4F0E1A82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CF613B"/>
    <w:multiLevelType w:val="hybridMultilevel"/>
    <w:tmpl w:val="B98E2B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721F"/>
    <w:multiLevelType w:val="hybridMultilevel"/>
    <w:tmpl w:val="DFE4B240"/>
    <w:lvl w:ilvl="0" w:tplc="400A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6">
    <w:nsid w:val="11727118"/>
    <w:multiLevelType w:val="hybridMultilevel"/>
    <w:tmpl w:val="AF6A1814"/>
    <w:lvl w:ilvl="0" w:tplc="FEF0C46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63037"/>
    <w:multiLevelType w:val="hybridMultilevel"/>
    <w:tmpl w:val="556A44B4"/>
    <w:lvl w:ilvl="0" w:tplc="17D0EF3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0EB6"/>
    <w:multiLevelType w:val="hybridMultilevel"/>
    <w:tmpl w:val="CBF06F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6ABA"/>
    <w:multiLevelType w:val="hybridMultilevel"/>
    <w:tmpl w:val="03BC8CE0"/>
    <w:lvl w:ilvl="0" w:tplc="C77C8EB4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80C41"/>
    <w:multiLevelType w:val="hybridMultilevel"/>
    <w:tmpl w:val="088E9D3A"/>
    <w:lvl w:ilvl="0" w:tplc="737CBB82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67573"/>
    <w:multiLevelType w:val="hybridMultilevel"/>
    <w:tmpl w:val="0D9A12BC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579DD"/>
    <w:multiLevelType w:val="hybridMultilevel"/>
    <w:tmpl w:val="D20815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363C4"/>
    <w:multiLevelType w:val="hybridMultilevel"/>
    <w:tmpl w:val="67AEFA82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B0DA0"/>
    <w:multiLevelType w:val="hybridMultilevel"/>
    <w:tmpl w:val="D19625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13E73"/>
    <w:multiLevelType w:val="hybridMultilevel"/>
    <w:tmpl w:val="1416CC7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E9E038C"/>
    <w:multiLevelType w:val="hybridMultilevel"/>
    <w:tmpl w:val="EF38DA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4732A"/>
    <w:multiLevelType w:val="hybridMultilevel"/>
    <w:tmpl w:val="D6DC78B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E766F0"/>
    <w:multiLevelType w:val="hybridMultilevel"/>
    <w:tmpl w:val="F4785B6C"/>
    <w:lvl w:ilvl="0" w:tplc="E66E93B4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D4FD8"/>
    <w:multiLevelType w:val="hybridMultilevel"/>
    <w:tmpl w:val="C5C4ADDC"/>
    <w:lvl w:ilvl="0" w:tplc="E25CA8F2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EA0131"/>
    <w:multiLevelType w:val="hybridMultilevel"/>
    <w:tmpl w:val="20E8E412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50157F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8634C"/>
    <w:multiLevelType w:val="hybridMultilevel"/>
    <w:tmpl w:val="6396EB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D118E1"/>
    <w:multiLevelType w:val="hybridMultilevel"/>
    <w:tmpl w:val="47609BD8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F758C"/>
    <w:multiLevelType w:val="hybridMultilevel"/>
    <w:tmpl w:val="60E49F40"/>
    <w:lvl w:ilvl="0" w:tplc="22B4BE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0068C"/>
    <w:multiLevelType w:val="hybridMultilevel"/>
    <w:tmpl w:val="A95CBA0C"/>
    <w:lvl w:ilvl="0" w:tplc="5FC6B1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2270F"/>
    <w:multiLevelType w:val="hybridMultilevel"/>
    <w:tmpl w:val="426EF6A8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0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A0376"/>
    <w:multiLevelType w:val="hybridMultilevel"/>
    <w:tmpl w:val="47108B14"/>
    <w:lvl w:ilvl="0" w:tplc="39028CF6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D0E3F"/>
    <w:multiLevelType w:val="hybridMultilevel"/>
    <w:tmpl w:val="E534AD12"/>
    <w:lvl w:ilvl="0" w:tplc="37F03B3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4">
    <w:nsid w:val="74652ACE"/>
    <w:multiLevelType w:val="hybridMultilevel"/>
    <w:tmpl w:val="260261BE"/>
    <w:lvl w:ilvl="0" w:tplc="9E5A5D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60609D2"/>
    <w:multiLevelType w:val="hybridMultilevel"/>
    <w:tmpl w:val="D91A6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AD6D50"/>
    <w:multiLevelType w:val="hybridMultilevel"/>
    <w:tmpl w:val="D64CCFBE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9226584"/>
    <w:multiLevelType w:val="hybridMultilevel"/>
    <w:tmpl w:val="2ED63952"/>
    <w:lvl w:ilvl="0" w:tplc="5AB4422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9"/>
  </w:num>
  <w:num w:numId="4">
    <w:abstractNumId w:val="17"/>
  </w:num>
  <w:num w:numId="5">
    <w:abstractNumId w:val="14"/>
  </w:num>
  <w:num w:numId="6">
    <w:abstractNumId w:val="3"/>
  </w:num>
  <w:num w:numId="7">
    <w:abstractNumId w:val="43"/>
  </w:num>
  <w:num w:numId="8">
    <w:abstractNumId w:val="15"/>
  </w:num>
  <w:num w:numId="9">
    <w:abstractNumId w:val="40"/>
  </w:num>
  <w:num w:numId="10">
    <w:abstractNumId w:val="1"/>
  </w:num>
  <w:num w:numId="11">
    <w:abstractNumId w:val="12"/>
  </w:num>
  <w:num w:numId="12">
    <w:abstractNumId w:val="45"/>
  </w:num>
  <w:num w:numId="13">
    <w:abstractNumId w:val="47"/>
  </w:num>
  <w:num w:numId="14">
    <w:abstractNumId w:val="37"/>
  </w:num>
  <w:num w:numId="15">
    <w:abstractNumId w:val="20"/>
  </w:num>
  <w:num w:numId="16">
    <w:abstractNumId w:val="30"/>
  </w:num>
  <w:num w:numId="17">
    <w:abstractNumId w:val="25"/>
  </w:num>
  <w:num w:numId="18">
    <w:abstractNumId w:val="19"/>
  </w:num>
  <w:num w:numId="19">
    <w:abstractNumId w:val="27"/>
  </w:num>
  <w:num w:numId="20">
    <w:abstractNumId w:val="0"/>
  </w:num>
  <w:num w:numId="21">
    <w:abstractNumId w:val="39"/>
  </w:num>
  <w:num w:numId="22">
    <w:abstractNumId w:val="34"/>
  </w:num>
  <w:num w:numId="23">
    <w:abstractNumId w:val="13"/>
  </w:num>
  <w:num w:numId="24">
    <w:abstractNumId w:val="5"/>
  </w:num>
  <w:num w:numId="25">
    <w:abstractNumId w:val="31"/>
  </w:num>
  <w:num w:numId="26">
    <w:abstractNumId w:val="46"/>
  </w:num>
  <w:num w:numId="27">
    <w:abstractNumId w:val="32"/>
  </w:num>
  <w:num w:numId="28">
    <w:abstractNumId w:val="21"/>
  </w:num>
  <w:num w:numId="29">
    <w:abstractNumId w:val="33"/>
  </w:num>
  <w:num w:numId="30">
    <w:abstractNumId w:val="38"/>
  </w:num>
  <w:num w:numId="31">
    <w:abstractNumId w:val="18"/>
  </w:num>
  <w:num w:numId="32">
    <w:abstractNumId w:val="22"/>
  </w:num>
  <w:num w:numId="33">
    <w:abstractNumId w:val="24"/>
  </w:num>
  <w:num w:numId="34">
    <w:abstractNumId w:val="49"/>
  </w:num>
  <w:num w:numId="35">
    <w:abstractNumId w:val="44"/>
  </w:num>
  <w:num w:numId="36">
    <w:abstractNumId w:val="35"/>
  </w:num>
  <w:num w:numId="37">
    <w:abstractNumId w:val="16"/>
  </w:num>
  <w:num w:numId="38">
    <w:abstractNumId w:val="4"/>
  </w:num>
  <w:num w:numId="39">
    <w:abstractNumId w:val="48"/>
  </w:num>
  <w:num w:numId="40">
    <w:abstractNumId w:val="36"/>
  </w:num>
  <w:num w:numId="41">
    <w:abstractNumId w:val="42"/>
  </w:num>
  <w:num w:numId="42">
    <w:abstractNumId w:val="6"/>
  </w:num>
  <w:num w:numId="43">
    <w:abstractNumId w:val="8"/>
  </w:num>
  <w:num w:numId="44">
    <w:abstractNumId w:val="11"/>
  </w:num>
  <w:num w:numId="45">
    <w:abstractNumId w:val="26"/>
  </w:num>
  <w:num w:numId="46">
    <w:abstractNumId w:val="10"/>
  </w:num>
  <w:num w:numId="47">
    <w:abstractNumId w:val="41"/>
  </w:num>
  <w:num w:numId="48">
    <w:abstractNumId w:val="28"/>
  </w:num>
  <w:num w:numId="49">
    <w:abstractNumId w:val="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46B5"/>
    <w:rsid w:val="00012590"/>
    <w:rsid w:val="00023495"/>
    <w:rsid w:val="00025D2C"/>
    <w:rsid w:val="00042727"/>
    <w:rsid w:val="000450B2"/>
    <w:rsid w:val="00052F65"/>
    <w:rsid w:val="00065818"/>
    <w:rsid w:val="00070F19"/>
    <w:rsid w:val="000761BB"/>
    <w:rsid w:val="00076C4B"/>
    <w:rsid w:val="000819D9"/>
    <w:rsid w:val="000D547D"/>
    <w:rsid w:val="000D5B0A"/>
    <w:rsid w:val="000D623B"/>
    <w:rsid w:val="000D7C4B"/>
    <w:rsid w:val="000E6332"/>
    <w:rsid w:val="000F6704"/>
    <w:rsid w:val="0010585B"/>
    <w:rsid w:val="00114CCF"/>
    <w:rsid w:val="00120A17"/>
    <w:rsid w:val="001406DE"/>
    <w:rsid w:val="00141B05"/>
    <w:rsid w:val="0014244E"/>
    <w:rsid w:val="001607A5"/>
    <w:rsid w:val="001616E5"/>
    <w:rsid w:val="00166C6D"/>
    <w:rsid w:val="001829B6"/>
    <w:rsid w:val="001979C4"/>
    <w:rsid w:val="001A2519"/>
    <w:rsid w:val="001A4DA5"/>
    <w:rsid w:val="001A5AC1"/>
    <w:rsid w:val="001C0FC4"/>
    <w:rsid w:val="001C4F81"/>
    <w:rsid w:val="001D018D"/>
    <w:rsid w:val="001D1686"/>
    <w:rsid w:val="001E495E"/>
    <w:rsid w:val="001F0D01"/>
    <w:rsid w:val="001F117E"/>
    <w:rsid w:val="001F302E"/>
    <w:rsid w:val="001F5592"/>
    <w:rsid w:val="001F7641"/>
    <w:rsid w:val="00210148"/>
    <w:rsid w:val="0023018C"/>
    <w:rsid w:val="00230459"/>
    <w:rsid w:val="00230523"/>
    <w:rsid w:val="0023240E"/>
    <w:rsid w:val="00237EC3"/>
    <w:rsid w:val="00242624"/>
    <w:rsid w:val="00243EE0"/>
    <w:rsid w:val="002466BF"/>
    <w:rsid w:val="00266030"/>
    <w:rsid w:val="0027308A"/>
    <w:rsid w:val="0028278A"/>
    <w:rsid w:val="00284521"/>
    <w:rsid w:val="00294F06"/>
    <w:rsid w:val="00297202"/>
    <w:rsid w:val="002A31EE"/>
    <w:rsid w:val="002A3F3A"/>
    <w:rsid w:val="002C1AC1"/>
    <w:rsid w:val="002D13AF"/>
    <w:rsid w:val="002F57B0"/>
    <w:rsid w:val="003002B0"/>
    <w:rsid w:val="00300355"/>
    <w:rsid w:val="00305D89"/>
    <w:rsid w:val="00307FA2"/>
    <w:rsid w:val="00312DD7"/>
    <w:rsid w:val="00322D9F"/>
    <w:rsid w:val="00332744"/>
    <w:rsid w:val="003338B7"/>
    <w:rsid w:val="00341A42"/>
    <w:rsid w:val="00346BB6"/>
    <w:rsid w:val="003543C8"/>
    <w:rsid w:val="00356460"/>
    <w:rsid w:val="00363B42"/>
    <w:rsid w:val="00363BB8"/>
    <w:rsid w:val="003902AA"/>
    <w:rsid w:val="003A27C1"/>
    <w:rsid w:val="003A2D46"/>
    <w:rsid w:val="003C0879"/>
    <w:rsid w:val="003E053D"/>
    <w:rsid w:val="003E1E6B"/>
    <w:rsid w:val="003E40E6"/>
    <w:rsid w:val="003F0207"/>
    <w:rsid w:val="003F1F31"/>
    <w:rsid w:val="004027FA"/>
    <w:rsid w:val="00403F60"/>
    <w:rsid w:val="0040576E"/>
    <w:rsid w:val="0041261C"/>
    <w:rsid w:val="00414884"/>
    <w:rsid w:val="0041669E"/>
    <w:rsid w:val="00434773"/>
    <w:rsid w:val="00441B87"/>
    <w:rsid w:val="004557FA"/>
    <w:rsid w:val="00460273"/>
    <w:rsid w:val="00460736"/>
    <w:rsid w:val="00463CFF"/>
    <w:rsid w:val="00485A13"/>
    <w:rsid w:val="004974E2"/>
    <w:rsid w:val="004A0276"/>
    <w:rsid w:val="004A4B6B"/>
    <w:rsid w:val="004B1923"/>
    <w:rsid w:val="004B6BC3"/>
    <w:rsid w:val="004C00E0"/>
    <w:rsid w:val="004C3E66"/>
    <w:rsid w:val="004D4FA3"/>
    <w:rsid w:val="004E171B"/>
    <w:rsid w:val="004F5520"/>
    <w:rsid w:val="004F5BF6"/>
    <w:rsid w:val="004F77D1"/>
    <w:rsid w:val="00500460"/>
    <w:rsid w:val="0050464E"/>
    <w:rsid w:val="00506A1B"/>
    <w:rsid w:val="005114B5"/>
    <w:rsid w:val="0051679A"/>
    <w:rsid w:val="005269C5"/>
    <w:rsid w:val="005374A9"/>
    <w:rsid w:val="005401D8"/>
    <w:rsid w:val="0055550D"/>
    <w:rsid w:val="00570015"/>
    <w:rsid w:val="00571830"/>
    <w:rsid w:val="0057554E"/>
    <w:rsid w:val="00587EDD"/>
    <w:rsid w:val="00590CEE"/>
    <w:rsid w:val="005A66F7"/>
    <w:rsid w:val="005A7DDE"/>
    <w:rsid w:val="005B2AFE"/>
    <w:rsid w:val="005B6915"/>
    <w:rsid w:val="005C136F"/>
    <w:rsid w:val="005C46E9"/>
    <w:rsid w:val="005D366A"/>
    <w:rsid w:val="005D59F6"/>
    <w:rsid w:val="005E0DEE"/>
    <w:rsid w:val="005E45DC"/>
    <w:rsid w:val="005E75DA"/>
    <w:rsid w:val="005F2232"/>
    <w:rsid w:val="005F2340"/>
    <w:rsid w:val="005F7217"/>
    <w:rsid w:val="00607B7E"/>
    <w:rsid w:val="006105FC"/>
    <w:rsid w:val="0062550B"/>
    <w:rsid w:val="0062708C"/>
    <w:rsid w:val="00632F1D"/>
    <w:rsid w:val="00636F37"/>
    <w:rsid w:val="00637AFD"/>
    <w:rsid w:val="00637C24"/>
    <w:rsid w:val="00645EBB"/>
    <w:rsid w:val="00665D8D"/>
    <w:rsid w:val="00670223"/>
    <w:rsid w:val="00672AB6"/>
    <w:rsid w:val="006A7FA8"/>
    <w:rsid w:val="006C3C12"/>
    <w:rsid w:val="006C3CC8"/>
    <w:rsid w:val="006C4EB0"/>
    <w:rsid w:val="006C7D0D"/>
    <w:rsid w:val="006E0140"/>
    <w:rsid w:val="006E30D3"/>
    <w:rsid w:val="006F1A6C"/>
    <w:rsid w:val="006F643C"/>
    <w:rsid w:val="0071234B"/>
    <w:rsid w:val="00720CE7"/>
    <w:rsid w:val="00721858"/>
    <w:rsid w:val="007328AE"/>
    <w:rsid w:val="0073381B"/>
    <w:rsid w:val="00740522"/>
    <w:rsid w:val="0074264F"/>
    <w:rsid w:val="00744A61"/>
    <w:rsid w:val="00790F51"/>
    <w:rsid w:val="00794A00"/>
    <w:rsid w:val="007A06FF"/>
    <w:rsid w:val="007B24F3"/>
    <w:rsid w:val="007B4E9B"/>
    <w:rsid w:val="007B503B"/>
    <w:rsid w:val="007B709A"/>
    <w:rsid w:val="007D0469"/>
    <w:rsid w:val="007E269F"/>
    <w:rsid w:val="007E3F3E"/>
    <w:rsid w:val="007E54BF"/>
    <w:rsid w:val="007F0042"/>
    <w:rsid w:val="00803AE5"/>
    <w:rsid w:val="00803C56"/>
    <w:rsid w:val="00821BDC"/>
    <w:rsid w:val="00822810"/>
    <w:rsid w:val="008306C5"/>
    <w:rsid w:val="00840E64"/>
    <w:rsid w:val="008453C9"/>
    <w:rsid w:val="00846DAC"/>
    <w:rsid w:val="00850450"/>
    <w:rsid w:val="00853F6C"/>
    <w:rsid w:val="0086121B"/>
    <w:rsid w:val="00873821"/>
    <w:rsid w:val="00892432"/>
    <w:rsid w:val="008A7021"/>
    <w:rsid w:val="008B4234"/>
    <w:rsid w:val="008B4625"/>
    <w:rsid w:val="008C3F05"/>
    <w:rsid w:val="00904415"/>
    <w:rsid w:val="0092619D"/>
    <w:rsid w:val="00926566"/>
    <w:rsid w:val="00933BCF"/>
    <w:rsid w:val="00941601"/>
    <w:rsid w:val="0095028F"/>
    <w:rsid w:val="009506A7"/>
    <w:rsid w:val="0095328C"/>
    <w:rsid w:val="00962591"/>
    <w:rsid w:val="00965532"/>
    <w:rsid w:val="00970F3B"/>
    <w:rsid w:val="00977D1A"/>
    <w:rsid w:val="00984041"/>
    <w:rsid w:val="00990D80"/>
    <w:rsid w:val="00993A14"/>
    <w:rsid w:val="00996EFF"/>
    <w:rsid w:val="009A2839"/>
    <w:rsid w:val="009A3DB1"/>
    <w:rsid w:val="009B36BF"/>
    <w:rsid w:val="009C119B"/>
    <w:rsid w:val="009D36B8"/>
    <w:rsid w:val="009D5846"/>
    <w:rsid w:val="009F49C0"/>
    <w:rsid w:val="00A17FAC"/>
    <w:rsid w:val="00A25ED0"/>
    <w:rsid w:val="00A30E00"/>
    <w:rsid w:val="00A328F8"/>
    <w:rsid w:val="00A54A59"/>
    <w:rsid w:val="00A66AFF"/>
    <w:rsid w:val="00A707B0"/>
    <w:rsid w:val="00A71719"/>
    <w:rsid w:val="00A76B6E"/>
    <w:rsid w:val="00A80167"/>
    <w:rsid w:val="00A828C0"/>
    <w:rsid w:val="00A96AF0"/>
    <w:rsid w:val="00AA047F"/>
    <w:rsid w:val="00AA73FE"/>
    <w:rsid w:val="00AB2E9E"/>
    <w:rsid w:val="00AB3D2F"/>
    <w:rsid w:val="00AB72AA"/>
    <w:rsid w:val="00AC0236"/>
    <w:rsid w:val="00AE6F2F"/>
    <w:rsid w:val="00AF0B5B"/>
    <w:rsid w:val="00AF5D5B"/>
    <w:rsid w:val="00B00D75"/>
    <w:rsid w:val="00B105B1"/>
    <w:rsid w:val="00B160A6"/>
    <w:rsid w:val="00B2298B"/>
    <w:rsid w:val="00B30FDC"/>
    <w:rsid w:val="00B31292"/>
    <w:rsid w:val="00B36286"/>
    <w:rsid w:val="00B402A9"/>
    <w:rsid w:val="00B4210B"/>
    <w:rsid w:val="00B46121"/>
    <w:rsid w:val="00B55DF3"/>
    <w:rsid w:val="00B626C2"/>
    <w:rsid w:val="00B6527A"/>
    <w:rsid w:val="00B66034"/>
    <w:rsid w:val="00B9127F"/>
    <w:rsid w:val="00BA20E3"/>
    <w:rsid w:val="00BB14CC"/>
    <w:rsid w:val="00BB5D99"/>
    <w:rsid w:val="00BC6BAE"/>
    <w:rsid w:val="00BD3CCA"/>
    <w:rsid w:val="00BE6472"/>
    <w:rsid w:val="00BF0258"/>
    <w:rsid w:val="00BF0FDE"/>
    <w:rsid w:val="00BF2793"/>
    <w:rsid w:val="00BF7069"/>
    <w:rsid w:val="00C13DF9"/>
    <w:rsid w:val="00C14DD5"/>
    <w:rsid w:val="00C17784"/>
    <w:rsid w:val="00C26D6A"/>
    <w:rsid w:val="00C31712"/>
    <w:rsid w:val="00C44C0D"/>
    <w:rsid w:val="00C67D29"/>
    <w:rsid w:val="00C8077E"/>
    <w:rsid w:val="00C81D75"/>
    <w:rsid w:val="00C9589F"/>
    <w:rsid w:val="00C961C5"/>
    <w:rsid w:val="00CA5AB6"/>
    <w:rsid w:val="00CB7616"/>
    <w:rsid w:val="00CC02D9"/>
    <w:rsid w:val="00CC35FC"/>
    <w:rsid w:val="00CC4D57"/>
    <w:rsid w:val="00CD140A"/>
    <w:rsid w:val="00D0225D"/>
    <w:rsid w:val="00D048B5"/>
    <w:rsid w:val="00D1561F"/>
    <w:rsid w:val="00D248F2"/>
    <w:rsid w:val="00D320D6"/>
    <w:rsid w:val="00D35351"/>
    <w:rsid w:val="00D41627"/>
    <w:rsid w:val="00D50075"/>
    <w:rsid w:val="00D51675"/>
    <w:rsid w:val="00D65772"/>
    <w:rsid w:val="00D77864"/>
    <w:rsid w:val="00D872CE"/>
    <w:rsid w:val="00D90F09"/>
    <w:rsid w:val="00D94D91"/>
    <w:rsid w:val="00DA09DC"/>
    <w:rsid w:val="00DB74B6"/>
    <w:rsid w:val="00DE36B1"/>
    <w:rsid w:val="00DF408E"/>
    <w:rsid w:val="00DF6B2D"/>
    <w:rsid w:val="00DF6DFD"/>
    <w:rsid w:val="00E0788D"/>
    <w:rsid w:val="00E2046E"/>
    <w:rsid w:val="00E42A87"/>
    <w:rsid w:val="00E4645A"/>
    <w:rsid w:val="00E52194"/>
    <w:rsid w:val="00E54B33"/>
    <w:rsid w:val="00E6201C"/>
    <w:rsid w:val="00E70174"/>
    <w:rsid w:val="00E81B52"/>
    <w:rsid w:val="00E866A5"/>
    <w:rsid w:val="00E86EB6"/>
    <w:rsid w:val="00E948A1"/>
    <w:rsid w:val="00EB25B5"/>
    <w:rsid w:val="00EB34B9"/>
    <w:rsid w:val="00EC20B4"/>
    <w:rsid w:val="00EC3102"/>
    <w:rsid w:val="00EC50E2"/>
    <w:rsid w:val="00EC6678"/>
    <w:rsid w:val="00EC6BD4"/>
    <w:rsid w:val="00EC7B55"/>
    <w:rsid w:val="00EE2C44"/>
    <w:rsid w:val="00EE544E"/>
    <w:rsid w:val="00EF21AB"/>
    <w:rsid w:val="00EF785C"/>
    <w:rsid w:val="00F0232C"/>
    <w:rsid w:val="00F12F9F"/>
    <w:rsid w:val="00F134DA"/>
    <w:rsid w:val="00F14EF8"/>
    <w:rsid w:val="00F158A6"/>
    <w:rsid w:val="00F174E1"/>
    <w:rsid w:val="00F24E60"/>
    <w:rsid w:val="00F301F7"/>
    <w:rsid w:val="00F36D04"/>
    <w:rsid w:val="00F414D0"/>
    <w:rsid w:val="00F5298C"/>
    <w:rsid w:val="00F6316F"/>
    <w:rsid w:val="00F6716A"/>
    <w:rsid w:val="00F71FC0"/>
    <w:rsid w:val="00F73B77"/>
    <w:rsid w:val="00F77EF6"/>
    <w:rsid w:val="00F94322"/>
    <w:rsid w:val="00F968F8"/>
    <w:rsid w:val="00FA10CC"/>
    <w:rsid w:val="00FB37C6"/>
    <w:rsid w:val="00FB3BA7"/>
    <w:rsid w:val="00FB3EDD"/>
    <w:rsid w:val="00FB61ED"/>
    <w:rsid w:val="00FB7795"/>
    <w:rsid w:val="00FC4081"/>
    <w:rsid w:val="00FD27C7"/>
    <w:rsid w:val="00FE126A"/>
    <w:rsid w:val="00FE27B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6252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본문1,Segund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본문1 Car,Segund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5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53C9"/>
  </w:style>
  <w:style w:type="paragraph" w:styleId="Sinespaciado">
    <w:name w:val="No Spacing"/>
    <w:link w:val="SinespaciadoCar"/>
    <w:uiPriority w:val="1"/>
    <w:qFormat/>
    <w:rsid w:val="002A3F3A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3F3A"/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237F-CCF3-482A-9A46-9FF7CABC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Ariel Rodrigo Aruni Paco</cp:lastModifiedBy>
  <cp:revision>3</cp:revision>
  <cp:lastPrinted>2021-01-27T19:43:00Z</cp:lastPrinted>
  <dcterms:created xsi:type="dcterms:W3CDTF">2021-01-29T02:43:00Z</dcterms:created>
  <dcterms:modified xsi:type="dcterms:W3CDTF">2021-01-29T02:51:00Z</dcterms:modified>
</cp:coreProperties>
</file>