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44E" w:rsidRPr="001F341B" w:rsidRDefault="0014244E">
      <w:pPr>
        <w:rPr>
          <w:rFonts w:ascii="Arial" w:hAnsi="Arial" w:cs="Arial"/>
          <w:b/>
          <w:color w:val="7030A0"/>
          <w:sz w:val="22"/>
          <w:szCs w:val="22"/>
          <w:lang w:val="es-BO"/>
        </w:rPr>
      </w:pPr>
    </w:p>
    <w:p w:rsidR="00496560" w:rsidRPr="001F341B" w:rsidRDefault="00496560" w:rsidP="00496560">
      <w:pPr>
        <w:jc w:val="center"/>
        <w:rPr>
          <w:rFonts w:ascii="Arial" w:eastAsia="Arial" w:hAnsi="Arial" w:cs="Arial"/>
          <w:b/>
          <w:sz w:val="22"/>
          <w:szCs w:val="22"/>
        </w:rPr>
      </w:pPr>
      <w:r w:rsidRPr="001F341B">
        <w:rPr>
          <w:rFonts w:ascii="Arial" w:hAnsi="Arial" w:cs="Arial"/>
          <w:b/>
          <w:sz w:val="22"/>
          <w:szCs w:val="22"/>
        </w:rPr>
        <w:t>ESPECIFICACIONES TÉCNICAS DE BIENES</w:t>
      </w:r>
    </w:p>
    <w:p w:rsidR="008A7021" w:rsidRPr="001F341B" w:rsidRDefault="008A7021" w:rsidP="0014244E">
      <w:pPr>
        <w:spacing w:before="14"/>
        <w:ind w:left="426"/>
        <w:jc w:val="center"/>
        <w:rPr>
          <w:rFonts w:ascii="Arial" w:hAnsi="Arial" w:cs="Arial"/>
          <w:b/>
          <w:sz w:val="22"/>
          <w:szCs w:val="22"/>
          <w:lang w:val="es-BO"/>
        </w:rPr>
      </w:pPr>
    </w:p>
    <w:p w:rsidR="00496560" w:rsidRPr="001F341B" w:rsidRDefault="009D5846" w:rsidP="00294BB4">
      <w:pPr>
        <w:jc w:val="center"/>
        <w:rPr>
          <w:rFonts w:ascii="Arial" w:hAnsi="Arial" w:cs="Arial"/>
          <w:b/>
          <w:sz w:val="22"/>
          <w:szCs w:val="22"/>
        </w:rPr>
      </w:pPr>
      <w:r w:rsidRPr="001F341B">
        <w:rPr>
          <w:rFonts w:ascii="Arial" w:hAnsi="Arial" w:cs="Arial"/>
          <w:b/>
          <w:sz w:val="22"/>
          <w:szCs w:val="22"/>
          <w:u w:val="single"/>
          <w:lang w:val="es-BO"/>
        </w:rPr>
        <w:t>OBJETO DE CONTRATACION</w:t>
      </w:r>
      <w:r w:rsidRPr="001F341B">
        <w:rPr>
          <w:rFonts w:ascii="Arial" w:hAnsi="Arial" w:cs="Arial"/>
          <w:b/>
          <w:sz w:val="22"/>
          <w:szCs w:val="22"/>
          <w:lang w:val="es-BO"/>
        </w:rPr>
        <w:t xml:space="preserve">: </w:t>
      </w:r>
      <w:r w:rsidR="00294BB4" w:rsidRPr="001F341B">
        <w:rPr>
          <w:rFonts w:ascii="Arial" w:hAnsi="Arial" w:cs="Arial"/>
          <w:b/>
          <w:sz w:val="22"/>
          <w:szCs w:val="22"/>
        </w:rPr>
        <w:t>ADQUISICION DE SOBRES DE SEGURIDAD - ELECCIONES SUBNACIONALES 2021</w:t>
      </w:r>
    </w:p>
    <w:p w:rsidR="00294BB4" w:rsidRPr="001F341B" w:rsidRDefault="00294BB4" w:rsidP="00A150B8">
      <w:pPr>
        <w:jc w:val="both"/>
        <w:rPr>
          <w:rFonts w:ascii="Arial" w:hAnsi="Arial" w:cs="Arial"/>
          <w:b/>
          <w:sz w:val="22"/>
          <w:szCs w:val="22"/>
          <w:u w:val="single"/>
          <w:lang w:val="es-BO"/>
        </w:rPr>
      </w:pPr>
    </w:p>
    <w:tbl>
      <w:tblPr>
        <w:tblW w:w="10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9"/>
        <w:gridCol w:w="9368"/>
      </w:tblGrid>
      <w:tr w:rsidR="0014244E" w:rsidRPr="001F341B" w:rsidTr="006F1A6C">
        <w:trPr>
          <w:trHeight w:val="397"/>
        </w:trPr>
        <w:tc>
          <w:tcPr>
            <w:tcW w:w="10057" w:type="dxa"/>
            <w:gridSpan w:val="2"/>
            <w:shd w:val="clear" w:color="auto" w:fill="767171"/>
            <w:vAlign w:val="center"/>
          </w:tcPr>
          <w:p w:rsidR="0014244E" w:rsidRPr="001F341B" w:rsidRDefault="00496560" w:rsidP="007E54BF">
            <w:pPr>
              <w:pStyle w:val="Textoindependiente3"/>
              <w:numPr>
                <w:ilvl w:val="0"/>
                <w:numId w:val="5"/>
              </w:numPr>
              <w:rPr>
                <w:b/>
                <w:bCs/>
                <w:color w:val="FFFFFF"/>
                <w:sz w:val="22"/>
                <w:szCs w:val="22"/>
                <w:lang w:val="es-BO"/>
              </w:rPr>
            </w:pPr>
            <w:r w:rsidRPr="001F341B">
              <w:rPr>
                <w:b/>
                <w:bCs/>
                <w:sz w:val="22"/>
                <w:szCs w:val="22"/>
              </w:rPr>
              <w:t>CARACTERÍSTICAS GENERALES DEL(LOS) BIEN(ES)</w:t>
            </w:r>
          </w:p>
        </w:tc>
      </w:tr>
      <w:tr w:rsidR="0014244E" w:rsidRPr="001F341B" w:rsidTr="006F1A6C">
        <w:trPr>
          <w:trHeight w:val="463"/>
        </w:trPr>
        <w:tc>
          <w:tcPr>
            <w:tcW w:w="10057" w:type="dxa"/>
            <w:gridSpan w:val="2"/>
            <w:shd w:val="clear" w:color="auto" w:fill="D9D9D9" w:themeFill="background1" w:themeFillShade="D9"/>
            <w:vAlign w:val="center"/>
          </w:tcPr>
          <w:p w:rsidR="0014244E" w:rsidRPr="001F341B" w:rsidRDefault="00496560" w:rsidP="00496560">
            <w:pPr>
              <w:pStyle w:val="Textoindependiente3"/>
              <w:numPr>
                <w:ilvl w:val="0"/>
                <w:numId w:val="3"/>
              </w:numPr>
              <w:rPr>
                <w:bCs/>
                <w:iCs/>
                <w:sz w:val="22"/>
                <w:szCs w:val="22"/>
                <w:lang w:val="es-BO"/>
              </w:rPr>
            </w:pPr>
            <w:r w:rsidRPr="001F341B">
              <w:rPr>
                <w:b/>
                <w:bCs/>
                <w:sz w:val="22"/>
                <w:szCs w:val="22"/>
                <w:lang w:val="es-BO"/>
              </w:rPr>
              <w:t>REQUISITOS DEL(LOS) BIEN(ES)</w:t>
            </w:r>
          </w:p>
        </w:tc>
      </w:tr>
      <w:tr w:rsidR="0014244E" w:rsidRPr="001F341B" w:rsidTr="006F1A6C">
        <w:trPr>
          <w:trHeight w:val="414"/>
        </w:trPr>
        <w:tc>
          <w:tcPr>
            <w:tcW w:w="689" w:type="dxa"/>
            <w:shd w:val="clear" w:color="auto" w:fill="auto"/>
            <w:vAlign w:val="center"/>
          </w:tcPr>
          <w:p w:rsidR="0014244E" w:rsidRPr="001F341B" w:rsidRDefault="0014244E" w:rsidP="007E54BF">
            <w:pPr>
              <w:ind w:left="-60" w:right="-108"/>
              <w:contextualSpacing/>
              <w:jc w:val="center"/>
              <w:rPr>
                <w:rFonts w:ascii="Arial" w:hAnsi="Arial" w:cs="Arial"/>
                <w:b/>
                <w:sz w:val="22"/>
                <w:szCs w:val="22"/>
                <w:lang w:val="es-BO"/>
              </w:rPr>
            </w:pPr>
            <w:r w:rsidRPr="001F341B">
              <w:rPr>
                <w:rFonts w:ascii="Arial" w:hAnsi="Arial" w:cs="Arial"/>
                <w:b/>
                <w:iCs/>
                <w:sz w:val="22"/>
                <w:szCs w:val="22"/>
                <w:lang w:val="es-BO"/>
              </w:rPr>
              <w:t>Ítem</w:t>
            </w:r>
          </w:p>
        </w:tc>
        <w:tc>
          <w:tcPr>
            <w:tcW w:w="9368" w:type="dxa"/>
            <w:shd w:val="clear" w:color="auto" w:fill="auto"/>
            <w:vAlign w:val="center"/>
          </w:tcPr>
          <w:p w:rsidR="0014244E" w:rsidRPr="001F341B" w:rsidRDefault="0014244E" w:rsidP="00DB74B6">
            <w:pPr>
              <w:contextualSpacing/>
              <w:rPr>
                <w:rFonts w:ascii="Arial" w:hAnsi="Arial" w:cs="Arial"/>
                <w:b/>
                <w:iCs/>
                <w:sz w:val="22"/>
                <w:szCs w:val="22"/>
                <w:lang w:val="es-BO"/>
              </w:rPr>
            </w:pPr>
            <w:r w:rsidRPr="001F341B">
              <w:rPr>
                <w:rFonts w:ascii="Arial" w:hAnsi="Arial" w:cs="Arial"/>
                <w:b/>
                <w:iCs/>
                <w:sz w:val="22"/>
                <w:szCs w:val="22"/>
                <w:lang w:val="es-BO"/>
              </w:rPr>
              <w:t>Características técnicas:</w:t>
            </w:r>
            <w:r w:rsidRPr="001F341B">
              <w:rPr>
                <w:rFonts w:ascii="Arial" w:hAnsi="Arial" w:cs="Arial"/>
                <w:b/>
                <w:bCs/>
                <w:sz w:val="22"/>
                <w:szCs w:val="22"/>
              </w:rPr>
              <w:t xml:space="preserve"> </w:t>
            </w:r>
          </w:p>
        </w:tc>
      </w:tr>
      <w:tr w:rsidR="0014244E" w:rsidRPr="001F341B" w:rsidTr="00496560">
        <w:trPr>
          <w:trHeight w:val="2430"/>
        </w:trPr>
        <w:tc>
          <w:tcPr>
            <w:tcW w:w="689" w:type="dxa"/>
            <w:shd w:val="clear" w:color="auto" w:fill="auto"/>
            <w:vAlign w:val="center"/>
          </w:tcPr>
          <w:p w:rsidR="0014244E" w:rsidRPr="001F341B" w:rsidRDefault="0014244E" w:rsidP="007E54BF">
            <w:pPr>
              <w:pStyle w:val="Textoindependiente3"/>
              <w:jc w:val="center"/>
              <w:rPr>
                <w:b/>
                <w:sz w:val="22"/>
                <w:szCs w:val="22"/>
                <w:lang w:val="es-BO"/>
              </w:rPr>
            </w:pPr>
            <w:r w:rsidRPr="001F341B">
              <w:rPr>
                <w:b/>
                <w:sz w:val="22"/>
                <w:szCs w:val="22"/>
                <w:lang w:val="es-BO"/>
              </w:rPr>
              <w:t>1</w:t>
            </w:r>
          </w:p>
        </w:tc>
        <w:tc>
          <w:tcPr>
            <w:tcW w:w="9368" w:type="dxa"/>
            <w:shd w:val="clear" w:color="auto" w:fill="auto"/>
            <w:vAlign w:val="center"/>
          </w:tcPr>
          <w:p w:rsidR="001D768F" w:rsidRPr="001F341B" w:rsidRDefault="000D3C49" w:rsidP="006E30D3">
            <w:pPr>
              <w:contextualSpacing/>
              <w:jc w:val="both"/>
              <w:rPr>
                <w:rFonts w:ascii="Arial" w:hAnsi="Arial" w:cs="Arial"/>
                <w:sz w:val="22"/>
                <w:szCs w:val="22"/>
                <w:lang w:val="es-ES"/>
              </w:rPr>
            </w:pPr>
            <w:r w:rsidRPr="001F341B">
              <w:rPr>
                <w:rFonts w:ascii="Arial" w:hAnsi="Arial" w:cs="Arial"/>
                <w:b/>
                <w:sz w:val="22"/>
                <w:szCs w:val="22"/>
                <w:u w:val="single"/>
                <w:lang w:eastAsia="es-ES"/>
              </w:rPr>
              <w:t>SOBRES DE SEGURIDAD “A”</w:t>
            </w:r>
          </w:p>
          <w:p w:rsidR="001D768F" w:rsidRPr="001F341B" w:rsidRDefault="001D768F" w:rsidP="000D3C49">
            <w:pPr>
              <w:contextualSpacing/>
              <w:jc w:val="both"/>
              <w:rPr>
                <w:rFonts w:ascii="Arial" w:hAnsi="Arial" w:cs="Arial"/>
                <w:sz w:val="22"/>
                <w:szCs w:val="22"/>
                <w:lang w:val="es-ES"/>
              </w:rPr>
            </w:pPr>
          </w:p>
          <w:p w:rsidR="000D3C49" w:rsidRPr="001F341B" w:rsidRDefault="000D3C49" w:rsidP="000D3C49">
            <w:pPr>
              <w:contextualSpacing/>
              <w:jc w:val="both"/>
              <w:rPr>
                <w:rFonts w:ascii="Arial" w:hAnsi="Arial" w:cs="Arial"/>
                <w:sz w:val="22"/>
                <w:szCs w:val="22"/>
                <w:lang w:val="es-BO"/>
              </w:rPr>
            </w:pPr>
            <w:r w:rsidRPr="001F341B">
              <w:rPr>
                <w:rFonts w:ascii="Arial" w:hAnsi="Arial" w:cs="Arial"/>
                <w:sz w:val="22"/>
                <w:szCs w:val="22"/>
                <w:lang w:val="es-BO"/>
              </w:rPr>
              <w:t>Tipo de material:</w:t>
            </w:r>
            <w:r w:rsidRPr="001F341B">
              <w:rPr>
                <w:rFonts w:ascii="Arial" w:hAnsi="Arial" w:cs="Arial"/>
                <w:sz w:val="22"/>
                <w:szCs w:val="22"/>
                <w:lang w:val="es-BO"/>
              </w:rPr>
              <w:tab/>
            </w:r>
            <w:r w:rsidRPr="001F341B">
              <w:rPr>
                <w:rFonts w:ascii="Arial" w:hAnsi="Arial" w:cs="Arial"/>
                <w:sz w:val="22"/>
                <w:szCs w:val="22"/>
                <w:lang w:val="es-BO"/>
              </w:rPr>
              <w:tab/>
              <w:t xml:space="preserve">Polietileno con aluminio, bolsa </w:t>
            </w:r>
            <w:proofErr w:type="spellStart"/>
            <w:r w:rsidRPr="001F341B">
              <w:rPr>
                <w:rFonts w:ascii="Arial" w:hAnsi="Arial" w:cs="Arial"/>
                <w:sz w:val="22"/>
                <w:szCs w:val="22"/>
                <w:lang w:val="es-BO"/>
              </w:rPr>
              <w:t>trilaminada</w:t>
            </w:r>
            <w:proofErr w:type="spellEnd"/>
            <w:r w:rsidRPr="001F341B">
              <w:rPr>
                <w:rFonts w:ascii="Arial" w:hAnsi="Arial" w:cs="Arial"/>
                <w:sz w:val="22"/>
                <w:szCs w:val="22"/>
                <w:lang w:val="es-BO"/>
              </w:rPr>
              <w:t xml:space="preserve"> metalizada.</w:t>
            </w:r>
            <w:r w:rsidRPr="001F341B">
              <w:rPr>
                <w:rFonts w:ascii="Arial" w:hAnsi="Arial" w:cs="Arial"/>
                <w:sz w:val="22"/>
                <w:szCs w:val="22"/>
                <w:lang w:val="es-BO"/>
              </w:rPr>
              <w:tab/>
            </w:r>
            <w:r w:rsidRPr="001F341B">
              <w:rPr>
                <w:rFonts w:ascii="Arial" w:hAnsi="Arial" w:cs="Arial"/>
                <w:sz w:val="22"/>
                <w:szCs w:val="22"/>
                <w:lang w:val="es-BO"/>
              </w:rPr>
              <w:tab/>
            </w:r>
          </w:p>
          <w:p w:rsidR="000D3C49" w:rsidRPr="001F341B" w:rsidRDefault="000D3C49" w:rsidP="000D3C49">
            <w:pPr>
              <w:contextualSpacing/>
              <w:jc w:val="both"/>
              <w:rPr>
                <w:rFonts w:ascii="Arial" w:hAnsi="Arial" w:cs="Arial"/>
                <w:sz w:val="22"/>
                <w:szCs w:val="22"/>
                <w:lang w:val="es-BO"/>
              </w:rPr>
            </w:pPr>
            <w:r w:rsidRPr="001F341B">
              <w:rPr>
                <w:rFonts w:ascii="Arial" w:hAnsi="Arial" w:cs="Arial"/>
                <w:sz w:val="22"/>
                <w:szCs w:val="22"/>
                <w:lang w:val="es-BO"/>
              </w:rPr>
              <w:t>Dimensiones:</w:t>
            </w:r>
            <w:r w:rsidRPr="001F341B">
              <w:rPr>
                <w:rFonts w:ascii="Arial" w:hAnsi="Arial" w:cs="Arial"/>
                <w:sz w:val="22"/>
                <w:szCs w:val="22"/>
                <w:lang w:val="es-BO"/>
              </w:rPr>
              <w:tab/>
            </w:r>
            <w:r w:rsidRPr="001F341B">
              <w:rPr>
                <w:rFonts w:ascii="Arial" w:hAnsi="Arial" w:cs="Arial"/>
                <w:sz w:val="22"/>
                <w:szCs w:val="22"/>
                <w:lang w:val="es-BO"/>
              </w:rPr>
              <w:tab/>
            </w:r>
            <w:r w:rsidRPr="001F341B">
              <w:rPr>
                <w:rFonts w:ascii="Arial" w:hAnsi="Arial" w:cs="Arial"/>
                <w:sz w:val="22"/>
                <w:szCs w:val="22"/>
                <w:lang w:val="es-BO"/>
              </w:rPr>
              <w:tab/>
              <w:t>38cm x 52cm (aproximado)</w:t>
            </w:r>
            <w:r w:rsidRPr="001F341B">
              <w:rPr>
                <w:rFonts w:ascii="Arial" w:hAnsi="Arial" w:cs="Arial"/>
                <w:sz w:val="22"/>
                <w:szCs w:val="22"/>
                <w:lang w:val="es-BO"/>
              </w:rPr>
              <w:tab/>
            </w:r>
            <w:r w:rsidRPr="001F341B">
              <w:rPr>
                <w:rFonts w:ascii="Arial" w:hAnsi="Arial" w:cs="Arial"/>
                <w:sz w:val="22"/>
                <w:szCs w:val="22"/>
                <w:lang w:val="es-BO"/>
              </w:rPr>
              <w:tab/>
            </w:r>
            <w:r w:rsidRPr="001F341B">
              <w:rPr>
                <w:rFonts w:ascii="Arial" w:hAnsi="Arial" w:cs="Arial"/>
                <w:sz w:val="22"/>
                <w:szCs w:val="22"/>
                <w:lang w:val="es-BO"/>
              </w:rPr>
              <w:tab/>
            </w:r>
            <w:r w:rsidRPr="001F341B">
              <w:rPr>
                <w:rFonts w:ascii="Arial" w:hAnsi="Arial" w:cs="Arial"/>
                <w:sz w:val="22"/>
                <w:szCs w:val="22"/>
                <w:lang w:val="es-BO"/>
              </w:rPr>
              <w:tab/>
            </w:r>
          </w:p>
          <w:p w:rsidR="000D3C49" w:rsidRPr="001F341B" w:rsidRDefault="000D3C49" w:rsidP="000D3C49">
            <w:pPr>
              <w:contextualSpacing/>
              <w:jc w:val="both"/>
              <w:rPr>
                <w:rFonts w:ascii="Arial" w:hAnsi="Arial" w:cs="Arial"/>
                <w:sz w:val="22"/>
                <w:szCs w:val="22"/>
                <w:lang w:val="es-BO"/>
              </w:rPr>
            </w:pPr>
            <w:r w:rsidRPr="001F341B">
              <w:rPr>
                <w:rFonts w:ascii="Arial" w:hAnsi="Arial" w:cs="Arial"/>
                <w:sz w:val="22"/>
                <w:szCs w:val="22"/>
                <w:lang w:val="es-BO"/>
              </w:rPr>
              <w:t>Gramaje:</w:t>
            </w:r>
            <w:r w:rsidRPr="001F341B">
              <w:rPr>
                <w:rFonts w:ascii="Arial" w:hAnsi="Arial" w:cs="Arial"/>
                <w:sz w:val="22"/>
                <w:szCs w:val="22"/>
                <w:lang w:val="es-BO"/>
              </w:rPr>
              <w:tab/>
            </w:r>
            <w:r w:rsidRPr="001F341B">
              <w:rPr>
                <w:rFonts w:ascii="Arial" w:hAnsi="Arial" w:cs="Arial"/>
                <w:sz w:val="22"/>
                <w:szCs w:val="22"/>
                <w:lang w:val="es-BO"/>
              </w:rPr>
              <w:tab/>
            </w:r>
            <w:r w:rsidRPr="001F341B">
              <w:rPr>
                <w:rFonts w:ascii="Arial" w:hAnsi="Arial" w:cs="Arial"/>
                <w:sz w:val="22"/>
                <w:szCs w:val="22"/>
                <w:lang w:val="es-BO"/>
              </w:rPr>
              <w:tab/>
              <w:t>132 micras</w:t>
            </w:r>
            <w:r w:rsidR="00496560" w:rsidRPr="001F341B">
              <w:rPr>
                <w:rFonts w:ascii="Arial" w:hAnsi="Arial" w:cs="Arial"/>
                <w:sz w:val="22"/>
                <w:szCs w:val="22"/>
                <w:lang w:val="es-BO"/>
              </w:rPr>
              <w:t xml:space="preserve"> (aproximado)</w:t>
            </w:r>
            <w:r w:rsidRPr="001F341B">
              <w:rPr>
                <w:rFonts w:ascii="Arial" w:hAnsi="Arial" w:cs="Arial"/>
                <w:sz w:val="22"/>
                <w:szCs w:val="22"/>
                <w:lang w:val="es-BO"/>
              </w:rPr>
              <w:tab/>
            </w:r>
            <w:r w:rsidRPr="001F341B">
              <w:rPr>
                <w:rFonts w:ascii="Arial" w:hAnsi="Arial" w:cs="Arial"/>
                <w:sz w:val="22"/>
                <w:szCs w:val="22"/>
                <w:lang w:val="es-BO"/>
              </w:rPr>
              <w:tab/>
            </w:r>
            <w:r w:rsidRPr="001F341B">
              <w:rPr>
                <w:rFonts w:ascii="Arial" w:hAnsi="Arial" w:cs="Arial"/>
                <w:sz w:val="22"/>
                <w:szCs w:val="22"/>
                <w:lang w:val="es-BO"/>
              </w:rPr>
              <w:tab/>
            </w:r>
          </w:p>
          <w:p w:rsidR="000D3C49" w:rsidRPr="001F341B" w:rsidRDefault="000D3C49" w:rsidP="000D3C49">
            <w:pPr>
              <w:contextualSpacing/>
              <w:jc w:val="both"/>
              <w:rPr>
                <w:rFonts w:ascii="Arial" w:hAnsi="Arial" w:cs="Arial"/>
                <w:sz w:val="22"/>
                <w:szCs w:val="22"/>
                <w:lang w:val="es-BO"/>
              </w:rPr>
            </w:pPr>
            <w:r w:rsidRPr="001F341B">
              <w:rPr>
                <w:rFonts w:ascii="Arial" w:hAnsi="Arial" w:cs="Arial"/>
                <w:sz w:val="22"/>
                <w:szCs w:val="22"/>
                <w:lang w:val="es-BO"/>
              </w:rPr>
              <w:t xml:space="preserve">Impresión: </w:t>
            </w:r>
            <w:r w:rsidRPr="001F341B">
              <w:rPr>
                <w:rFonts w:ascii="Arial" w:hAnsi="Arial" w:cs="Arial"/>
                <w:sz w:val="22"/>
                <w:szCs w:val="22"/>
                <w:lang w:val="es-BO"/>
              </w:rPr>
              <w:tab/>
            </w:r>
            <w:r w:rsidRPr="001F341B">
              <w:rPr>
                <w:rFonts w:ascii="Arial" w:hAnsi="Arial" w:cs="Arial"/>
                <w:sz w:val="22"/>
                <w:szCs w:val="22"/>
                <w:lang w:val="es-BO"/>
              </w:rPr>
              <w:tab/>
            </w:r>
            <w:r w:rsidRPr="001F341B">
              <w:rPr>
                <w:rFonts w:ascii="Arial" w:hAnsi="Arial" w:cs="Arial"/>
                <w:sz w:val="22"/>
                <w:szCs w:val="22"/>
                <w:lang w:val="es-BO"/>
              </w:rPr>
              <w:tab/>
              <w:t>6 colores anverso o full color</w:t>
            </w:r>
            <w:r w:rsidRPr="001F341B">
              <w:rPr>
                <w:rFonts w:ascii="Arial" w:hAnsi="Arial" w:cs="Arial"/>
                <w:sz w:val="22"/>
                <w:szCs w:val="22"/>
                <w:lang w:val="es-BO"/>
              </w:rPr>
              <w:tab/>
            </w:r>
            <w:r w:rsidRPr="001F341B">
              <w:rPr>
                <w:rFonts w:ascii="Arial" w:hAnsi="Arial" w:cs="Arial"/>
                <w:sz w:val="22"/>
                <w:szCs w:val="22"/>
                <w:lang w:val="es-BO"/>
              </w:rPr>
              <w:tab/>
            </w:r>
            <w:r w:rsidRPr="001F341B">
              <w:rPr>
                <w:rFonts w:ascii="Arial" w:hAnsi="Arial" w:cs="Arial"/>
                <w:sz w:val="22"/>
                <w:szCs w:val="22"/>
                <w:lang w:val="es-BO"/>
              </w:rPr>
              <w:tab/>
            </w:r>
            <w:r w:rsidRPr="001F341B">
              <w:rPr>
                <w:rFonts w:ascii="Arial" w:hAnsi="Arial" w:cs="Arial"/>
                <w:sz w:val="22"/>
                <w:szCs w:val="22"/>
                <w:lang w:val="es-BO"/>
              </w:rPr>
              <w:tab/>
            </w:r>
          </w:p>
          <w:p w:rsidR="000D3C49" w:rsidRPr="001F341B" w:rsidRDefault="000D3C49" w:rsidP="000D3C49">
            <w:pPr>
              <w:contextualSpacing/>
              <w:jc w:val="both"/>
              <w:rPr>
                <w:rFonts w:ascii="Arial" w:hAnsi="Arial" w:cs="Arial"/>
                <w:sz w:val="22"/>
                <w:szCs w:val="22"/>
                <w:lang w:val="es-BO"/>
              </w:rPr>
            </w:pPr>
            <w:r w:rsidRPr="001F341B">
              <w:rPr>
                <w:rFonts w:ascii="Arial" w:hAnsi="Arial" w:cs="Arial"/>
                <w:sz w:val="22"/>
                <w:szCs w:val="22"/>
                <w:lang w:val="es-BO"/>
              </w:rPr>
              <w:t>Acabado:</w:t>
            </w:r>
            <w:r w:rsidRPr="001F341B">
              <w:rPr>
                <w:rFonts w:ascii="Arial" w:hAnsi="Arial" w:cs="Arial"/>
                <w:sz w:val="22"/>
                <w:szCs w:val="22"/>
                <w:lang w:val="es-BO"/>
              </w:rPr>
              <w:tab/>
            </w:r>
            <w:r w:rsidRPr="001F341B">
              <w:rPr>
                <w:rFonts w:ascii="Arial" w:hAnsi="Arial" w:cs="Arial"/>
                <w:sz w:val="22"/>
                <w:szCs w:val="22"/>
                <w:lang w:val="es-BO"/>
              </w:rPr>
              <w:tab/>
            </w:r>
            <w:r w:rsidRPr="001F341B">
              <w:rPr>
                <w:rFonts w:ascii="Arial" w:hAnsi="Arial" w:cs="Arial"/>
                <w:sz w:val="22"/>
                <w:szCs w:val="22"/>
                <w:lang w:val="es-BO"/>
              </w:rPr>
              <w:tab/>
              <w:t>"Sellado lateral y de fondo tipo POUCH con las siguientes medidas:</w:t>
            </w:r>
          </w:p>
          <w:p w:rsidR="000D3C49" w:rsidRPr="001F341B" w:rsidRDefault="000D3C49" w:rsidP="00496560">
            <w:pPr>
              <w:pStyle w:val="Prrafodelista"/>
              <w:numPr>
                <w:ilvl w:val="0"/>
                <w:numId w:val="41"/>
              </w:numPr>
              <w:contextualSpacing/>
              <w:rPr>
                <w:rFonts w:ascii="Arial" w:hAnsi="Arial" w:cs="Arial"/>
                <w:sz w:val="22"/>
                <w:szCs w:val="22"/>
                <w:lang w:val="es-BO"/>
              </w:rPr>
            </w:pPr>
            <w:r w:rsidRPr="001F341B">
              <w:rPr>
                <w:rFonts w:ascii="Arial" w:hAnsi="Arial" w:cs="Arial"/>
                <w:sz w:val="22"/>
                <w:szCs w:val="22"/>
                <w:lang w:val="es-BO"/>
              </w:rPr>
              <w:t>Ancho del sellado latera</w:t>
            </w:r>
            <w:r w:rsidR="00393343">
              <w:rPr>
                <w:rFonts w:ascii="Arial" w:hAnsi="Arial" w:cs="Arial"/>
                <w:sz w:val="22"/>
                <w:szCs w:val="22"/>
                <w:lang w:val="es-BO"/>
              </w:rPr>
              <w:t xml:space="preserve">l:  </w:t>
            </w:r>
            <w:r w:rsidR="008C4BF0">
              <w:rPr>
                <w:rFonts w:ascii="Arial" w:hAnsi="Arial" w:cs="Arial"/>
                <w:sz w:val="22"/>
                <w:szCs w:val="22"/>
                <w:lang w:val="es-BO"/>
              </w:rPr>
              <w:t xml:space="preserve">de 5 a 10 </w:t>
            </w:r>
            <w:proofErr w:type="spellStart"/>
            <w:r w:rsidR="008C4BF0">
              <w:rPr>
                <w:rFonts w:ascii="Arial" w:hAnsi="Arial" w:cs="Arial"/>
                <w:sz w:val="22"/>
                <w:szCs w:val="22"/>
                <w:lang w:val="es-BO"/>
              </w:rPr>
              <w:t>mm.</w:t>
            </w:r>
            <w:proofErr w:type="spellEnd"/>
            <w:r w:rsidR="008C4BF0">
              <w:rPr>
                <w:rFonts w:ascii="Arial" w:hAnsi="Arial" w:cs="Arial"/>
                <w:sz w:val="22"/>
                <w:szCs w:val="22"/>
                <w:lang w:val="es-BO"/>
              </w:rPr>
              <w:t xml:space="preserve"> (aprox.)</w:t>
            </w:r>
          </w:p>
          <w:p w:rsidR="000D3C49" w:rsidRPr="001F341B" w:rsidRDefault="000D3C49" w:rsidP="00496560">
            <w:pPr>
              <w:pStyle w:val="Prrafodelista"/>
              <w:numPr>
                <w:ilvl w:val="0"/>
                <w:numId w:val="41"/>
              </w:numPr>
              <w:contextualSpacing/>
              <w:rPr>
                <w:rFonts w:ascii="Arial" w:hAnsi="Arial" w:cs="Arial"/>
                <w:sz w:val="22"/>
                <w:szCs w:val="22"/>
                <w:lang w:val="es-BO"/>
              </w:rPr>
            </w:pPr>
            <w:r w:rsidRPr="001F341B">
              <w:rPr>
                <w:rFonts w:ascii="Arial" w:hAnsi="Arial" w:cs="Arial"/>
                <w:sz w:val="22"/>
                <w:szCs w:val="22"/>
                <w:lang w:val="es-BO"/>
              </w:rPr>
              <w:t>Ancho del sellado de fondo</w:t>
            </w:r>
            <w:r w:rsidR="00393343">
              <w:rPr>
                <w:rFonts w:ascii="Arial" w:hAnsi="Arial" w:cs="Arial"/>
                <w:sz w:val="22"/>
                <w:szCs w:val="22"/>
                <w:lang w:val="es-BO"/>
              </w:rPr>
              <w:t xml:space="preserve">: de 5 a 10 </w:t>
            </w:r>
            <w:proofErr w:type="spellStart"/>
            <w:r w:rsidR="00393343">
              <w:rPr>
                <w:rFonts w:ascii="Arial" w:hAnsi="Arial" w:cs="Arial"/>
                <w:sz w:val="22"/>
                <w:szCs w:val="22"/>
                <w:lang w:val="es-BO"/>
              </w:rPr>
              <w:t>mm.</w:t>
            </w:r>
            <w:proofErr w:type="spellEnd"/>
            <w:r w:rsidR="00393343">
              <w:rPr>
                <w:rFonts w:ascii="Arial" w:hAnsi="Arial" w:cs="Arial"/>
                <w:sz w:val="22"/>
                <w:szCs w:val="22"/>
                <w:lang w:val="es-BO"/>
              </w:rPr>
              <w:t xml:space="preserve"> (aprox.)</w:t>
            </w:r>
          </w:p>
          <w:p w:rsidR="005C46E9" w:rsidRPr="003640CB" w:rsidRDefault="000D3C49" w:rsidP="00496560">
            <w:pPr>
              <w:pStyle w:val="Prrafodelista"/>
              <w:numPr>
                <w:ilvl w:val="0"/>
                <w:numId w:val="41"/>
              </w:numPr>
              <w:rPr>
                <w:rFonts w:ascii="Arial" w:hAnsi="Arial" w:cs="Arial"/>
                <w:sz w:val="22"/>
                <w:szCs w:val="22"/>
              </w:rPr>
            </w:pPr>
            <w:r w:rsidRPr="001F341B">
              <w:rPr>
                <w:rFonts w:ascii="Arial" w:hAnsi="Arial" w:cs="Arial"/>
                <w:sz w:val="22"/>
                <w:szCs w:val="22"/>
                <w:lang w:val="es-BO"/>
              </w:rPr>
              <w:t>El sellado lateral y el sellado de fondo no tiene que presentar pliegues ni ondulaciones de unión (el proponente deberá presentar una muestra del producto ofertado).</w:t>
            </w:r>
            <w:r w:rsidR="003640CB">
              <w:rPr>
                <w:rFonts w:ascii="Arial" w:hAnsi="Arial" w:cs="Arial"/>
                <w:b/>
                <w:sz w:val="22"/>
                <w:szCs w:val="22"/>
                <w:lang w:val="es-BO"/>
              </w:rPr>
              <w:tab/>
            </w:r>
          </w:p>
        </w:tc>
      </w:tr>
      <w:tr w:rsidR="00E6201C" w:rsidRPr="001F341B" w:rsidTr="006F1A6C">
        <w:trPr>
          <w:trHeight w:val="130"/>
        </w:trPr>
        <w:tc>
          <w:tcPr>
            <w:tcW w:w="689" w:type="dxa"/>
            <w:shd w:val="clear" w:color="auto" w:fill="auto"/>
            <w:vAlign w:val="center"/>
          </w:tcPr>
          <w:p w:rsidR="00E6201C" w:rsidRPr="001F341B" w:rsidRDefault="001A2519" w:rsidP="00E6201C">
            <w:pPr>
              <w:pStyle w:val="Textoindependiente3"/>
              <w:jc w:val="center"/>
              <w:rPr>
                <w:b/>
                <w:sz w:val="22"/>
                <w:szCs w:val="22"/>
                <w:lang w:val="es-BO"/>
              </w:rPr>
            </w:pPr>
            <w:r w:rsidRPr="001F341B">
              <w:rPr>
                <w:b/>
                <w:sz w:val="22"/>
                <w:szCs w:val="22"/>
                <w:lang w:val="es-BO"/>
              </w:rPr>
              <w:t>2</w:t>
            </w:r>
          </w:p>
        </w:tc>
        <w:tc>
          <w:tcPr>
            <w:tcW w:w="9368" w:type="dxa"/>
            <w:shd w:val="clear" w:color="auto" w:fill="auto"/>
            <w:vAlign w:val="center"/>
          </w:tcPr>
          <w:p w:rsidR="001D768F" w:rsidRPr="001F341B" w:rsidRDefault="000D3C49" w:rsidP="006E30D3">
            <w:pPr>
              <w:contextualSpacing/>
              <w:jc w:val="both"/>
              <w:rPr>
                <w:rFonts w:ascii="Arial" w:hAnsi="Arial" w:cs="Arial"/>
                <w:b/>
                <w:sz w:val="22"/>
                <w:szCs w:val="22"/>
                <w:u w:val="single"/>
                <w:lang w:eastAsia="es-ES"/>
              </w:rPr>
            </w:pPr>
            <w:r w:rsidRPr="001F341B">
              <w:rPr>
                <w:rFonts w:ascii="Arial" w:hAnsi="Arial" w:cs="Arial"/>
                <w:b/>
                <w:sz w:val="22"/>
                <w:szCs w:val="22"/>
                <w:u w:val="single"/>
                <w:lang w:eastAsia="es-ES"/>
              </w:rPr>
              <w:t>SOBRES DE SEGURIDAD “</w:t>
            </w:r>
            <w:r w:rsidR="001D768F" w:rsidRPr="001F341B">
              <w:rPr>
                <w:rFonts w:ascii="Arial" w:hAnsi="Arial" w:cs="Arial"/>
                <w:b/>
                <w:sz w:val="22"/>
                <w:szCs w:val="22"/>
                <w:u w:val="single"/>
                <w:lang w:eastAsia="es-ES"/>
              </w:rPr>
              <w:t>B</w:t>
            </w:r>
            <w:r w:rsidRPr="001F341B">
              <w:rPr>
                <w:rFonts w:ascii="Arial" w:hAnsi="Arial" w:cs="Arial"/>
                <w:b/>
                <w:sz w:val="22"/>
                <w:szCs w:val="22"/>
                <w:u w:val="single"/>
                <w:lang w:eastAsia="es-ES"/>
              </w:rPr>
              <w:t>”</w:t>
            </w:r>
          </w:p>
          <w:p w:rsidR="006E30D3" w:rsidRPr="001F341B" w:rsidRDefault="006E30D3" w:rsidP="006E30D3">
            <w:pPr>
              <w:contextualSpacing/>
              <w:jc w:val="both"/>
              <w:rPr>
                <w:rFonts w:ascii="Arial" w:hAnsi="Arial" w:cs="Arial"/>
                <w:b/>
                <w:sz w:val="22"/>
                <w:szCs w:val="22"/>
                <w:u w:val="single"/>
                <w:lang w:val="es-BO" w:eastAsia="es-ES"/>
              </w:rPr>
            </w:pPr>
          </w:p>
          <w:p w:rsidR="000D3C49" w:rsidRPr="001F341B" w:rsidRDefault="000D3C49" w:rsidP="00496560">
            <w:pPr>
              <w:rPr>
                <w:rFonts w:ascii="Arial" w:hAnsi="Arial" w:cs="Arial"/>
                <w:bCs/>
                <w:sz w:val="22"/>
                <w:szCs w:val="22"/>
                <w:lang w:val="es-BO"/>
              </w:rPr>
            </w:pPr>
            <w:r w:rsidRPr="001F341B">
              <w:rPr>
                <w:rFonts w:ascii="Arial" w:hAnsi="Arial" w:cs="Arial"/>
                <w:bCs/>
                <w:sz w:val="22"/>
                <w:szCs w:val="22"/>
                <w:lang w:val="es-BO"/>
              </w:rPr>
              <w:t>Tipo de material:</w:t>
            </w:r>
            <w:r w:rsidRPr="001F341B">
              <w:rPr>
                <w:rFonts w:ascii="Arial" w:hAnsi="Arial" w:cs="Arial"/>
                <w:bCs/>
                <w:sz w:val="22"/>
                <w:szCs w:val="22"/>
                <w:lang w:val="es-BO"/>
              </w:rPr>
              <w:tab/>
            </w:r>
            <w:r w:rsidRPr="001F341B">
              <w:rPr>
                <w:rFonts w:ascii="Arial" w:hAnsi="Arial" w:cs="Arial"/>
                <w:bCs/>
                <w:sz w:val="22"/>
                <w:szCs w:val="22"/>
                <w:lang w:val="es-BO"/>
              </w:rPr>
              <w:tab/>
            </w:r>
            <w:r w:rsidR="001D768F" w:rsidRPr="001F341B">
              <w:rPr>
                <w:rFonts w:ascii="Arial" w:hAnsi="Arial" w:cs="Arial"/>
                <w:bCs/>
                <w:sz w:val="22"/>
                <w:szCs w:val="22"/>
                <w:lang w:val="es-BO"/>
              </w:rPr>
              <w:t xml:space="preserve">              </w:t>
            </w:r>
            <w:r w:rsidRPr="001F341B">
              <w:rPr>
                <w:rFonts w:ascii="Arial" w:hAnsi="Arial" w:cs="Arial"/>
                <w:bCs/>
                <w:sz w:val="22"/>
                <w:szCs w:val="22"/>
                <w:lang w:val="es-BO"/>
              </w:rPr>
              <w:t>Polietileno blanco de baja densidad.</w:t>
            </w:r>
            <w:r w:rsidRPr="001F341B">
              <w:rPr>
                <w:rFonts w:ascii="Arial" w:hAnsi="Arial" w:cs="Arial"/>
                <w:bCs/>
                <w:sz w:val="22"/>
                <w:szCs w:val="22"/>
                <w:lang w:val="es-BO"/>
              </w:rPr>
              <w:tab/>
            </w:r>
            <w:r w:rsidRPr="001F341B">
              <w:rPr>
                <w:rFonts w:ascii="Arial" w:hAnsi="Arial" w:cs="Arial"/>
                <w:bCs/>
                <w:sz w:val="22"/>
                <w:szCs w:val="22"/>
                <w:lang w:val="es-BO"/>
              </w:rPr>
              <w:tab/>
            </w:r>
            <w:r w:rsidRPr="001F341B">
              <w:rPr>
                <w:rFonts w:ascii="Arial" w:hAnsi="Arial" w:cs="Arial"/>
                <w:bCs/>
                <w:sz w:val="22"/>
                <w:szCs w:val="22"/>
                <w:lang w:val="es-BO"/>
              </w:rPr>
              <w:tab/>
            </w:r>
            <w:r w:rsidRPr="001F341B">
              <w:rPr>
                <w:rFonts w:ascii="Arial" w:hAnsi="Arial" w:cs="Arial"/>
                <w:bCs/>
                <w:sz w:val="22"/>
                <w:szCs w:val="22"/>
                <w:lang w:val="es-BO"/>
              </w:rPr>
              <w:tab/>
            </w:r>
          </w:p>
          <w:p w:rsidR="000D3C49" w:rsidRPr="001F341B" w:rsidRDefault="000D3C49" w:rsidP="00496560">
            <w:pPr>
              <w:contextualSpacing/>
              <w:jc w:val="both"/>
              <w:rPr>
                <w:rFonts w:ascii="Arial" w:hAnsi="Arial" w:cs="Arial"/>
                <w:bCs/>
                <w:sz w:val="22"/>
                <w:szCs w:val="22"/>
                <w:lang w:val="es-BO"/>
              </w:rPr>
            </w:pPr>
            <w:r w:rsidRPr="001F341B">
              <w:rPr>
                <w:rFonts w:ascii="Arial" w:hAnsi="Arial" w:cs="Arial"/>
                <w:bCs/>
                <w:sz w:val="22"/>
                <w:szCs w:val="22"/>
                <w:lang w:val="es-BO"/>
              </w:rPr>
              <w:t>Dimensiones:</w:t>
            </w:r>
            <w:r w:rsidRPr="001F341B">
              <w:rPr>
                <w:rFonts w:ascii="Arial" w:hAnsi="Arial" w:cs="Arial"/>
                <w:bCs/>
                <w:sz w:val="22"/>
                <w:szCs w:val="22"/>
                <w:lang w:val="es-BO"/>
              </w:rPr>
              <w:tab/>
            </w:r>
            <w:r w:rsidRPr="001F341B">
              <w:rPr>
                <w:rFonts w:ascii="Arial" w:hAnsi="Arial" w:cs="Arial"/>
                <w:bCs/>
                <w:sz w:val="22"/>
                <w:szCs w:val="22"/>
                <w:lang w:val="es-BO"/>
              </w:rPr>
              <w:tab/>
            </w:r>
            <w:r w:rsidRPr="001F341B">
              <w:rPr>
                <w:rFonts w:ascii="Arial" w:hAnsi="Arial" w:cs="Arial"/>
                <w:bCs/>
                <w:sz w:val="22"/>
                <w:szCs w:val="22"/>
                <w:lang w:val="es-BO"/>
              </w:rPr>
              <w:tab/>
              <w:t>42cm x 64cm (aproximado)</w:t>
            </w:r>
            <w:r w:rsidRPr="001F341B">
              <w:rPr>
                <w:rFonts w:ascii="Arial" w:hAnsi="Arial" w:cs="Arial"/>
                <w:bCs/>
                <w:sz w:val="22"/>
                <w:szCs w:val="22"/>
                <w:lang w:val="es-BO"/>
              </w:rPr>
              <w:tab/>
            </w:r>
            <w:r w:rsidRPr="001F341B">
              <w:rPr>
                <w:rFonts w:ascii="Arial" w:hAnsi="Arial" w:cs="Arial"/>
                <w:bCs/>
                <w:sz w:val="22"/>
                <w:szCs w:val="22"/>
                <w:lang w:val="es-BO"/>
              </w:rPr>
              <w:tab/>
            </w:r>
            <w:r w:rsidRPr="001F341B">
              <w:rPr>
                <w:rFonts w:ascii="Arial" w:hAnsi="Arial" w:cs="Arial"/>
                <w:bCs/>
                <w:sz w:val="22"/>
                <w:szCs w:val="22"/>
                <w:lang w:val="es-BO"/>
              </w:rPr>
              <w:tab/>
            </w:r>
            <w:r w:rsidRPr="001F341B">
              <w:rPr>
                <w:rFonts w:ascii="Arial" w:hAnsi="Arial" w:cs="Arial"/>
                <w:bCs/>
                <w:sz w:val="22"/>
                <w:szCs w:val="22"/>
                <w:lang w:val="es-BO"/>
              </w:rPr>
              <w:tab/>
            </w:r>
          </w:p>
          <w:p w:rsidR="000D3C49" w:rsidRPr="001F341B" w:rsidRDefault="000D3C49" w:rsidP="00496560">
            <w:pPr>
              <w:contextualSpacing/>
              <w:jc w:val="both"/>
              <w:rPr>
                <w:rFonts w:ascii="Arial" w:hAnsi="Arial" w:cs="Arial"/>
                <w:bCs/>
                <w:sz w:val="22"/>
                <w:szCs w:val="22"/>
                <w:lang w:val="es-BO"/>
              </w:rPr>
            </w:pPr>
            <w:r w:rsidRPr="001F341B">
              <w:rPr>
                <w:rFonts w:ascii="Arial" w:hAnsi="Arial" w:cs="Arial"/>
                <w:bCs/>
                <w:sz w:val="22"/>
                <w:szCs w:val="22"/>
                <w:lang w:val="es-BO"/>
              </w:rPr>
              <w:t>Gramaje:</w:t>
            </w:r>
            <w:r w:rsidRPr="001F341B">
              <w:rPr>
                <w:rFonts w:ascii="Arial" w:hAnsi="Arial" w:cs="Arial"/>
                <w:bCs/>
                <w:sz w:val="22"/>
                <w:szCs w:val="22"/>
                <w:lang w:val="es-BO"/>
              </w:rPr>
              <w:tab/>
            </w:r>
            <w:r w:rsidRPr="001F341B">
              <w:rPr>
                <w:rFonts w:ascii="Arial" w:hAnsi="Arial" w:cs="Arial"/>
                <w:bCs/>
                <w:sz w:val="22"/>
                <w:szCs w:val="22"/>
                <w:lang w:val="es-BO"/>
              </w:rPr>
              <w:tab/>
            </w:r>
            <w:r w:rsidRPr="001F341B">
              <w:rPr>
                <w:rFonts w:ascii="Arial" w:hAnsi="Arial" w:cs="Arial"/>
                <w:bCs/>
                <w:sz w:val="22"/>
                <w:szCs w:val="22"/>
                <w:lang w:val="es-BO"/>
              </w:rPr>
              <w:tab/>
              <w:t>120 micras.</w:t>
            </w:r>
            <w:r w:rsidR="00496560" w:rsidRPr="001F341B">
              <w:rPr>
                <w:rFonts w:ascii="Arial" w:hAnsi="Arial" w:cs="Arial"/>
                <w:sz w:val="22"/>
                <w:szCs w:val="22"/>
                <w:lang w:val="es-BO"/>
              </w:rPr>
              <w:t xml:space="preserve"> (aproximado)</w:t>
            </w:r>
            <w:r w:rsidRPr="001F341B">
              <w:rPr>
                <w:rFonts w:ascii="Arial" w:hAnsi="Arial" w:cs="Arial"/>
                <w:bCs/>
                <w:sz w:val="22"/>
                <w:szCs w:val="22"/>
                <w:lang w:val="es-BO"/>
              </w:rPr>
              <w:tab/>
            </w:r>
            <w:r w:rsidRPr="001F341B">
              <w:rPr>
                <w:rFonts w:ascii="Arial" w:hAnsi="Arial" w:cs="Arial"/>
                <w:bCs/>
                <w:sz w:val="22"/>
                <w:szCs w:val="22"/>
                <w:lang w:val="es-BO"/>
              </w:rPr>
              <w:tab/>
            </w:r>
            <w:r w:rsidRPr="001F341B">
              <w:rPr>
                <w:rFonts w:ascii="Arial" w:hAnsi="Arial" w:cs="Arial"/>
                <w:bCs/>
                <w:sz w:val="22"/>
                <w:szCs w:val="22"/>
                <w:lang w:val="es-BO"/>
              </w:rPr>
              <w:tab/>
            </w:r>
            <w:r w:rsidRPr="001F341B">
              <w:rPr>
                <w:rFonts w:ascii="Arial" w:hAnsi="Arial" w:cs="Arial"/>
                <w:bCs/>
                <w:sz w:val="22"/>
                <w:szCs w:val="22"/>
                <w:lang w:val="es-BO"/>
              </w:rPr>
              <w:tab/>
            </w:r>
          </w:p>
          <w:p w:rsidR="000D3C49" w:rsidRPr="001F341B" w:rsidRDefault="000D3C49" w:rsidP="00496560">
            <w:pPr>
              <w:contextualSpacing/>
              <w:jc w:val="both"/>
              <w:rPr>
                <w:rFonts w:ascii="Arial" w:hAnsi="Arial" w:cs="Arial"/>
                <w:bCs/>
                <w:sz w:val="22"/>
                <w:szCs w:val="22"/>
                <w:lang w:val="es-BO"/>
              </w:rPr>
            </w:pPr>
            <w:r w:rsidRPr="001F341B">
              <w:rPr>
                <w:rFonts w:ascii="Arial" w:hAnsi="Arial" w:cs="Arial"/>
                <w:bCs/>
                <w:sz w:val="22"/>
                <w:szCs w:val="22"/>
                <w:lang w:val="es-BO"/>
              </w:rPr>
              <w:t xml:space="preserve">Impresión: </w:t>
            </w:r>
            <w:r w:rsidRPr="001F341B">
              <w:rPr>
                <w:rFonts w:ascii="Arial" w:hAnsi="Arial" w:cs="Arial"/>
                <w:bCs/>
                <w:sz w:val="22"/>
                <w:szCs w:val="22"/>
                <w:lang w:val="es-BO"/>
              </w:rPr>
              <w:tab/>
            </w:r>
            <w:r w:rsidRPr="001F341B">
              <w:rPr>
                <w:rFonts w:ascii="Arial" w:hAnsi="Arial" w:cs="Arial"/>
                <w:bCs/>
                <w:sz w:val="22"/>
                <w:szCs w:val="22"/>
                <w:lang w:val="es-BO"/>
              </w:rPr>
              <w:tab/>
            </w:r>
            <w:r w:rsidRPr="001F341B">
              <w:rPr>
                <w:rFonts w:ascii="Arial" w:hAnsi="Arial" w:cs="Arial"/>
                <w:bCs/>
                <w:sz w:val="22"/>
                <w:szCs w:val="22"/>
                <w:lang w:val="es-BO"/>
              </w:rPr>
              <w:tab/>
              <w:t>5 colores anverso o full color</w:t>
            </w:r>
            <w:r w:rsidRPr="001F341B">
              <w:rPr>
                <w:rFonts w:ascii="Arial" w:hAnsi="Arial" w:cs="Arial"/>
                <w:bCs/>
                <w:sz w:val="22"/>
                <w:szCs w:val="22"/>
                <w:lang w:val="es-BO"/>
              </w:rPr>
              <w:tab/>
            </w:r>
            <w:r w:rsidRPr="001F341B">
              <w:rPr>
                <w:rFonts w:ascii="Arial" w:hAnsi="Arial" w:cs="Arial"/>
                <w:bCs/>
                <w:sz w:val="22"/>
                <w:szCs w:val="22"/>
                <w:lang w:val="es-BO"/>
              </w:rPr>
              <w:tab/>
            </w:r>
            <w:r w:rsidRPr="001F341B">
              <w:rPr>
                <w:rFonts w:ascii="Arial" w:hAnsi="Arial" w:cs="Arial"/>
                <w:bCs/>
                <w:sz w:val="22"/>
                <w:szCs w:val="22"/>
                <w:lang w:val="es-BO"/>
              </w:rPr>
              <w:tab/>
            </w:r>
            <w:r w:rsidRPr="001F341B">
              <w:rPr>
                <w:rFonts w:ascii="Arial" w:hAnsi="Arial" w:cs="Arial"/>
                <w:bCs/>
                <w:sz w:val="22"/>
                <w:szCs w:val="22"/>
                <w:lang w:val="es-BO"/>
              </w:rPr>
              <w:tab/>
            </w:r>
          </w:p>
          <w:p w:rsidR="000D3C49" w:rsidRPr="001F341B" w:rsidRDefault="000D3C49" w:rsidP="00496560">
            <w:pPr>
              <w:contextualSpacing/>
              <w:jc w:val="both"/>
              <w:rPr>
                <w:rFonts w:ascii="Arial" w:hAnsi="Arial" w:cs="Arial"/>
                <w:sz w:val="22"/>
                <w:szCs w:val="22"/>
                <w:lang w:val="es-BO"/>
              </w:rPr>
            </w:pPr>
            <w:proofErr w:type="spellStart"/>
            <w:r w:rsidRPr="001F341B">
              <w:rPr>
                <w:rFonts w:ascii="Arial" w:hAnsi="Arial" w:cs="Arial"/>
                <w:bCs/>
                <w:sz w:val="22"/>
                <w:szCs w:val="22"/>
              </w:rPr>
              <w:t>Acabado</w:t>
            </w:r>
            <w:proofErr w:type="spellEnd"/>
            <w:r w:rsidRPr="001F341B">
              <w:rPr>
                <w:rFonts w:ascii="Arial" w:hAnsi="Arial" w:cs="Arial"/>
                <w:bCs/>
                <w:sz w:val="22"/>
                <w:szCs w:val="22"/>
              </w:rPr>
              <w:t>:</w:t>
            </w:r>
            <w:r w:rsidRPr="001F341B">
              <w:rPr>
                <w:rFonts w:ascii="Arial" w:hAnsi="Arial" w:cs="Arial"/>
                <w:bCs/>
                <w:sz w:val="22"/>
                <w:szCs w:val="22"/>
              </w:rPr>
              <w:tab/>
            </w:r>
            <w:r w:rsidRPr="001F341B">
              <w:rPr>
                <w:rFonts w:ascii="Arial" w:hAnsi="Arial" w:cs="Arial"/>
                <w:bCs/>
                <w:sz w:val="22"/>
                <w:szCs w:val="22"/>
              </w:rPr>
              <w:tab/>
            </w:r>
            <w:r w:rsidRPr="001F341B">
              <w:rPr>
                <w:rFonts w:ascii="Arial" w:hAnsi="Arial" w:cs="Arial"/>
                <w:bCs/>
                <w:sz w:val="22"/>
                <w:szCs w:val="22"/>
              </w:rPr>
              <w:tab/>
            </w:r>
            <w:proofErr w:type="spellStart"/>
            <w:r w:rsidRPr="001F341B">
              <w:rPr>
                <w:rFonts w:ascii="Arial" w:hAnsi="Arial" w:cs="Arial"/>
                <w:bCs/>
                <w:sz w:val="22"/>
                <w:szCs w:val="22"/>
              </w:rPr>
              <w:t>Sellado</w:t>
            </w:r>
            <w:proofErr w:type="spellEnd"/>
            <w:r w:rsidRPr="001F341B">
              <w:rPr>
                <w:rFonts w:ascii="Arial" w:hAnsi="Arial" w:cs="Arial"/>
                <w:bCs/>
                <w:sz w:val="22"/>
                <w:szCs w:val="22"/>
              </w:rPr>
              <w:t xml:space="preserve"> de </w:t>
            </w:r>
            <w:proofErr w:type="spellStart"/>
            <w:r w:rsidRPr="001F341B">
              <w:rPr>
                <w:rFonts w:ascii="Arial" w:hAnsi="Arial" w:cs="Arial"/>
                <w:bCs/>
                <w:sz w:val="22"/>
                <w:szCs w:val="22"/>
              </w:rPr>
              <w:t>fondo</w:t>
            </w:r>
            <w:proofErr w:type="spellEnd"/>
            <w:r w:rsidRPr="001F341B">
              <w:rPr>
                <w:rFonts w:ascii="Arial" w:hAnsi="Arial" w:cs="Arial"/>
                <w:bCs/>
                <w:sz w:val="22"/>
                <w:szCs w:val="22"/>
              </w:rPr>
              <w:tab/>
            </w:r>
          </w:p>
          <w:p w:rsidR="00E6201C" w:rsidRPr="001F341B" w:rsidRDefault="000D3C49" w:rsidP="00496560">
            <w:pPr>
              <w:ind w:left="360"/>
              <w:contextualSpacing/>
              <w:jc w:val="both"/>
              <w:rPr>
                <w:rFonts w:ascii="Arial" w:hAnsi="Arial" w:cs="Arial"/>
                <w:sz w:val="22"/>
                <w:szCs w:val="22"/>
                <w:lang w:val="es-BO"/>
              </w:rPr>
            </w:pPr>
            <w:r w:rsidRPr="001F341B">
              <w:rPr>
                <w:rFonts w:ascii="Arial" w:hAnsi="Arial" w:cs="Arial"/>
                <w:bCs/>
                <w:sz w:val="22"/>
                <w:szCs w:val="22"/>
              </w:rPr>
              <w:tab/>
            </w:r>
            <w:r w:rsidRPr="001F341B">
              <w:rPr>
                <w:rFonts w:ascii="Arial" w:hAnsi="Arial" w:cs="Arial"/>
                <w:bCs/>
                <w:sz w:val="22"/>
                <w:szCs w:val="22"/>
              </w:rPr>
              <w:tab/>
            </w:r>
            <w:r w:rsidRPr="001F341B">
              <w:rPr>
                <w:rFonts w:ascii="Arial" w:hAnsi="Arial" w:cs="Arial"/>
                <w:bCs/>
                <w:sz w:val="22"/>
                <w:szCs w:val="22"/>
              </w:rPr>
              <w:tab/>
            </w:r>
          </w:p>
        </w:tc>
      </w:tr>
      <w:tr w:rsidR="00E6201C" w:rsidRPr="001F341B" w:rsidTr="006F1A6C">
        <w:trPr>
          <w:trHeight w:val="130"/>
        </w:trPr>
        <w:tc>
          <w:tcPr>
            <w:tcW w:w="689" w:type="dxa"/>
            <w:shd w:val="clear" w:color="auto" w:fill="auto"/>
            <w:vAlign w:val="center"/>
          </w:tcPr>
          <w:p w:rsidR="00E6201C" w:rsidRPr="001F341B" w:rsidRDefault="001A2519" w:rsidP="00E6201C">
            <w:pPr>
              <w:pStyle w:val="Textoindependiente3"/>
              <w:jc w:val="center"/>
              <w:rPr>
                <w:b/>
                <w:sz w:val="22"/>
                <w:szCs w:val="22"/>
                <w:lang w:val="es-BO"/>
              </w:rPr>
            </w:pPr>
            <w:r w:rsidRPr="001F341B">
              <w:rPr>
                <w:b/>
                <w:sz w:val="22"/>
                <w:szCs w:val="22"/>
                <w:lang w:val="es-BO"/>
              </w:rPr>
              <w:t>3</w:t>
            </w:r>
          </w:p>
        </w:tc>
        <w:tc>
          <w:tcPr>
            <w:tcW w:w="9368" w:type="dxa"/>
            <w:shd w:val="clear" w:color="auto" w:fill="auto"/>
            <w:vAlign w:val="center"/>
          </w:tcPr>
          <w:p w:rsidR="001D768F" w:rsidRPr="001F341B" w:rsidRDefault="001D768F" w:rsidP="001D768F">
            <w:pPr>
              <w:contextualSpacing/>
              <w:jc w:val="both"/>
              <w:rPr>
                <w:rFonts w:ascii="Arial" w:hAnsi="Arial" w:cs="Arial"/>
                <w:b/>
                <w:sz w:val="22"/>
                <w:szCs w:val="22"/>
                <w:u w:val="single"/>
                <w:lang w:val="es-BO" w:eastAsia="es-ES"/>
              </w:rPr>
            </w:pPr>
            <w:r w:rsidRPr="001F341B">
              <w:rPr>
                <w:rFonts w:ascii="Arial" w:hAnsi="Arial" w:cs="Arial"/>
                <w:b/>
                <w:sz w:val="22"/>
                <w:szCs w:val="22"/>
                <w:u w:val="single"/>
                <w:lang w:val="es-BO" w:eastAsia="es-ES"/>
              </w:rPr>
              <w:t>SOBRES DE SEGURIDAD “C”</w:t>
            </w:r>
          </w:p>
          <w:p w:rsidR="001D768F" w:rsidRPr="001F341B" w:rsidRDefault="001D768F" w:rsidP="001D768F">
            <w:pPr>
              <w:contextualSpacing/>
              <w:jc w:val="both"/>
              <w:rPr>
                <w:rFonts w:ascii="Arial" w:hAnsi="Arial" w:cs="Arial"/>
                <w:bCs/>
                <w:sz w:val="22"/>
                <w:szCs w:val="22"/>
                <w:lang w:val="es-BO"/>
              </w:rPr>
            </w:pPr>
          </w:p>
          <w:p w:rsidR="001D768F" w:rsidRPr="001F341B" w:rsidRDefault="001D768F" w:rsidP="001D768F">
            <w:pPr>
              <w:contextualSpacing/>
              <w:jc w:val="both"/>
              <w:rPr>
                <w:rFonts w:ascii="Arial" w:hAnsi="Arial" w:cs="Arial"/>
                <w:sz w:val="22"/>
                <w:szCs w:val="22"/>
                <w:lang w:val="es-BO"/>
              </w:rPr>
            </w:pPr>
            <w:r w:rsidRPr="001F341B">
              <w:rPr>
                <w:rFonts w:ascii="Arial" w:hAnsi="Arial" w:cs="Arial"/>
                <w:sz w:val="22"/>
                <w:szCs w:val="22"/>
                <w:lang w:val="es-BO"/>
              </w:rPr>
              <w:t>Tipo de material:</w:t>
            </w:r>
            <w:r w:rsidRPr="001F341B">
              <w:rPr>
                <w:rFonts w:ascii="Arial" w:hAnsi="Arial" w:cs="Arial"/>
                <w:sz w:val="22"/>
                <w:szCs w:val="22"/>
                <w:lang w:val="es-BO"/>
              </w:rPr>
              <w:tab/>
            </w:r>
            <w:r w:rsidRPr="001F341B">
              <w:rPr>
                <w:rFonts w:ascii="Arial" w:hAnsi="Arial" w:cs="Arial"/>
                <w:sz w:val="22"/>
                <w:szCs w:val="22"/>
                <w:lang w:val="es-BO"/>
              </w:rPr>
              <w:tab/>
              <w:t>Polietileno negro de baja densidad.</w:t>
            </w:r>
            <w:r w:rsidRPr="001F341B">
              <w:rPr>
                <w:rFonts w:ascii="Arial" w:hAnsi="Arial" w:cs="Arial"/>
                <w:sz w:val="22"/>
                <w:szCs w:val="22"/>
                <w:lang w:val="es-BO"/>
              </w:rPr>
              <w:tab/>
            </w:r>
            <w:r w:rsidRPr="001F341B">
              <w:rPr>
                <w:rFonts w:ascii="Arial" w:hAnsi="Arial" w:cs="Arial"/>
                <w:sz w:val="22"/>
                <w:szCs w:val="22"/>
                <w:lang w:val="es-BO"/>
              </w:rPr>
              <w:tab/>
            </w:r>
            <w:r w:rsidRPr="001F341B">
              <w:rPr>
                <w:rFonts w:ascii="Arial" w:hAnsi="Arial" w:cs="Arial"/>
                <w:sz w:val="22"/>
                <w:szCs w:val="22"/>
                <w:lang w:val="es-BO"/>
              </w:rPr>
              <w:tab/>
            </w:r>
            <w:r w:rsidRPr="001F341B">
              <w:rPr>
                <w:rFonts w:ascii="Arial" w:hAnsi="Arial" w:cs="Arial"/>
                <w:sz w:val="22"/>
                <w:szCs w:val="22"/>
                <w:lang w:val="es-BO"/>
              </w:rPr>
              <w:tab/>
            </w:r>
          </w:p>
          <w:p w:rsidR="001D768F" w:rsidRPr="001F341B" w:rsidRDefault="001D768F" w:rsidP="001D768F">
            <w:pPr>
              <w:contextualSpacing/>
              <w:jc w:val="both"/>
              <w:rPr>
                <w:rFonts w:ascii="Arial" w:hAnsi="Arial" w:cs="Arial"/>
                <w:sz w:val="22"/>
                <w:szCs w:val="22"/>
                <w:lang w:val="es-BO"/>
              </w:rPr>
            </w:pPr>
            <w:r w:rsidRPr="001F341B">
              <w:rPr>
                <w:rFonts w:ascii="Arial" w:hAnsi="Arial" w:cs="Arial"/>
                <w:sz w:val="22"/>
                <w:szCs w:val="22"/>
                <w:lang w:val="es-BO"/>
              </w:rPr>
              <w:t>Dimensiones:</w:t>
            </w:r>
            <w:r w:rsidRPr="001F341B">
              <w:rPr>
                <w:rFonts w:ascii="Arial" w:hAnsi="Arial" w:cs="Arial"/>
                <w:sz w:val="22"/>
                <w:szCs w:val="22"/>
                <w:lang w:val="es-BO"/>
              </w:rPr>
              <w:tab/>
            </w:r>
            <w:r w:rsidRPr="001F341B">
              <w:rPr>
                <w:rFonts w:ascii="Arial" w:hAnsi="Arial" w:cs="Arial"/>
                <w:sz w:val="22"/>
                <w:szCs w:val="22"/>
                <w:lang w:val="es-BO"/>
              </w:rPr>
              <w:tab/>
            </w:r>
            <w:r w:rsidRPr="001F341B">
              <w:rPr>
                <w:rFonts w:ascii="Arial" w:hAnsi="Arial" w:cs="Arial"/>
                <w:sz w:val="22"/>
                <w:szCs w:val="22"/>
                <w:lang w:val="es-BO"/>
              </w:rPr>
              <w:tab/>
              <w:t>42cm x 64cm (aproximado)</w:t>
            </w:r>
            <w:r w:rsidRPr="001F341B">
              <w:rPr>
                <w:rFonts w:ascii="Arial" w:hAnsi="Arial" w:cs="Arial"/>
                <w:sz w:val="22"/>
                <w:szCs w:val="22"/>
                <w:lang w:val="es-BO"/>
              </w:rPr>
              <w:tab/>
            </w:r>
            <w:r w:rsidRPr="001F341B">
              <w:rPr>
                <w:rFonts w:ascii="Arial" w:hAnsi="Arial" w:cs="Arial"/>
                <w:sz w:val="22"/>
                <w:szCs w:val="22"/>
                <w:lang w:val="es-BO"/>
              </w:rPr>
              <w:tab/>
            </w:r>
            <w:r w:rsidRPr="001F341B">
              <w:rPr>
                <w:rFonts w:ascii="Arial" w:hAnsi="Arial" w:cs="Arial"/>
                <w:sz w:val="22"/>
                <w:szCs w:val="22"/>
                <w:lang w:val="es-BO"/>
              </w:rPr>
              <w:tab/>
            </w:r>
            <w:r w:rsidRPr="001F341B">
              <w:rPr>
                <w:rFonts w:ascii="Arial" w:hAnsi="Arial" w:cs="Arial"/>
                <w:sz w:val="22"/>
                <w:szCs w:val="22"/>
                <w:lang w:val="es-BO"/>
              </w:rPr>
              <w:tab/>
            </w:r>
          </w:p>
          <w:p w:rsidR="001D768F" w:rsidRPr="001F341B" w:rsidRDefault="001D768F" w:rsidP="001D768F">
            <w:pPr>
              <w:contextualSpacing/>
              <w:jc w:val="both"/>
              <w:rPr>
                <w:rFonts w:ascii="Arial" w:hAnsi="Arial" w:cs="Arial"/>
                <w:sz w:val="22"/>
                <w:szCs w:val="22"/>
                <w:lang w:val="es-BO"/>
              </w:rPr>
            </w:pPr>
            <w:r w:rsidRPr="001F341B">
              <w:rPr>
                <w:rFonts w:ascii="Arial" w:hAnsi="Arial" w:cs="Arial"/>
                <w:sz w:val="22"/>
                <w:szCs w:val="22"/>
                <w:lang w:val="es-BO"/>
              </w:rPr>
              <w:t>Gramaje:</w:t>
            </w:r>
            <w:r w:rsidRPr="001F341B">
              <w:rPr>
                <w:rFonts w:ascii="Arial" w:hAnsi="Arial" w:cs="Arial"/>
                <w:sz w:val="22"/>
                <w:szCs w:val="22"/>
                <w:lang w:val="es-BO"/>
              </w:rPr>
              <w:tab/>
            </w:r>
            <w:r w:rsidRPr="001F341B">
              <w:rPr>
                <w:rFonts w:ascii="Arial" w:hAnsi="Arial" w:cs="Arial"/>
                <w:sz w:val="22"/>
                <w:szCs w:val="22"/>
                <w:lang w:val="es-BO"/>
              </w:rPr>
              <w:tab/>
            </w:r>
            <w:r w:rsidRPr="001F341B">
              <w:rPr>
                <w:rFonts w:ascii="Arial" w:hAnsi="Arial" w:cs="Arial"/>
                <w:sz w:val="22"/>
                <w:szCs w:val="22"/>
                <w:lang w:val="es-BO"/>
              </w:rPr>
              <w:tab/>
              <w:t>120 micras.</w:t>
            </w:r>
            <w:r w:rsidR="00496560" w:rsidRPr="001F341B">
              <w:rPr>
                <w:rFonts w:ascii="Arial" w:hAnsi="Arial" w:cs="Arial"/>
                <w:sz w:val="22"/>
                <w:szCs w:val="22"/>
                <w:lang w:val="es-BO"/>
              </w:rPr>
              <w:t xml:space="preserve"> (aproximado)</w:t>
            </w:r>
            <w:r w:rsidRPr="001F341B">
              <w:rPr>
                <w:rFonts w:ascii="Arial" w:hAnsi="Arial" w:cs="Arial"/>
                <w:sz w:val="22"/>
                <w:szCs w:val="22"/>
                <w:lang w:val="es-BO"/>
              </w:rPr>
              <w:tab/>
            </w:r>
            <w:r w:rsidRPr="001F341B">
              <w:rPr>
                <w:rFonts w:ascii="Arial" w:hAnsi="Arial" w:cs="Arial"/>
                <w:sz w:val="22"/>
                <w:szCs w:val="22"/>
                <w:lang w:val="es-BO"/>
              </w:rPr>
              <w:tab/>
            </w:r>
            <w:r w:rsidRPr="001F341B">
              <w:rPr>
                <w:rFonts w:ascii="Arial" w:hAnsi="Arial" w:cs="Arial"/>
                <w:sz w:val="22"/>
                <w:szCs w:val="22"/>
                <w:lang w:val="es-BO"/>
              </w:rPr>
              <w:tab/>
            </w:r>
            <w:r w:rsidRPr="001F341B">
              <w:rPr>
                <w:rFonts w:ascii="Arial" w:hAnsi="Arial" w:cs="Arial"/>
                <w:sz w:val="22"/>
                <w:szCs w:val="22"/>
                <w:lang w:val="es-BO"/>
              </w:rPr>
              <w:tab/>
            </w:r>
          </w:p>
          <w:p w:rsidR="001D768F" w:rsidRPr="001F341B" w:rsidRDefault="001D768F" w:rsidP="001D768F">
            <w:pPr>
              <w:contextualSpacing/>
              <w:jc w:val="both"/>
              <w:rPr>
                <w:rFonts w:ascii="Arial" w:hAnsi="Arial" w:cs="Arial"/>
                <w:sz w:val="22"/>
                <w:szCs w:val="22"/>
                <w:lang w:val="es-BO"/>
              </w:rPr>
            </w:pPr>
            <w:r w:rsidRPr="001F341B">
              <w:rPr>
                <w:rFonts w:ascii="Arial" w:hAnsi="Arial" w:cs="Arial"/>
                <w:sz w:val="22"/>
                <w:szCs w:val="22"/>
                <w:lang w:val="es-BO"/>
              </w:rPr>
              <w:t xml:space="preserve">Impresión: </w:t>
            </w:r>
            <w:r w:rsidRPr="001F341B">
              <w:rPr>
                <w:rFonts w:ascii="Arial" w:hAnsi="Arial" w:cs="Arial"/>
                <w:sz w:val="22"/>
                <w:szCs w:val="22"/>
                <w:lang w:val="es-BO"/>
              </w:rPr>
              <w:tab/>
            </w:r>
            <w:r w:rsidRPr="001F341B">
              <w:rPr>
                <w:rFonts w:ascii="Arial" w:hAnsi="Arial" w:cs="Arial"/>
                <w:sz w:val="22"/>
                <w:szCs w:val="22"/>
                <w:lang w:val="es-BO"/>
              </w:rPr>
              <w:tab/>
            </w:r>
            <w:r w:rsidRPr="001F341B">
              <w:rPr>
                <w:rFonts w:ascii="Arial" w:hAnsi="Arial" w:cs="Arial"/>
                <w:sz w:val="22"/>
                <w:szCs w:val="22"/>
                <w:lang w:val="es-BO"/>
              </w:rPr>
              <w:tab/>
              <w:t>6 colores anverso o full color</w:t>
            </w:r>
            <w:r w:rsidRPr="001F341B">
              <w:rPr>
                <w:rFonts w:ascii="Arial" w:hAnsi="Arial" w:cs="Arial"/>
                <w:sz w:val="22"/>
                <w:szCs w:val="22"/>
                <w:lang w:val="es-BO"/>
              </w:rPr>
              <w:tab/>
            </w:r>
            <w:r w:rsidRPr="001F341B">
              <w:rPr>
                <w:rFonts w:ascii="Arial" w:hAnsi="Arial" w:cs="Arial"/>
                <w:sz w:val="22"/>
                <w:szCs w:val="22"/>
                <w:lang w:val="es-BO"/>
              </w:rPr>
              <w:tab/>
            </w:r>
            <w:r w:rsidRPr="001F341B">
              <w:rPr>
                <w:rFonts w:ascii="Arial" w:hAnsi="Arial" w:cs="Arial"/>
                <w:sz w:val="22"/>
                <w:szCs w:val="22"/>
                <w:lang w:val="es-BO"/>
              </w:rPr>
              <w:tab/>
            </w:r>
            <w:r w:rsidRPr="001F341B">
              <w:rPr>
                <w:rFonts w:ascii="Arial" w:hAnsi="Arial" w:cs="Arial"/>
                <w:sz w:val="22"/>
                <w:szCs w:val="22"/>
                <w:lang w:val="es-BO"/>
              </w:rPr>
              <w:tab/>
            </w:r>
          </w:p>
          <w:p w:rsidR="001D768F" w:rsidRPr="001F341B" w:rsidRDefault="001D768F" w:rsidP="00496560">
            <w:pPr>
              <w:contextualSpacing/>
              <w:jc w:val="both"/>
              <w:rPr>
                <w:rFonts w:ascii="Arial" w:hAnsi="Arial" w:cs="Arial"/>
                <w:sz w:val="22"/>
                <w:szCs w:val="22"/>
              </w:rPr>
            </w:pPr>
            <w:proofErr w:type="spellStart"/>
            <w:r w:rsidRPr="001F341B">
              <w:rPr>
                <w:rFonts w:ascii="Arial" w:hAnsi="Arial" w:cs="Arial"/>
                <w:sz w:val="22"/>
                <w:szCs w:val="22"/>
              </w:rPr>
              <w:t>Acabado</w:t>
            </w:r>
            <w:proofErr w:type="spellEnd"/>
            <w:r w:rsidRPr="001F341B">
              <w:rPr>
                <w:rFonts w:ascii="Arial" w:hAnsi="Arial" w:cs="Arial"/>
                <w:sz w:val="22"/>
                <w:szCs w:val="22"/>
              </w:rPr>
              <w:t>:</w:t>
            </w:r>
            <w:r w:rsidRPr="001F341B">
              <w:rPr>
                <w:rFonts w:ascii="Arial" w:hAnsi="Arial" w:cs="Arial"/>
                <w:sz w:val="22"/>
                <w:szCs w:val="22"/>
              </w:rPr>
              <w:tab/>
            </w:r>
            <w:r w:rsidRPr="001F341B">
              <w:rPr>
                <w:rFonts w:ascii="Arial" w:hAnsi="Arial" w:cs="Arial"/>
                <w:sz w:val="22"/>
                <w:szCs w:val="22"/>
              </w:rPr>
              <w:tab/>
            </w:r>
            <w:r w:rsidRPr="001F341B">
              <w:rPr>
                <w:rFonts w:ascii="Arial" w:hAnsi="Arial" w:cs="Arial"/>
                <w:sz w:val="22"/>
                <w:szCs w:val="22"/>
              </w:rPr>
              <w:tab/>
            </w:r>
            <w:proofErr w:type="spellStart"/>
            <w:r w:rsidRPr="001F341B">
              <w:rPr>
                <w:rFonts w:ascii="Arial" w:hAnsi="Arial" w:cs="Arial"/>
                <w:sz w:val="22"/>
                <w:szCs w:val="22"/>
              </w:rPr>
              <w:t>Sellado</w:t>
            </w:r>
            <w:proofErr w:type="spellEnd"/>
            <w:r w:rsidRPr="001F341B">
              <w:rPr>
                <w:rFonts w:ascii="Arial" w:hAnsi="Arial" w:cs="Arial"/>
                <w:sz w:val="22"/>
                <w:szCs w:val="22"/>
              </w:rPr>
              <w:t xml:space="preserve"> de </w:t>
            </w:r>
            <w:proofErr w:type="spellStart"/>
            <w:r w:rsidRPr="001F341B">
              <w:rPr>
                <w:rFonts w:ascii="Arial" w:hAnsi="Arial" w:cs="Arial"/>
                <w:sz w:val="22"/>
                <w:szCs w:val="22"/>
              </w:rPr>
              <w:t>fondo</w:t>
            </w:r>
            <w:proofErr w:type="spellEnd"/>
          </w:p>
          <w:p w:rsidR="00DA09DC" w:rsidRPr="001F341B" w:rsidRDefault="001D768F" w:rsidP="00496560">
            <w:pPr>
              <w:contextualSpacing/>
              <w:jc w:val="both"/>
              <w:rPr>
                <w:rFonts w:ascii="Arial" w:hAnsi="Arial" w:cs="Arial"/>
                <w:b/>
                <w:sz w:val="22"/>
                <w:szCs w:val="22"/>
                <w:u w:val="single"/>
                <w:lang w:val="es-BO" w:eastAsia="es-ES"/>
              </w:rPr>
            </w:pPr>
            <w:r w:rsidRPr="001F341B">
              <w:rPr>
                <w:rFonts w:ascii="Arial" w:hAnsi="Arial" w:cs="Arial"/>
                <w:sz w:val="22"/>
                <w:szCs w:val="22"/>
              </w:rPr>
              <w:tab/>
            </w:r>
            <w:r w:rsidRPr="001F341B">
              <w:rPr>
                <w:rFonts w:ascii="Arial" w:hAnsi="Arial" w:cs="Arial"/>
                <w:sz w:val="22"/>
                <w:szCs w:val="22"/>
              </w:rPr>
              <w:tab/>
            </w:r>
            <w:r w:rsidRPr="001F341B">
              <w:rPr>
                <w:rFonts w:ascii="Arial" w:hAnsi="Arial" w:cs="Arial"/>
                <w:sz w:val="22"/>
                <w:szCs w:val="22"/>
              </w:rPr>
              <w:tab/>
            </w:r>
            <w:r w:rsidRPr="001F341B">
              <w:rPr>
                <w:rFonts w:ascii="Arial" w:hAnsi="Arial" w:cs="Arial"/>
                <w:sz w:val="22"/>
                <w:szCs w:val="22"/>
              </w:rPr>
              <w:tab/>
            </w:r>
            <w:r w:rsidR="00393FEC" w:rsidRPr="001F341B">
              <w:rPr>
                <w:rFonts w:ascii="Arial" w:hAnsi="Arial" w:cs="Arial"/>
                <w:sz w:val="22"/>
                <w:szCs w:val="22"/>
              </w:rPr>
              <w:t xml:space="preserve"> </w:t>
            </w:r>
          </w:p>
        </w:tc>
      </w:tr>
      <w:tr w:rsidR="00F14EF8" w:rsidRPr="001F341B" w:rsidTr="006F1A6C">
        <w:trPr>
          <w:trHeight w:val="400"/>
        </w:trPr>
        <w:tc>
          <w:tcPr>
            <w:tcW w:w="10057" w:type="dxa"/>
            <w:gridSpan w:val="2"/>
            <w:tcBorders>
              <w:bottom w:val="single" w:sz="4" w:space="0" w:color="auto"/>
            </w:tcBorders>
            <w:shd w:val="clear" w:color="auto" w:fill="D0CECE"/>
            <w:vAlign w:val="center"/>
          </w:tcPr>
          <w:p w:rsidR="00F14EF8" w:rsidRPr="001F341B" w:rsidRDefault="00F14EF8" w:rsidP="00F14EF8">
            <w:pPr>
              <w:pStyle w:val="Textoindependiente3"/>
              <w:numPr>
                <w:ilvl w:val="0"/>
                <w:numId w:val="3"/>
              </w:numPr>
              <w:ind w:left="284" w:hanging="284"/>
              <w:rPr>
                <w:b/>
                <w:bCs/>
                <w:sz w:val="22"/>
                <w:szCs w:val="22"/>
              </w:rPr>
            </w:pPr>
            <w:r w:rsidRPr="001F341B">
              <w:rPr>
                <w:b/>
                <w:bCs/>
                <w:sz w:val="22"/>
                <w:szCs w:val="22"/>
              </w:rPr>
              <w:t xml:space="preserve">CONDICIONES COMPLEMENTARIAS </w:t>
            </w:r>
          </w:p>
        </w:tc>
      </w:tr>
      <w:tr w:rsidR="00F14EF8" w:rsidRPr="001F341B" w:rsidTr="00294BB4">
        <w:trPr>
          <w:trHeight w:val="3396"/>
        </w:trPr>
        <w:tc>
          <w:tcPr>
            <w:tcW w:w="10057" w:type="dxa"/>
            <w:gridSpan w:val="2"/>
            <w:tcBorders>
              <w:bottom w:val="single" w:sz="4" w:space="0" w:color="auto"/>
            </w:tcBorders>
            <w:shd w:val="clear" w:color="auto" w:fill="auto"/>
            <w:vAlign w:val="center"/>
          </w:tcPr>
          <w:p w:rsidR="00F14EF8" w:rsidRPr="001F341B" w:rsidRDefault="001D768F" w:rsidP="00F14EF8">
            <w:pPr>
              <w:jc w:val="both"/>
              <w:rPr>
                <w:rFonts w:ascii="Arial" w:hAnsi="Arial" w:cs="Arial"/>
                <w:bCs/>
                <w:iCs/>
                <w:color w:val="000000" w:themeColor="text1"/>
                <w:sz w:val="22"/>
                <w:szCs w:val="22"/>
                <w:lang w:val="es-BO"/>
              </w:rPr>
            </w:pPr>
            <w:r w:rsidRPr="001F341B">
              <w:rPr>
                <w:rFonts w:ascii="Arial" w:hAnsi="Arial" w:cs="Arial"/>
                <w:bCs/>
                <w:iCs/>
                <w:color w:val="000000" w:themeColor="text1"/>
                <w:sz w:val="22"/>
                <w:szCs w:val="22"/>
                <w:lang w:val="es-BO"/>
              </w:rPr>
              <w:lastRenderedPageBreak/>
              <w:t>Los SOBRES DE SEGURIDAD de</w:t>
            </w:r>
            <w:r w:rsidR="00F14EF8" w:rsidRPr="001F341B">
              <w:rPr>
                <w:rFonts w:ascii="Arial" w:hAnsi="Arial" w:cs="Arial"/>
                <w:bCs/>
                <w:iCs/>
                <w:color w:val="000000" w:themeColor="text1"/>
                <w:sz w:val="22"/>
                <w:szCs w:val="22"/>
                <w:lang w:val="es-BO"/>
              </w:rPr>
              <w:t xml:space="preserve">berán ser </w:t>
            </w:r>
            <w:r w:rsidRPr="001F341B">
              <w:rPr>
                <w:rFonts w:ascii="Arial" w:hAnsi="Arial" w:cs="Arial"/>
                <w:bCs/>
                <w:iCs/>
                <w:color w:val="000000" w:themeColor="text1"/>
                <w:sz w:val="22"/>
                <w:szCs w:val="22"/>
                <w:lang w:val="es-BO"/>
              </w:rPr>
              <w:t>entregados</w:t>
            </w:r>
            <w:r w:rsidR="00F14EF8" w:rsidRPr="001F341B">
              <w:rPr>
                <w:rFonts w:ascii="Arial" w:hAnsi="Arial" w:cs="Arial"/>
                <w:bCs/>
                <w:iCs/>
                <w:color w:val="000000" w:themeColor="text1"/>
                <w:sz w:val="22"/>
                <w:szCs w:val="22"/>
                <w:lang w:val="es-BO"/>
              </w:rPr>
              <w:t xml:space="preserve"> </w:t>
            </w:r>
            <w:r w:rsidR="00F14EF8" w:rsidRPr="001F341B">
              <w:rPr>
                <w:rFonts w:ascii="Arial" w:hAnsi="Arial" w:cs="Arial"/>
                <w:color w:val="000000" w:themeColor="text1"/>
                <w:sz w:val="22"/>
                <w:szCs w:val="22"/>
                <w:lang w:val="es-BO"/>
              </w:rPr>
              <w:t xml:space="preserve">en paquetes de </w:t>
            </w:r>
            <w:r w:rsidRPr="001F341B">
              <w:rPr>
                <w:rFonts w:ascii="Arial" w:hAnsi="Arial" w:cs="Arial"/>
                <w:color w:val="000000" w:themeColor="text1"/>
                <w:sz w:val="22"/>
                <w:szCs w:val="22"/>
                <w:lang w:val="es-BO"/>
              </w:rPr>
              <w:t>2</w:t>
            </w:r>
            <w:r w:rsidR="00F14EF8" w:rsidRPr="001F341B">
              <w:rPr>
                <w:rFonts w:ascii="Arial" w:hAnsi="Arial" w:cs="Arial"/>
                <w:color w:val="000000" w:themeColor="text1"/>
                <w:sz w:val="22"/>
                <w:szCs w:val="22"/>
                <w:lang w:val="es-BO"/>
              </w:rPr>
              <w:t xml:space="preserve">00 </w:t>
            </w:r>
            <w:r w:rsidRPr="001F341B">
              <w:rPr>
                <w:rFonts w:ascii="Arial" w:hAnsi="Arial" w:cs="Arial"/>
                <w:color w:val="000000" w:themeColor="text1"/>
                <w:sz w:val="22"/>
                <w:szCs w:val="22"/>
                <w:lang w:val="es-BO"/>
              </w:rPr>
              <w:t xml:space="preserve">piezas </w:t>
            </w:r>
            <w:r w:rsidR="00F14EF8" w:rsidRPr="001F341B">
              <w:rPr>
                <w:rFonts w:ascii="Arial" w:hAnsi="Arial" w:cs="Arial"/>
                <w:color w:val="000000" w:themeColor="text1"/>
                <w:sz w:val="22"/>
                <w:szCs w:val="22"/>
                <w:lang w:val="es-BO"/>
              </w:rPr>
              <w:t>convenientemente protegidas para transporte interdepartamental</w:t>
            </w:r>
            <w:r w:rsidR="00F14EF8" w:rsidRPr="001F341B">
              <w:rPr>
                <w:rFonts w:ascii="Arial" w:hAnsi="Arial" w:cs="Arial"/>
                <w:bCs/>
                <w:iCs/>
                <w:color w:val="000000" w:themeColor="text1"/>
                <w:sz w:val="22"/>
                <w:szCs w:val="22"/>
                <w:lang w:val="es-BO"/>
              </w:rPr>
              <w:t>. Cada paquete estará diferenciado por una etiqueta que especifique el número de paquete, como se muestra en el siguiente ejemplo:</w:t>
            </w:r>
          </w:p>
          <w:p w:rsidR="00F14EF8" w:rsidRPr="001F341B" w:rsidRDefault="00F14EF8" w:rsidP="00F14EF8">
            <w:pPr>
              <w:jc w:val="both"/>
              <w:rPr>
                <w:rFonts w:ascii="Arial" w:hAnsi="Arial" w:cs="Arial"/>
                <w:bCs/>
                <w:iCs/>
                <w:color w:val="000000" w:themeColor="text1"/>
                <w:sz w:val="22"/>
                <w:szCs w:val="22"/>
                <w:lang w:val="es-BO"/>
              </w:rPr>
            </w:pPr>
          </w:p>
          <w:p w:rsidR="00F14EF8" w:rsidRPr="001F341B" w:rsidRDefault="00F14EF8" w:rsidP="00F14EF8">
            <w:pPr>
              <w:jc w:val="both"/>
              <w:rPr>
                <w:rFonts w:ascii="Arial" w:hAnsi="Arial" w:cs="Arial"/>
                <w:bCs/>
                <w:iCs/>
                <w:color w:val="000000" w:themeColor="text1"/>
                <w:sz w:val="22"/>
                <w:szCs w:val="22"/>
                <w:lang w:val="es-BO"/>
              </w:rPr>
            </w:pPr>
          </w:p>
          <w:tbl>
            <w:tblPr>
              <w:tblpPr w:leftFromText="141" w:rightFromText="141" w:vertAnchor="text" w:horzAnchor="margin" w:tblpXSpec="center" w:tblpY="-92"/>
              <w:tblOverlap w:val="never"/>
              <w:tblW w:w="5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52"/>
              <w:gridCol w:w="3512"/>
            </w:tblGrid>
            <w:tr w:rsidR="00F14EF8" w:rsidRPr="001F341B" w:rsidTr="00F14EF8">
              <w:trPr>
                <w:trHeight w:val="589"/>
              </w:trPr>
              <w:tc>
                <w:tcPr>
                  <w:tcW w:w="5164" w:type="dxa"/>
                  <w:gridSpan w:val="2"/>
                  <w:noWrap/>
                  <w:vAlign w:val="bottom"/>
                  <w:hideMark/>
                </w:tcPr>
                <w:p w:rsidR="00F14EF8" w:rsidRPr="001F341B" w:rsidRDefault="00F14EF8" w:rsidP="00F14EF8">
                  <w:pPr>
                    <w:ind w:left="420"/>
                    <w:jc w:val="center"/>
                    <w:rPr>
                      <w:rFonts w:ascii="Arial" w:hAnsi="Arial" w:cs="Arial"/>
                      <w:b/>
                      <w:bCs/>
                      <w:iCs/>
                      <w:color w:val="000000" w:themeColor="text1"/>
                      <w:sz w:val="22"/>
                      <w:szCs w:val="22"/>
                      <w:lang w:val="es-BO"/>
                    </w:rPr>
                  </w:pPr>
                  <w:r w:rsidRPr="001F341B">
                    <w:rPr>
                      <w:rFonts w:ascii="Arial" w:hAnsi="Arial" w:cs="Arial"/>
                      <w:b/>
                      <w:bCs/>
                      <w:iCs/>
                      <w:color w:val="000000" w:themeColor="text1"/>
                      <w:sz w:val="22"/>
                      <w:szCs w:val="22"/>
                      <w:lang w:val="es-BO"/>
                    </w:rPr>
                    <w:t>Órgano Electoral Plurinacional</w:t>
                  </w:r>
                </w:p>
                <w:p w:rsidR="00F14EF8" w:rsidRPr="001F341B" w:rsidRDefault="00F14EF8" w:rsidP="00F14EF8">
                  <w:pPr>
                    <w:ind w:left="420"/>
                    <w:jc w:val="center"/>
                    <w:rPr>
                      <w:rFonts w:ascii="Arial" w:hAnsi="Arial" w:cs="Arial"/>
                      <w:b/>
                      <w:bCs/>
                      <w:iCs/>
                      <w:color w:val="000000" w:themeColor="text1"/>
                      <w:sz w:val="22"/>
                      <w:szCs w:val="22"/>
                      <w:lang w:val="es-BO"/>
                    </w:rPr>
                  </w:pPr>
                  <w:r w:rsidRPr="001F341B">
                    <w:rPr>
                      <w:rFonts w:ascii="Arial" w:hAnsi="Arial" w:cs="Arial"/>
                      <w:b/>
                      <w:bCs/>
                      <w:iCs/>
                      <w:color w:val="000000" w:themeColor="text1"/>
                      <w:sz w:val="22"/>
                      <w:szCs w:val="22"/>
                      <w:lang w:val="es-BO"/>
                    </w:rPr>
                    <w:t>Tribunal Supremo Electoral</w:t>
                  </w:r>
                </w:p>
                <w:p w:rsidR="00F14EF8" w:rsidRPr="001F341B" w:rsidRDefault="00F14EF8" w:rsidP="00F14EF8">
                  <w:pPr>
                    <w:ind w:left="420"/>
                    <w:jc w:val="center"/>
                    <w:rPr>
                      <w:rFonts w:ascii="Arial" w:hAnsi="Arial" w:cs="Arial"/>
                      <w:b/>
                      <w:bCs/>
                      <w:iCs/>
                      <w:color w:val="000000" w:themeColor="text1"/>
                      <w:sz w:val="22"/>
                      <w:szCs w:val="22"/>
                      <w:lang w:val="es-BO"/>
                    </w:rPr>
                  </w:pPr>
                  <w:r w:rsidRPr="001F341B">
                    <w:rPr>
                      <w:rFonts w:ascii="Arial" w:hAnsi="Arial" w:cs="Arial"/>
                      <w:b/>
                      <w:bCs/>
                      <w:iCs/>
                      <w:color w:val="000000" w:themeColor="text1"/>
                      <w:sz w:val="22"/>
                      <w:szCs w:val="22"/>
                      <w:lang w:val="es-BO"/>
                    </w:rPr>
                    <w:t>Material Electoral</w:t>
                  </w:r>
                </w:p>
              </w:tc>
            </w:tr>
            <w:tr w:rsidR="00F14EF8" w:rsidRPr="001F341B" w:rsidTr="00496560">
              <w:trPr>
                <w:trHeight w:val="425"/>
              </w:trPr>
              <w:tc>
                <w:tcPr>
                  <w:tcW w:w="1652" w:type="dxa"/>
                  <w:noWrap/>
                  <w:vAlign w:val="bottom"/>
                  <w:hideMark/>
                </w:tcPr>
                <w:p w:rsidR="00F14EF8" w:rsidRPr="001F341B" w:rsidRDefault="00F14EF8" w:rsidP="00F14EF8">
                  <w:pPr>
                    <w:jc w:val="both"/>
                    <w:rPr>
                      <w:rFonts w:ascii="Arial" w:hAnsi="Arial" w:cs="Arial"/>
                      <w:b/>
                      <w:bCs/>
                      <w:iCs/>
                      <w:color w:val="000000" w:themeColor="text1"/>
                      <w:sz w:val="22"/>
                      <w:szCs w:val="22"/>
                      <w:lang w:val="es-BO"/>
                    </w:rPr>
                  </w:pPr>
                  <w:r w:rsidRPr="001F341B">
                    <w:rPr>
                      <w:rFonts w:ascii="Arial" w:hAnsi="Arial" w:cs="Arial"/>
                      <w:b/>
                      <w:bCs/>
                      <w:iCs/>
                      <w:color w:val="000000" w:themeColor="text1"/>
                      <w:sz w:val="22"/>
                      <w:szCs w:val="22"/>
                      <w:lang w:val="es-BO"/>
                    </w:rPr>
                    <w:t>Descripción:</w:t>
                  </w:r>
                </w:p>
              </w:tc>
              <w:tc>
                <w:tcPr>
                  <w:tcW w:w="3512" w:type="dxa"/>
                  <w:noWrap/>
                  <w:vAlign w:val="bottom"/>
                  <w:hideMark/>
                </w:tcPr>
                <w:p w:rsidR="00F14EF8" w:rsidRPr="001F341B" w:rsidRDefault="001D768F" w:rsidP="00F14EF8">
                  <w:pPr>
                    <w:rPr>
                      <w:rFonts w:ascii="Arial" w:hAnsi="Arial" w:cs="Arial"/>
                      <w:b/>
                      <w:bCs/>
                      <w:iCs/>
                      <w:color w:val="000000" w:themeColor="text1"/>
                      <w:sz w:val="22"/>
                      <w:szCs w:val="22"/>
                    </w:rPr>
                  </w:pPr>
                  <w:r w:rsidRPr="001F341B">
                    <w:rPr>
                      <w:rFonts w:ascii="Arial" w:hAnsi="Arial" w:cs="Arial"/>
                      <w:b/>
                      <w:color w:val="000000" w:themeColor="text1"/>
                      <w:sz w:val="22"/>
                      <w:szCs w:val="22"/>
                    </w:rPr>
                    <w:t>SOBRES DE SEGURIDAD</w:t>
                  </w:r>
                </w:p>
              </w:tc>
            </w:tr>
            <w:tr w:rsidR="00F14EF8" w:rsidRPr="001F341B" w:rsidTr="00F14EF8">
              <w:trPr>
                <w:trHeight w:val="485"/>
              </w:trPr>
              <w:tc>
                <w:tcPr>
                  <w:tcW w:w="1652" w:type="dxa"/>
                  <w:noWrap/>
                  <w:vAlign w:val="bottom"/>
                </w:tcPr>
                <w:p w:rsidR="00F14EF8" w:rsidRPr="001F341B" w:rsidRDefault="00F14EF8" w:rsidP="00F14EF8">
                  <w:pPr>
                    <w:jc w:val="both"/>
                    <w:rPr>
                      <w:rFonts w:ascii="Arial" w:hAnsi="Arial" w:cs="Arial"/>
                      <w:b/>
                      <w:bCs/>
                      <w:iCs/>
                      <w:color w:val="000000" w:themeColor="text1"/>
                      <w:sz w:val="22"/>
                      <w:szCs w:val="22"/>
                      <w:lang w:val="es-BO"/>
                    </w:rPr>
                  </w:pPr>
                  <w:r w:rsidRPr="001F341B">
                    <w:rPr>
                      <w:rFonts w:ascii="Arial" w:hAnsi="Arial" w:cs="Arial"/>
                      <w:b/>
                      <w:bCs/>
                      <w:iCs/>
                      <w:color w:val="000000" w:themeColor="text1"/>
                      <w:sz w:val="22"/>
                      <w:szCs w:val="22"/>
                      <w:lang w:val="es-BO"/>
                    </w:rPr>
                    <w:t>Paquete N°:</w:t>
                  </w:r>
                </w:p>
              </w:tc>
              <w:tc>
                <w:tcPr>
                  <w:tcW w:w="3512" w:type="dxa"/>
                  <w:noWrap/>
                  <w:vAlign w:val="bottom"/>
                </w:tcPr>
                <w:p w:rsidR="00F14EF8" w:rsidRPr="001F341B" w:rsidRDefault="00F14EF8" w:rsidP="00F14EF8">
                  <w:pPr>
                    <w:jc w:val="both"/>
                    <w:rPr>
                      <w:rFonts w:ascii="Arial" w:hAnsi="Arial" w:cs="Arial"/>
                      <w:b/>
                      <w:bCs/>
                      <w:iCs/>
                      <w:color w:val="000000" w:themeColor="text1"/>
                      <w:sz w:val="22"/>
                      <w:szCs w:val="22"/>
                      <w:lang w:val="es-BO"/>
                    </w:rPr>
                  </w:pPr>
                  <w:r w:rsidRPr="001F341B">
                    <w:rPr>
                      <w:rFonts w:ascii="Arial" w:hAnsi="Arial" w:cs="Arial"/>
                      <w:b/>
                      <w:bCs/>
                      <w:iCs/>
                      <w:color w:val="000000" w:themeColor="text1"/>
                      <w:sz w:val="22"/>
                      <w:szCs w:val="22"/>
                      <w:lang w:val="es-BO"/>
                    </w:rPr>
                    <w:t> 1  de  XX</w:t>
                  </w:r>
                </w:p>
              </w:tc>
            </w:tr>
            <w:tr w:rsidR="00F14EF8" w:rsidRPr="001F341B" w:rsidTr="00F14EF8">
              <w:trPr>
                <w:trHeight w:val="485"/>
              </w:trPr>
              <w:tc>
                <w:tcPr>
                  <w:tcW w:w="1652" w:type="dxa"/>
                  <w:noWrap/>
                  <w:vAlign w:val="bottom"/>
                </w:tcPr>
                <w:p w:rsidR="00F14EF8" w:rsidRPr="001F341B" w:rsidRDefault="00F14EF8" w:rsidP="00F14EF8">
                  <w:pPr>
                    <w:jc w:val="both"/>
                    <w:rPr>
                      <w:rFonts w:ascii="Arial" w:hAnsi="Arial" w:cs="Arial"/>
                      <w:b/>
                      <w:bCs/>
                      <w:iCs/>
                      <w:color w:val="000000" w:themeColor="text1"/>
                      <w:sz w:val="22"/>
                      <w:szCs w:val="22"/>
                      <w:lang w:val="es-BO"/>
                    </w:rPr>
                  </w:pPr>
                  <w:r w:rsidRPr="001F341B">
                    <w:rPr>
                      <w:rFonts w:ascii="Arial" w:hAnsi="Arial" w:cs="Arial"/>
                      <w:b/>
                      <w:bCs/>
                      <w:iCs/>
                      <w:color w:val="000000" w:themeColor="text1"/>
                      <w:sz w:val="22"/>
                      <w:szCs w:val="22"/>
                      <w:lang w:val="es-BO"/>
                    </w:rPr>
                    <w:t>Cantidad:</w:t>
                  </w:r>
                </w:p>
              </w:tc>
              <w:tc>
                <w:tcPr>
                  <w:tcW w:w="3512" w:type="dxa"/>
                  <w:noWrap/>
                  <w:vAlign w:val="bottom"/>
                </w:tcPr>
                <w:p w:rsidR="00F14EF8" w:rsidRPr="001F341B" w:rsidRDefault="00F14EF8" w:rsidP="00F14EF8">
                  <w:pPr>
                    <w:jc w:val="both"/>
                    <w:rPr>
                      <w:rFonts w:ascii="Arial" w:hAnsi="Arial" w:cs="Arial"/>
                      <w:b/>
                      <w:bCs/>
                      <w:iCs/>
                      <w:color w:val="000000" w:themeColor="text1"/>
                      <w:sz w:val="22"/>
                      <w:szCs w:val="22"/>
                      <w:lang w:val="es-BO"/>
                    </w:rPr>
                  </w:pPr>
                  <w:r w:rsidRPr="001F341B">
                    <w:rPr>
                      <w:rFonts w:ascii="Arial" w:hAnsi="Arial" w:cs="Arial"/>
                      <w:b/>
                      <w:bCs/>
                      <w:iCs/>
                      <w:color w:val="000000" w:themeColor="text1"/>
                      <w:sz w:val="22"/>
                      <w:szCs w:val="22"/>
                      <w:lang w:val="es-BO"/>
                    </w:rPr>
                    <w:t>XXX</w:t>
                  </w:r>
                </w:p>
              </w:tc>
            </w:tr>
          </w:tbl>
          <w:p w:rsidR="00F14EF8" w:rsidRPr="001F341B" w:rsidRDefault="00F14EF8" w:rsidP="00F14EF8">
            <w:pPr>
              <w:jc w:val="both"/>
              <w:rPr>
                <w:rFonts w:ascii="Arial" w:hAnsi="Arial" w:cs="Arial"/>
                <w:bCs/>
                <w:iCs/>
                <w:color w:val="000000" w:themeColor="text1"/>
                <w:sz w:val="22"/>
                <w:szCs w:val="22"/>
              </w:rPr>
            </w:pPr>
          </w:p>
          <w:p w:rsidR="00F14EF8" w:rsidRPr="001F341B" w:rsidRDefault="00F14EF8" w:rsidP="00F14EF8">
            <w:pPr>
              <w:jc w:val="both"/>
              <w:rPr>
                <w:rFonts w:ascii="Arial" w:hAnsi="Arial" w:cs="Arial"/>
                <w:bCs/>
                <w:iCs/>
                <w:color w:val="000000" w:themeColor="text1"/>
                <w:sz w:val="22"/>
                <w:szCs w:val="22"/>
              </w:rPr>
            </w:pPr>
          </w:p>
          <w:p w:rsidR="00F14EF8" w:rsidRPr="001F341B" w:rsidRDefault="00F14EF8" w:rsidP="00F14EF8">
            <w:pPr>
              <w:jc w:val="both"/>
              <w:rPr>
                <w:rFonts w:ascii="Arial" w:hAnsi="Arial" w:cs="Arial"/>
                <w:bCs/>
                <w:iCs/>
                <w:color w:val="000000" w:themeColor="text1"/>
                <w:sz w:val="22"/>
                <w:szCs w:val="22"/>
              </w:rPr>
            </w:pPr>
          </w:p>
          <w:p w:rsidR="00F14EF8" w:rsidRPr="001F341B" w:rsidRDefault="00F14EF8" w:rsidP="00F14EF8">
            <w:pPr>
              <w:jc w:val="both"/>
              <w:rPr>
                <w:rFonts w:ascii="Arial" w:hAnsi="Arial" w:cs="Arial"/>
                <w:bCs/>
                <w:iCs/>
                <w:color w:val="000000" w:themeColor="text1"/>
                <w:sz w:val="22"/>
                <w:szCs w:val="22"/>
              </w:rPr>
            </w:pPr>
          </w:p>
          <w:p w:rsidR="00F14EF8" w:rsidRPr="001F341B" w:rsidRDefault="00F14EF8" w:rsidP="00F14EF8">
            <w:pPr>
              <w:jc w:val="both"/>
              <w:rPr>
                <w:rFonts w:ascii="Arial" w:hAnsi="Arial" w:cs="Arial"/>
                <w:bCs/>
                <w:iCs/>
                <w:color w:val="000000" w:themeColor="text1"/>
                <w:sz w:val="22"/>
                <w:szCs w:val="22"/>
              </w:rPr>
            </w:pPr>
          </w:p>
          <w:p w:rsidR="00F14EF8" w:rsidRPr="001F341B" w:rsidRDefault="00F14EF8" w:rsidP="00F14EF8">
            <w:pPr>
              <w:ind w:left="360"/>
              <w:jc w:val="both"/>
              <w:rPr>
                <w:rFonts w:ascii="Arial" w:hAnsi="Arial" w:cs="Arial"/>
                <w:bCs/>
                <w:iCs/>
                <w:color w:val="000000" w:themeColor="text1"/>
                <w:sz w:val="22"/>
                <w:szCs w:val="22"/>
              </w:rPr>
            </w:pPr>
          </w:p>
          <w:p w:rsidR="00F14EF8" w:rsidRPr="001F341B" w:rsidRDefault="00F14EF8" w:rsidP="00F14EF8">
            <w:pPr>
              <w:ind w:left="360"/>
              <w:jc w:val="both"/>
              <w:rPr>
                <w:rFonts w:ascii="Arial" w:hAnsi="Arial" w:cs="Arial"/>
                <w:bCs/>
                <w:iCs/>
                <w:color w:val="000000" w:themeColor="text1"/>
                <w:sz w:val="22"/>
                <w:szCs w:val="22"/>
              </w:rPr>
            </w:pPr>
          </w:p>
          <w:p w:rsidR="00F14EF8" w:rsidRPr="001F341B" w:rsidRDefault="00F14EF8" w:rsidP="00F14EF8">
            <w:pPr>
              <w:pStyle w:val="Textoindependiente3"/>
              <w:rPr>
                <w:b/>
                <w:bCs/>
                <w:sz w:val="22"/>
                <w:szCs w:val="22"/>
              </w:rPr>
            </w:pPr>
          </w:p>
        </w:tc>
      </w:tr>
      <w:tr w:rsidR="00F14EF8" w:rsidRPr="001F341B" w:rsidTr="006F1A6C">
        <w:trPr>
          <w:trHeight w:val="517"/>
        </w:trPr>
        <w:tc>
          <w:tcPr>
            <w:tcW w:w="10057" w:type="dxa"/>
            <w:gridSpan w:val="2"/>
            <w:tcBorders>
              <w:bottom w:val="single" w:sz="4" w:space="0" w:color="auto"/>
            </w:tcBorders>
            <w:shd w:val="clear" w:color="auto" w:fill="BFBFBF" w:themeFill="background1" w:themeFillShade="BF"/>
            <w:vAlign w:val="center"/>
          </w:tcPr>
          <w:p w:rsidR="00F14EF8" w:rsidRPr="001F341B" w:rsidRDefault="00F14EF8" w:rsidP="00F14EF8">
            <w:pPr>
              <w:pStyle w:val="Textoindependiente3"/>
              <w:rPr>
                <w:iCs/>
                <w:sz w:val="22"/>
                <w:szCs w:val="22"/>
              </w:rPr>
            </w:pPr>
            <w:r w:rsidRPr="001F341B">
              <w:rPr>
                <w:b/>
                <w:bCs/>
                <w:sz w:val="22"/>
                <w:szCs w:val="22"/>
              </w:rPr>
              <w:t>APROBACIÓN DE ARTES Y PRUEBAS</w:t>
            </w:r>
          </w:p>
        </w:tc>
      </w:tr>
      <w:tr w:rsidR="00F14EF8" w:rsidRPr="001F341B" w:rsidTr="006F1A6C">
        <w:trPr>
          <w:trHeight w:val="837"/>
        </w:trPr>
        <w:tc>
          <w:tcPr>
            <w:tcW w:w="10057" w:type="dxa"/>
            <w:gridSpan w:val="2"/>
            <w:tcBorders>
              <w:bottom w:val="single" w:sz="4" w:space="0" w:color="auto"/>
            </w:tcBorders>
            <w:shd w:val="clear" w:color="auto" w:fill="FFFFFF" w:themeFill="background1"/>
            <w:vAlign w:val="center"/>
          </w:tcPr>
          <w:p w:rsidR="00DF16ED" w:rsidRPr="001F341B" w:rsidRDefault="00DF16ED" w:rsidP="00DF16ED">
            <w:pPr>
              <w:jc w:val="both"/>
              <w:rPr>
                <w:rFonts w:ascii="Arial" w:eastAsia="Calibri" w:hAnsi="Arial" w:cs="Arial"/>
                <w:color w:val="000000"/>
                <w:sz w:val="22"/>
                <w:szCs w:val="22"/>
                <w:lang w:val="es-BO"/>
              </w:rPr>
            </w:pPr>
            <w:r w:rsidRPr="001F341B">
              <w:rPr>
                <w:rFonts w:ascii="Arial" w:eastAsia="Calibri" w:hAnsi="Arial" w:cs="Arial"/>
                <w:color w:val="000000"/>
                <w:sz w:val="22"/>
                <w:szCs w:val="22"/>
                <w:lang w:val="es-BO"/>
              </w:rPr>
              <w:t>El diseño será entregado por la unidad solicitante. El plazo de aprobación de artes y pruebas de color, se encuentran dentro del plazo de entrega del bien.</w:t>
            </w:r>
          </w:p>
          <w:p w:rsidR="00DF16ED" w:rsidRPr="001F341B" w:rsidRDefault="00DF16ED" w:rsidP="00DF16ED">
            <w:pPr>
              <w:jc w:val="both"/>
              <w:rPr>
                <w:rFonts w:ascii="Arial" w:eastAsia="Calibri" w:hAnsi="Arial" w:cs="Arial"/>
                <w:color w:val="000000"/>
                <w:sz w:val="22"/>
                <w:szCs w:val="22"/>
                <w:lang w:val="es-BO"/>
              </w:rPr>
            </w:pPr>
          </w:p>
          <w:p w:rsidR="00DF16ED" w:rsidRPr="001F341B" w:rsidRDefault="00DF16ED" w:rsidP="00DF16ED">
            <w:pPr>
              <w:jc w:val="both"/>
              <w:rPr>
                <w:rFonts w:ascii="Arial" w:eastAsia="Calibri" w:hAnsi="Arial" w:cs="Arial"/>
                <w:color w:val="000000"/>
                <w:sz w:val="22"/>
                <w:szCs w:val="22"/>
                <w:lang w:val="es-BO"/>
              </w:rPr>
            </w:pPr>
            <w:r w:rsidRPr="001F341B">
              <w:rPr>
                <w:rFonts w:ascii="Arial" w:eastAsia="Calibri" w:hAnsi="Arial" w:cs="Arial"/>
                <w:color w:val="000000"/>
                <w:sz w:val="22"/>
                <w:szCs w:val="22"/>
                <w:lang w:val="es-BO"/>
              </w:rPr>
              <w:t>El proveedor, luego de recibidas las artes, para la aprobación de arte o prueba de color deberá realizar la impresión de 1 (un) ejemplar, misma que será aprobada por la unidad solicitante al día siguiente hábil de la orden de compra.</w:t>
            </w:r>
          </w:p>
          <w:p w:rsidR="00DF16ED" w:rsidRPr="001F341B" w:rsidRDefault="00DF16ED" w:rsidP="00DF16ED">
            <w:pPr>
              <w:jc w:val="both"/>
              <w:rPr>
                <w:rFonts w:ascii="Arial" w:eastAsia="Calibri" w:hAnsi="Arial" w:cs="Arial"/>
                <w:color w:val="000000"/>
                <w:sz w:val="22"/>
                <w:szCs w:val="22"/>
                <w:lang w:val="es-BO"/>
              </w:rPr>
            </w:pPr>
          </w:p>
          <w:p w:rsidR="00F14EF8" w:rsidRPr="001F341B" w:rsidRDefault="00DF16ED" w:rsidP="00F14EF8">
            <w:pPr>
              <w:pStyle w:val="Textoindependiente3"/>
              <w:rPr>
                <w:rFonts w:eastAsia="Calibri"/>
                <w:b/>
                <w:color w:val="000000"/>
                <w:sz w:val="22"/>
                <w:szCs w:val="22"/>
                <w:lang w:eastAsia="en-US"/>
              </w:rPr>
            </w:pPr>
            <w:r w:rsidRPr="001F341B">
              <w:rPr>
                <w:rFonts w:eastAsia="Calibri"/>
                <w:color w:val="000000"/>
                <w:sz w:val="22"/>
                <w:szCs w:val="22"/>
                <w:lang w:val="es-BO"/>
              </w:rPr>
              <w:t>En caso de existir errores o correcciones se imprimirán nuevas pruebas, sin costo adicional para el TSE, las que deben cumplir con las características del diseño.</w:t>
            </w:r>
          </w:p>
        </w:tc>
      </w:tr>
      <w:tr w:rsidR="006F1A6C" w:rsidRPr="001F341B" w:rsidTr="00DB74B6">
        <w:trPr>
          <w:trHeight w:val="493"/>
        </w:trPr>
        <w:tc>
          <w:tcPr>
            <w:tcW w:w="10057" w:type="dxa"/>
            <w:gridSpan w:val="2"/>
            <w:tcBorders>
              <w:bottom w:val="single" w:sz="4" w:space="0" w:color="auto"/>
            </w:tcBorders>
            <w:shd w:val="clear" w:color="auto" w:fill="000000" w:themeFill="text1"/>
            <w:vAlign w:val="center"/>
          </w:tcPr>
          <w:p w:rsidR="006F1A6C" w:rsidRPr="001F341B" w:rsidRDefault="006F1A6C" w:rsidP="0066284B">
            <w:pPr>
              <w:pStyle w:val="Textoindependiente3"/>
              <w:numPr>
                <w:ilvl w:val="0"/>
                <w:numId w:val="5"/>
              </w:numPr>
              <w:rPr>
                <w:rFonts w:eastAsia="Calibri"/>
                <w:color w:val="000000" w:themeColor="text1"/>
                <w:sz w:val="22"/>
                <w:szCs w:val="22"/>
                <w:lang w:eastAsia="en-US"/>
              </w:rPr>
            </w:pPr>
            <w:r w:rsidRPr="001F341B">
              <w:rPr>
                <w:b/>
                <w:bCs/>
                <w:color w:val="FFFFFF" w:themeColor="background1"/>
                <w:sz w:val="22"/>
                <w:szCs w:val="22"/>
                <w:lang w:val="es-BO"/>
              </w:rPr>
              <w:t>PRESENTACIÓN DE PROPUESTA</w:t>
            </w:r>
          </w:p>
        </w:tc>
      </w:tr>
      <w:tr w:rsidR="00F14EF8" w:rsidRPr="001F341B" w:rsidTr="0066284B">
        <w:trPr>
          <w:trHeight w:val="3331"/>
        </w:trPr>
        <w:tc>
          <w:tcPr>
            <w:tcW w:w="10057" w:type="dxa"/>
            <w:gridSpan w:val="2"/>
            <w:tcBorders>
              <w:bottom w:val="single" w:sz="4" w:space="0" w:color="auto"/>
            </w:tcBorders>
            <w:shd w:val="clear" w:color="auto" w:fill="FFFFFF" w:themeFill="background1"/>
            <w:vAlign w:val="center"/>
          </w:tcPr>
          <w:p w:rsidR="00F14EF8" w:rsidRPr="001F341B" w:rsidRDefault="00F14EF8" w:rsidP="00F14EF8">
            <w:pPr>
              <w:pStyle w:val="Textoindependiente3"/>
              <w:rPr>
                <w:bCs/>
                <w:sz w:val="22"/>
                <w:szCs w:val="22"/>
                <w:lang w:val="es-BO"/>
              </w:rPr>
            </w:pPr>
            <w:r w:rsidRPr="001F341B">
              <w:rPr>
                <w:bCs/>
                <w:sz w:val="22"/>
                <w:szCs w:val="22"/>
                <w:lang w:val="es-BO"/>
              </w:rPr>
              <w:t>La propuesta deberá ser entrega en sobre cerrado, de acuerdo al siguiente formato:</w:t>
            </w:r>
          </w:p>
          <w:p w:rsidR="00F14EF8" w:rsidRPr="001F341B" w:rsidRDefault="00F14EF8" w:rsidP="00F14EF8">
            <w:pPr>
              <w:pStyle w:val="Textoindependiente3"/>
              <w:rPr>
                <w:b/>
                <w:bCs/>
                <w:sz w:val="22"/>
                <w:szCs w:val="22"/>
                <w:lang w:val="es-BO"/>
              </w:rPr>
            </w:pPr>
            <w:r w:rsidRPr="001F341B">
              <w:rPr>
                <w:b/>
                <w:bCs/>
                <w:noProof/>
                <w:sz w:val="22"/>
                <w:szCs w:val="22"/>
                <w:lang w:val="es-BO" w:eastAsia="es-BO"/>
              </w:rPr>
              <mc:AlternateContent>
                <mc:Choice Requires="wps">
                  <w:drawing>
                    <wp:anchor distT="0" distB="0" distL="114300" distR="114300" simplePos="0" relativeHeight="251773952" behindDoc="0" locked="0" layoutInCell="1" allowOverlap="1" wp14:anchorId="0482718E" wp14:editId="1B4B07D7">
                      <wp:simplePos x="0" y="0"/>
                      <wp:positionH relativeFrom="column">
                        <wp:posOffset>1124585</wp:posOffset>
                      </wp:positionH>
                      <wp:positionV relativeFrom="paragraph">
                        <wp:posOffset>53975</wp:posOffset>
                      </wp:positionV>
                      <wp:extent cx="3930015" cy="838835"/>
                      <wp:effectExtent l="0" t="0" r="13335" b="18415"/>
                      <wp:wrapNone/>
                      <wp:docPr id="3" name="Rectángulo 3"/>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20BB1AC8" id="Rectángulo 3" o:spid="_x0000_s1026" style="position:absolute;margin-left:88.55pt;margin-top:4.25pt;width:309.45pt;height:66.0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" filled="f" strokecolor="#243f60 [1604]" strokeweight="2pt"/>
                  </w:pict>
                </mc:Fallback>
              </mc:AlternateContent>
            </w:r>
          </w:p>
          <w:p w:rsidR="00F14EF8" w:rsidRPr="001F341B" w:rsidRDefault="00F14EF8" w:rsidP="00F14EF8">
            <w:pPr>
              <w:pStyle w:val="Textoindependiente3"/>
              <w:jc w:val="center"/>
              <w:rPr>
                <w:b/>
                <w:bCs/>
                <w:sz w:val="22"/>
                <w:szCs w:val="22"/>
                <w:lang w:val="es-BO"/>
              </w:rPr>
            </w:pPr>
            <w:r w:rsidRPr="001F341B">
              <w:rPr>
                <w:b/>
                <w:bCs/>
                <w:sz w:val="22"/>
                <w:szCs w:val="22"/>
                <w:lang w:val="es-BO"/>
              </w:rPr>
              <w:t>OBJETO DE CONTRATACIÓN:</w:t>
            </w:r>
          </w:p>
          <w:p w:rsidR="00F14EF8" w:rsidRPr="001F341B" w:rsidRDefault="00F14EF8" w:rsidP="00F14EF8">
            <w:pPr>
              <w:pStyle w:val="Textoindependiente3"/>
              <w:jc w:val="center"/>
              <w:rPr>
                <w:b/>
                <w:bCs/>
                <w:sz w:val="22"/>
                <w:szCs w:val="22"/>
                <w:lang w:val="es-BO"/>
              </w:rPr>
            </w:pPr>
            <w:r w:rsidRPr="001F341B">
              <w:rPr>
                <w:b/>
                <w:bCs/>
                <w:sz w:val="22"/>
                <w:szCs w:val="22"/>
                <w:lang w:val="es-BO"/>
              </w:rPr>
              <w:t>NOMBRE DEL PROVEEDOR:</w:t>
            </w:r>
          </w:p>
          <w:p w:rsidR="00F14EF8" w:rsidRPr="001F341B" w:rsidRDefault="00F14EF8" w:rsidP="00F14EF8">
            <w:pPr>
              <w:pStyle w:val="Textoindependiente3"/>
              <w:jc w:val="center"/>
              <w:rPr>
                <w:b/>
                <w:bCs/>
                <w:sz w:val="22"/>
                <w:szCs w:val="22"/>
                <w:lang w:val="es-BO"/>
              </w:rPr>
            </w:pPr>
            <w:r w:rsidRPr="001F341B">
              <w:rPr>
                <w:b/>
                <w:bCs/>
                <w:sz w:val="22"/>
                <w:szCs w:val="22"/>
                <w:lang w:val="es-BO"/>
              </w:rPr>
              <w:t>TELEFÓNO:</w:t>
            </w:r>
          </w:p>
          <w:p w:rsidR="00F14EF8" w:rsidRPr="001F341B" w:rsidRDefault="00F14EF8" w:rsidP="00F14EF8">
            <w:pPr>
              <w:pStyle w:val="Textoindependiente3"/>
              <w:jc w:val="center"/>
              <w:rPr>
                <w:b/>
                <w:bCs/>
                <w:sz w:val="22"/>
                <w:szCs w:val="22"/>
                <w:lang w:val="es-BO"/>
              </w:rPr>
            </w:pPr>
            <w:r w:rsidRPr="001F341B">
              <w:rPr>
                <w:b/>
                <w:bCs/>
                <w:sz w:val="22"/>
                <w:szCs w:val="22"/>
                <w:lang w:val="es-BO"/>
              </w:rPr>
              <w:t>FECHA:</w:t>
            </w:r>
          </w:p>
          <w:p w:rsidR="00F14EF8" w:rsidRPr="001F341B" w:rsidRDefault="00F14EF8" w:rsidP="00F14EF8">
            <w:pPr>
              <w:pStyle w:val="Textoindependiente3"/>
              <w:rPr>
                <w:b/>
                <w:bCs/>
                <w:sz w:val="22"/>
                <w:szCs w:val="22"/>
                <w:lang w:val="es-BO"/>
              </w:rPr>
            </w:pPr>
          </w:p>
          <w:p w:rsidR="00F14EF8" w:rsidRPr="001F341B" w:rsidRDefault="00F14EF8" w:rsidP="00F14EF8">
            <w:pPr>
              <w:pStyle w:val="Textoindependiente3"/>
              <w:rPr>
                <w:b/>
                <w:bCs/>
                <w:sz w:val="22"/>
                <w:szCs w:val="22"/>
                <w:lang w:val="es-BO"/>
              </w:rPr>
            </w:pPr>
            <w:r w:rsidRPr="001F341B">
              <w:rPr>
                <w:b/>
                <w:bCs/>
                <w:sz w:val="22"/>
                <w:szCs w:val="22"/>
                <w:lang w:val="es-BO"/>
              </w:rPr>
              <w:t>El proponente deberá adjuntar a su propuesta la siguiente documentación en fotocopia simple:</w:t>
            </w:r>
          </w:p>
          <w:p w:rsidR="00F14EF8" w:rsidRPr="001F341B" w:rsidRDefault="00F14EF8" w:rsidP="00F14EF8">
            <w:pPr>
              <w:pStyle w:val="Textoindependiente3"/>
              <w:rPr>
                <w:b/>
                <w:bCs/>
                <w:sz w:val="22"/>
                <w:szCs w:val="22"/>
                <w:lang w:val="es-BO"/>
              </w:rPr>
            </w:pPr>
          </w:p>
          <w:p w:rsidR="00496560" w:rsidRPr="001F341B" w:rsidRDefault="00496560" w:rsidP="00496560">
            <w:pPr>
              <w:pStyle w:val="Textoindependiente3"/>
              <w:numPr>
                <w:ilvl w:val="0"/>
                <w:numId w:val="16"/>
              </w:numPr>
              <w:rPr>
                <w:bCs/>
                <w:sz w:val="22"/>
                <w:szCs w:val="22"/>
              </w:rPr>
            </w:pPr>
            <w:r w:rsidRPr="001F341B">
              <w:rPr>
                <w:bCs/>
                <w:sz w:val="22"/>
                <w:szCs w:val="22"/>
              </w:rPr>
              <w:t>Fotocopia /Número de Identificación Tributaria y Certificación Electrónica (Estado activo)</w:t>
            </w:r>
          </w:p>
          <w:p w:rsidR="00F14EF8" w:rsidRPr="001F341B" w:rsidRDefault="00496560" w:rsidP="00496560">
            <w:pPr>
              <w:pStyle w:val="Textoindependiente3"/>
              <w:numPr>
                <w:ilvl w:val="0"/>
                <w:numId w:val="16"/>
              </w:numPr>
              <w:rPr>
                <w:bCs/>
                <w:sz w:val="22"/>
                <w:szCs w:val="22"/>
              </w:rPr>
            </w:pPr>
            <w:r w:rsidRPr="001F341B">
              <w:rPr>
                <w:bCs/>
                <w:sz w:val="22"/>
                <w:szCs w:val="22"/>
              </w:rPr>
              <w:t>Fotocopia /Registro FUNDEMPRESA (válida)</w:t>
            </w:r>
          </w:p>
        </w:tc>
      </w:tr>
      <w:tr w:rsidR="00F14EF8" w:rsidRPr="001F341B" w:rsidTr="001F341B">
        <w:trPr>
          <w:trHeight w:val="473"/>
        </w:trPr>
        <w:tc>
          <w:tcPr>
            <w:tcW w:w="10057" w:type="dxa"/>
            <w:gridSpan w:val="2"/>
            <w:tcBorders>
              <w:bottom w:val="single" w:sz="4" w:space="0" w:color="auto"/>
            </w:tcBorders>
            <w:shd w:val="clear" w:color="auto" w:fill="BFBFBF" w:themeFill="background1" w:themeFillShade="BF"/>
            <w:vAlign w:val="center"/>
          </w:tcPr>
          <w:p w:rsidR="00F14EF8" w:rsidRPr="0066284B" w:rsidRDefault="00F14EF8" w:rsidP="0066284B">
            <w:pPr>
              <w:pStyle w:val="Prrafodelista"/>
              <w:numPr>
                <w:ilvl w:val="0"/>
                <w:numId w:val="5"/>
              </w:numPr>
              <w:jc w:val="both"/>
              <w:rPr>
                <w:rFonts w:ascii="Arial" w:hAnsi="Arial" w:cs="Arial"/>
                <w:color w:val="000000"/>
                <w:sz w:val="22"/>
                <w:szCs w:val="22"/>
                <w:lang w:val="es-BO"/>
              </w:rPr>
            </w:pPr>
            <w:r w:rsidRPr="0066284B">
              <w:rPr>
                <w:rFonts w:ascii="Arial" w:hAnsi="Arial" w:cs="Arial"/>
                <w:b/>
                <w:bCs/>
                <w:sz w:val="22"/>
                <w:szCs w:val="22"/>
                <w:lang w:val="es-BO"/>
              </w:rPr>
              <w:t>CONDICIONES ADMINISTRATIVAS</w:t>
            </w:r>
          </w:p>
        </w:tc>
      </w:tr>
      <w:tr w:rsidR="00F14EF8" w:rsidRPr="001F341B" w:rsidTr="006F1A6C">
        <w:trPr>
          <w:trHeight w:val="561"/>
        </w:trPr>
        <w:tc>
          <w:tcPr>
            <w:tcW w:w="10057" w:type="dxa"/>
            <w:gridSpan w:val="2"/>
            <w:shd w:val="clear" w:color="auto" w:fill="D0CECE"/>
            <w:vAlign w:val="center"/>
          </w:tcPr>
          <w:p w:rsidR="00F14EF8" w:rsidRPr="001F341B" w:rsidRDefault="00F14EF8" w:rsidP="00496560">
            <w:pPr>
              <w:pStyle w:val="Textoindependiente3"/>
              <w:numPr>
                <w:ilvl w:val="0"/>
                <w:numId w:val="43"/>
              </w:numPr>
              <w:jc w:val="left"/>
              <w:rPr>
                <w:b/>
                <w:bCs/>
                <w:sz w:val="22"/>
                <w:szCs w:val="22"/>
              </w:rPr>
            </w:pPr>
            <w:r w:rsidRPr="001F341B">
              <w:rPr>
                <w:b/>
                <w:bCs/>
                <w:sz w:val="22"/>
                <w:szCs w:val="22"/>
              </w:rPr>
              <w:t>FORMALIZACIÓN</w:t>
            </w:r>
            <w:r w:rsidR="00496560" w:rsidRPr="001F341B">
              <w:rPr>
                <w:b/>
                <w:bCs/>
                <w:sz w:val="22"/>
                <w:szCs w:val="22"/>
              </w:rPr>
              <w:t>:</w:t>
            </w:r>
          </w:p>
        </w:tc>
      </w:tr>
      <w:tr w:rsidR="00F14EF8" w:rsidRPr="001F341B" w:rsidTr="006F1A6C">
        <w:trPr>
          <w:trHeight w:val="558"/>
        </w:trPr>
        <w:tc>
          <w:tcPr>
            <w:tcW w:w="10057" w:type="dxa"/>
            <w:gridSpan w:val="2"/>
            <w:shd w:val="clear" w:color="auto" w:fill="auto"/>
            <w:vAlign w:val="center"/>
          </w:tcPr>
          <w:p w:rsidR="00F14EF8" w:rsidRPr="001F341B" w:rsidRDefault="00F14EF8" w:rsidP="00F14EF8">
            <w:pPr>
              <w:pStyle w:val="Sinespaciado"/>
              <w:jc w:val="both"/>
              <w:rPr>
                <w:rFonts w:ascii="Arial" w:eastAsia="Arial" w:hAnsi="Arial" w:cs="Arial"/>
              </w:rPr>
            </w:pPr>
            <w:r w:rsidRPr="001F341B">
              <w:rPr>
                <w:rFonts w:ascii="Arial" w:hAnsi="Arial" w:cs="Arial"/>
                <w:bCs/>
              </w:rPr>
              <w:t xml:space="preserve">La contratación se formalizará mediante la suscripción de ORDEN DE </w:t>
            </w:r>
            <w:r w:rsidR="00DF16ED" w:rsidRPr="001F341B">
              <w:rPr>
                <w:rFonts w:ascii="Arial" w:hAnsi="Arial" w:cs="Arial"/>
                <w:bCs/>
              </w:rPr>
              <w:t>COMPRA</w:t>
            </w:r>
            <w:r w:rsidRPr="001F341B">
              <w:rPr>
                <w:rFonts w:ascii="Arial" w:hAnsi="Arial" w:cs="Arial"/>
                <w:bCs/>
              </w:rPr>
              <w:t xml:space="preserve">. </w:t>
            </w:r>
          </w:p>
        </w:tc>
      </w:tr>
      <w:tr w:rsidR="00F14EF8" w:rsidRPr="001F341B" w:rsidTr="006F1A6C">
        <w:trPr>
          <w:trHeight w:val="602"/>
        </w:trPr>
        <w:tc>
          <w:tcPr>
            <w:tcW w:w="10057" w:type="dxa"/>
            <w:gridSpan w:val="2"/>
            <w:shd w:val="clear" w:color="auto" w:fill="D0CECE"/>
            <w:vAlign w:val="center"/>
          </w:tcPr>
          <w:p w:rsidR="00F14EF8" w:rsidRPr="001F341B" w:rsidRDefault="00F14EF8" w:rsidP="00294BB4">
            <w:pPr>
              <w:pStyle w:val="Textoindependiente3"/>
              <w:numPr>
                <w:ilvl w:val="0"/>
                <w:numId w:val="43"/>
              </w:numPr>
              <w:rPr>
                <w:b/>
                <w:bCs/>
                <w:sz w:val="22"/>
                <w:szCs w:val="22"/>
              </w:rPr>
            </w:pPr>
            <w:r w:rsidRPr="001F341B">
              <w:rPr>
                <w:b/>
                <w:bCs/>
                <w:sz w:val="22"/>
                <w:szCs w:val="22"/>
                <w:lang w:val="es-BO"/>
              </w:rPr>
              <w:t>LUGAR DE ENTREGA</w:t>
            </w:r>
            <w:r w:rsidR="00294BB4" w:rsidRPr="001F341B">
              <w:rPr>
                <w:b/>
                <w:bCs/>
                <w:sz w:val="22"/>
                <w:szCs w:val="22"/>
                <w:lang w:val="es-BO"/>
              </w:rPr>
              <w:t>:</w:t>
            </w:r>
            <w:r w:rsidRPr="001F341B">
              <w:rPr>
                <w:b/>
                <w:bCs/>
                <w:sz w:val="22"/>
                <w:szCs w:val="22"/>
                <w:lang w:val="es-BO"/>
              </w:rPr>
              <w:t xml:space="preserve"> </w:t>
            </w:r>
          </w:p>
        </w:tc>
      </w:tr>
      <w:tr w:rsidR="00F14EF8" w:rsidRPr="001F341B" w:rsidTr="00E06F4F">
        <w:trPr>
          <w:trHeight w:val="685"/>
        </w:trPr>
        <w:tc>
          <w:tcPr>
            <w:tcW w:w="10057" w:type="dxa"/>
            <w:gridSpan w:val="2"/>
            <w:shd w:val="clear" w:color="auto" w:fill="auto"/>
            <w:vAlign w:val="center"/>
          </w:tcPr>
          <w:p w:rsidR="00F14EF8" w:rsidRPr="001F341B" w:rsidRDefault="00496560" w:rsidP="00E06F4F">
            <w:pPr>
              <w:pStyle w:val="Textoindependiente3"/>
              <w:rPr>
                <w:bCs/>
                <w:sz w:val="22"/>
                <w:szCs w:val="22"/>
                <w:lang w:val="es-BO"/>
              </w:rPr>
            </w:pPr>
            <w:r w:rsidRPr="001F341B">
              <w:rPr>
                <w:bCs/>
                <w:sz w:val="22"/>
                <w:szCs w:val="22"/>
                <w:lang w:val="es-BO"/>
              </w:rPr>
              <w:lastRenderedPageBreak/>
              <w:t>El proveedor (a) hará la entrega a través de una Nota de Entrega o Nota de Remisión, en instalaciones de la empresa adjudicada que prestara el servicio de impresión de papeletas, en coordinación con ALMACENES del TSE y Responsable o Comisión de Recepción.</w:t>
            </w:r>
          </w:p>
          <w:p w:rsidR="00496560" w:rsidRPr="001F341B" w:rsidRDefault="00496560" w:rsidP="00E06F4F">
            <w:pPr>
              <w:pStyle w:val="Textoindependiente3"/>
              <w:rPr>
                <w:color w:val="000000"/>
                <w:sz w:val="22"/>
                <w:szCs w:val="22"/>
              </w:rPr>
            </w:pPr>
          </w:p>
        </w:tc>
      </w:tr>
      <w:tr w:rsidR="00F14EF8" w:rsidRPr="001F341B" w:rsidTr="006F1A6C">
        <w:trPr>
          <w:trHeight w:val="522"/>
        </w:trPr>
        <w:tc>
          <w:tcPr>
            <w:tcW w:w="10057" w:type="dxa"/>
            <w:gridSpan w:val="2"/>
            <w:shd w:val="clear" w:color="auto" w:fill="D0CECE"/>
            <w:vAlign w:val="center"/>
          </w:tcPr>
          <w:p w:rsidR="00F14EF8" w:rsidRPr="001F341B" w:rsidRDefault="00496560" w:rsidP="00294BB4">
            <w:pPr>
              <w:pStyle w:val="Textoindependiente3"/>
              <w:numPr>
                <w:ilvl w:val="0"/>
                <w:numId w:val="43"/>
              </w:numPr>
              <w:rPr>
                <w:b/>
                <w:bCs/>
                <w:sz w:val="22"/>
                <w:szCs w:val="22"/>
              </w:rPr>
            </w:pPr>
            <w:r w:rsidRPr="001F341B">
              <w:rPr>
                <w:b/>
                <w:bCs/>
                <w:sz w:val="22"/>
                <w:szCs w:val="22"/>
                <w:lang w:val="es-BO"/>
              </w:rPr>
              <w:t>PLAZO DE LA COMPRA</w:t>
            </w:r>
            <w:r w:rsidR="00294BB4" w:rsidRPr="001F341B">
              <w:rPr>
                <w:b/>
                <w:bCs/>
                <w:sz w:val="22"/>
                <w:szCs w:val="22"/>
                <w:lang w:val="es-BO"/>
              </w:rPr>
              <w:t>:</w:t>
            </w:r>
          </w:p>
        </w:tc>
      </w:tr>
      <w:tr w:rsidR="00F14EF8" w:rsidRPr="001F341B" w:rsidTr="006F1A6C">
        <w:trPr>
          <w:trHeight w:val="230"/>
        </w:trPr>
        <w:tc>
          <w:tcPr>
            <w:tcW w:w="10057" w:type="dxa"/>
            <w:gridSpan w:val="2"/>
            <w:shd w:val="clear" w:color="auto" w:fill="FFFFFF"/>
            <w:vAlign w:val="center"/>
          </w:tcPr>
          <w:p w:rsidR="00F14EF8" w:rsidRPr="001F341B" w:rsidRDefault="00F14EF8" w:rsidP="00794A00">
            <w:pPr>
              <w:pStyle w:val="Textoindependiente3"/>
              <w:rPr>
                <w:bCs/>
                <w:iCs/>
                <w:sz w:val="22"/>
                <w:szCs w:val="22"/>
              </w:rPr>
            </w:pPr>
            <w:r w:rsidRPr="001F341B">
              <w:rPr>
                <w:bCs/>
                <w:iCs/>
                <w:sz w:val="22"/>
                <w:szCs w:val="22"/>
              </w:rPr>
              <w:t xml:space="preserve">Hasta </w:t>
            </w:r>
            <w:r w:rsidR="00DF16ED" w:rsidRPr="001F341B">
              <w:rPr>
                <w:bCs/>
                <w:iCs/>
                <w:sz w:val="22"/>
                <w:szCs w:val="22"/>
              </w:rPr>
              <w:t>20</w:t>
            </w:r>
            <w:r w:rsidRPr="001F341B">
              <w:rPr>
                <w:bCs/>
                <w:iCs/>
                <w:sz w:val="22"/>
                <w:szCs w:val="22"/>
              </w:rPr>
              <w:t xml:space="preserve"> días calendario, computables a partir del día siguiente hábil de la suscripción de la ORDEN DE</w:t>
            </w:r>
            <w:r w:rsidR="00794A00" w:rsidRPr="001F341B">
              <w:rPr>
                <w:bCs/>
                <w:iCs/>
                <w:sz w:val="22"/>
                <w:szCs w:val="22"/>
              </w:rPr>
              <w:t xml:space="preserve"> </w:t>
            </w:r>
            <w:r w:rsidR="00DF16ED" w:rsidRPr="001F341B">
              <w:rPr>
                <w:bCs/>
                <w:iCs/>
                <w:sz w:val="22"/>
                <w:szCs w:val="22"/>
              </w:rPr>
              <w:t>COMPRA</w:t>
            </w:r>
            <w:r w:rsidR="00794A00" w:rsidRPr="001F341B">
              <w:rPr>
                <w:bCs/>
                <w:iCs/>
                <w:sz w:val="22"/>
                <w:szCs w:val="22"/>
              </w:rPr>
              <w:t>.</w:t>
            </w:r>
          </w:p>
        </w:tc>
      </w:tr>
      <w:tr w:rsidR="00F14EF8" w:rsidRPr="001F341B" w:rsidTr="006F1A6C">
        <w:trPr>
          <w:trHeight w:val="445"/>
        </w:trPr>
        <w:tc>
          <w:tcPr>
            <w:tcW w:w="10057" w:type="dxa"/>
            <w:gridSpan w:val="2"/>
            <w:shd w:val="clear" w:color="auto" w:fill="D0CECE"/>
            <w:vAlign w:val="center"/>
          </w:tcPr>
          <w:p w:rsidR="00F14EF8" w:rsidRPr="001F341B" w:rsidRDefault="00F14EF8" w:rsidP="00294BB4">
            <w:pPr>
              <w:pStyle w:val="Textoindependiente3"/>
              <w:numPr>
                <w:ilvl w:val="0"/>
                <w:numId w:val="43"/>
              </w:numPr>
              <w:rPr>
                <w:b/>
                <w:bCs/>
                <w:sz w:val="22"/>
                <w:szCs w:val="22"/>
              </w:rPr>
            </w:pPr>
            <w:r w:rsidRPr="001F341B">
              <w:rPr>
                <w:b/>
                <w:bCs/>
                <w:sz w:val="22"/>
                <w:szCs w:val="22"/>
                <w:lang w:val="es-BO"/>
              </w:rPr>
              <w:t>INCUMPLIMIENTO</w:t>
            </w:r>
            <w:r w:rsidR="00294BB4" w:rsidRPr="001F341B">
              <w:rPr>
                <w:b/>
                <w:bCs/>
                <w:sz w:val="22"/>
                <w:szCs w:val="22"/>
                <w:lang w:val="es-BO"/>
              </w:rPr>
              <w:t>:</w:t>
            </w:r>
          </w:p>
        </w:tc>
      </w:tr>
      <w:tr w:rsidR="00F14EF8" w:rsidRPr="001F341B" w:rsidTr="00E06F4F">
        <w:trPr>
          <w:trHeight w:val="1525"/>
        </w:trPr>
        <w:tc>
          <w:tcPr>
            <w:tcW w:w="10057" w:type="dxa"/>
            <w:gridSpan w:val="2"/>
            <w:shd w:val="clear" w:color="auto" w:fill="auto"/>
            <w:vAlign w:val="center"/>
          </w:tcPr>
          <w:p w:rsidR="00496560" w:rsidRPr="001F341B" w:rsidRDefault="00496560" w:rsidP="00496560">
            <w:pPr>
              <w:pStyle w:val="Textoindependiente3"/>
              <w:rPr>
                <w:bCs/>
                <w:iCs/>
                <w:sz w:val="22"/>
                <w:szCs w:val="22"/>
                <w:lang w:val="es-BO"/>
              </w:rPr>
            </w:pPr>
            <w:r w:rsidRPr="001F341B">
              <w:rPr>
                <w:bCs/>
                <w:iCs/>
                <w:sz w:val="22"/>
                <w:szCs w:val="22"/>
                <w:lang w:val="es-BO"/>
              </w:rPr>
              <w:t xml:space="preserve">En caso de incumplimiento en el plazo de entrega se dejará sin efecto la Orden de Compra y si el monto es mayor a Bs20.000,00 se registrará el incumplimiento en el SICOES. </w:t>
            </w:r>
          </w:p>
          <w:p w:rsidR="00496560" w:rsidRPr="001F341B" w:rsidRDefault="00496560" w:rsidP="00496560">
            <w:pPr>
              <w:pStyle w:val="Textoindependiente3"/>
              <w:rPr>
                <w:bCs/>
                <w:iCs/>
                <w:sz w:val="22"/>
                <w:szCs w:val="22"/>
                <w:lang w:val="es-BO"/>
              </w:rPr>
            </w:pPr>
          </w:p>
          <w:p w:rsidR="00F14EF8" w:rsidRPr="001F341B" w:rsidRDefault="00496560" w:rsidP="00496560">
            <w:pPr>
              <w:ind w:right="2"/>
              <w:jc w:val="both"/>
              <w:rPr>
                <w:rFonts w:ascii="Arial" w:eastAsia="Arial" w:hAnsi="Arial" w:cs="Arial"/>
                <w:sz w:val="22"/>
                <w:szCs w:val="22"/>
                <w:lang w:val="es-BO"/>
              </w:rPr>
            </w:pPr>
            <w:r w:rsidRPr="001F341B">
              <w:rPr>
                <w:rFonts w:ascii="Arial" w:hAnsi="Arial" w:cs="Arial"/>
                <w:bCs/>
                <w:iCs/>
                <w:sz w:val="22"/>
                <w:szCs w:val="22"/>
                <w:lang w:val="es-BO"/>
              </w:rPr>
              <w:t>Para tal efecto, una vez emitido el Informe de Disconformidad la Unidad Solicitante deberá emitir un Informe Técnico al Responsable Proceso de Contratación, el mismo que dejará sin efecto la Orden de Compra.</w:t>
            </w:r>
          </w:p>
        </w:tc>
      </w:tr>
      <w:tr w:rsidR="00F14EF8" w:rsidRPr="001F341B" w:rsidTr="001F341B">
        <w:trPr>
          <w:trHeight w:val="424"/>
        </w:trPr>
        <w:tc>
          <w:tcPr>
            <w:tcW w:w="10057" w:type="dxa"/>
            <w:gridSpan w:val="2"/>
            <w:shd w:val="clear" w:color="auto" w:fill="BFBFBF" w:themeFill="background1" w:themeFillShade="BF"/>
            <w:vAlign w:val="center"/>
          </w:tcPr>
          <w:p w:rsidR="00F14EF8" w:rsidRPr="001F341B" w:rsidRDefault="00F14EF8" w:rsidP="0066284B">
            <w:pPr>
              <w:pStyle w:val="Textoindependiente3"/>
              <w:numPr>
                <w:ilvl w:val="0"/>
                <w:numId w:val="5"/>
              </w:numPr>
              <w:rPr>
                <w:b/>
                <w:sz w:val="22"/>
                <w:szCs w:val="22"/>
              </w:rPr>
            </w:pPr>
            <w:r w:rsidRPr="001F341B">
              <w:rPr>
                <w:b/>
                <w:bCs/>
                <w:sz w:val="22"/>
                <w:szCs w:val="22"/>
                <w:lang w:val="es-BO"/>
              </w:rPr>
              <w:t>RESPONSABLE O COMISIÓN DE RECEPCIÓN</w:t>
            </w:r>
          </w:p>
        </w:tc>
      </w:tr>
      <w:tr w:rsidR="00F14EF8" w:rsidRPr="001F341B" w:rsidTr="00B83375">
        <w:trPr>
          <w:trHeight w:val="60"/>
        </w:trPr>
        <w:tc>
          <w:tcPr>
            <w:tcW w:w="10057" w:type="dxa"/>
            <w:gridSpan w:val="2"/>
            <w:shd w:val="clear" w:color="auto" w:fill="auto"/>
            <w:vAlign w:val="center"/>
          </w:tcPr>
          <w:p w:rsidR="00294BB4" w:rsidRPr="001F341B" w:rsidRDefault="00294BB4" w:rsidP="00294BB4">
            <w:pPr>
              <w:pStyle w:val="Textoindependiente3"/>
              <w:rPr>
                <w:bCs/>
                <w:sz w:val="22"/>
                <w:szCs w:val="22"/>
                <w:lang w:val="es-ES_tradnl"/>
              </w:rPr>
            </w:pPr>
            <w:r w:rsidRPr="001F341B">
              <w:rPr>
                <w:bCs/>
                <w:sz w:val="22"/>
                <w:szCs w:val="22"/>
                <w:lang w:val="es-ES_tradnl"/>
              </w:rPr>
              <w:t>El Responsable o Comisión de Recepción será designado por el Responsable del Proceso de Contratación Directas y se encargará de realizar la  verificación de la entrega de los bienes, a cuyo efecto realizará las siguientes funciones:</w:t>
            </w:r>
          </w:p>
          <w:p w:rsidR="00294BB4" w:rsidRPr="001F341B" w:rsidRDefault="00294BB4" w:rsidP="00294BB4">
            <w:pPr>
              <w:pStyle w:val="Textoindependiente3"/>
              <w:rPr>
                <w:bCs/>
                <w:sz w:val="22"/>
                <w:szCs w:val="22"/>
                <w:lang w:val="es-ES_tradnl"/>
              </w:rPr>
            </w:pPr>
          </w:p>
          <w:p w:rsidR="00294BB4" w:rsidRPr="001F341B" w:rsidRDefault="00294BB4" w:rsidP="00294BB4">
            <w:pPr>
              <w:pStyle w:val="Textoindependiente3"/>
              <w:numPr>
                <w:ilvl w:val="0"/>
                <w:numId w:val="6"/>
              </w:numPr>
              <w:ind w:left="720"/>
              <w:rPr>
                <w:bCs/>
                <w:sz w:val="22"/>
                <w:szCs w:val="22"/>
              </w:rPr>
            </w:pPr>
            <w:r w:rsidRPr="001F341B">
              <w:rPr>
                <w:bCs/>
                <w:sz w:val="22"/>
                <w:szCs w:val="22"/>
              </w:rPr>
              <w:t>Efectuar la recepción del bien o bienes y dar su conformidad verificando el cumplimiento de las especificaciones técnicas.</w:t>
            </w:r>
          </w:p>
          <w:p w:rsidR="00294BB4" w:rsidRPr="001F341B" w:rsidRDefault="00294BB4" w:rsidP="00294BB4">
            <w:pPr>
              <w:pStyle w:val="Textoindependiente3"/>
              <w:numPr>
                <w:ilvl w:val="0"/>
                <w:numId w:val="6"/>
              </w:numPr>
              <w:ind w:left="720"/>
              <w:rPr>
                <w:bCs/>
                <w:sz w:val="22"/>
                <w:szCs w:val="22"/>
              </w:rPr>
            </w:pPr>
            <w:r w:rsidRPr="001F341B">
              <w:rPr>
                <w:bCs/>
                <w:sz w:val="22"/>
                <w:szCs w:val="22"/>
              </w:rPr>
              <w:t>Emitir el informe de conformidad o disconformidad, cuando corresponda.</w:t>
            </w:r>
          </w:p>
          <w:p w:rsidR="00F14EF8" w:rsidRPr="001F341B" w:rsidRDefault="00F14EF8" w:rsidP="00294BB4">
            <w:pPr>
              <w:pStyle w:val="Textoindependiente3"/>
              <w:rPr>
                <w:bCs/>
                <w:sz w:val="22"/>
                <w:szCs w:val="22"/>
                <w:lang w:val="es-BO"/>
              </w:rPr>
            </w:pPr>
          </w:p>
        </w:tc>
      </w:tr>
      <w:tr w:rsidR="00E6201C" w:rsidRPr="001F341B" w:rsidTr="006F1A6C">
        <w:trPr>
          <w:trHeight w:val="397"/>
        </w:trPr>
        <w:tc>
          <w:tcPr>
            <w:tcW w:w="10057" w:type="dxa"/>
            <w:gridSpan w:val="2"/>
            <w:shd w:val="clear" w:color="auto" w:fill="D0CECE"/>
            <w:vAlign w:val="center"/>
          </w:tcPr>
          <w:p w:rsidR="00E6201C" w:rsidRPr="001F341B" w:rsidRDefault="00E6201C" w:rsidP="006F1A6C">
            <w:pPr>
              <w:pStyle w:val="Textoindependiente3"/>
              <w:ind w:left="284"/>
              <w:rPr>
                <w:b/>
                <w:bCs/>
                <w:sz w:val="22"/>
                <w:szCs w:val="22"/>
              </w:rPr>
            </w:pPr>
            <w:r w:rsidRPr="001F341B">
              <w:rPr>
                <w:b/>
                <w:bCs/>
                <w:sz w:val="22"/>
                <w:szCs w:val="22"/>
              </w:rPr>
              <w:t>FORMA DE PAGO</w:t>
            </w:r>
          </w:p>
        </w:tc>
      </w:tr>
      <w:tr w:rsidR="00E6201C" w:rsidRPr="001F341B" w:rsidTr="006F1A6C">
        <w:trPr>
          <w:trHeight w:val="932"/>
        </w:trPr>
        <w:tc>
          <w:tcPr>
            <w:tcW w:w="10057" w:type="dxa"/>
            <w:gridSpan w:val="2"/>
            <w:tcBorders>
              <w:bottom w:val="single" w:sz="4" w:space="0" w:color="auto"/>
            </w:tcBorders>
            <w:vAlign w:val="center"/>
          </w:tcPr>
          <w:p w:rsidR="00E6201C" w:rsidRPr="001F341B" w:rsidRDefault="00496560" w:rsidP="00E06F4F">
            <w:pPr>
              <w:pStyle w:val="Textoindependiente3"/>
              <w:ind w:left="28"/>
              <w:rPr>
                <w:iCs/>
                <w:sz w:val="22"/>
                <w:szCs w:val="22"/>
              </w:rPr>
            </w:pPr>
            <w:r w:rsidRPr="001F341B">
              <w:rPr>
                <w:sz w:val="22"/>
                <w:szCs w:val="22"/>
                <w:lang w:val="es-BO"/>
              </w:rPr>
              <w:t>El pago se realizará de forma única vía SIGEP, previa presentación de Informe de Conformidad (emitido por el responsable o comisión de recepción), Nota de Ingreso (emitido por Almacenes para materiales o Bienes de consumo) y remisión de factura.</w:t>
            </w:r>
          </w:p>
        </w:tc>
      </w:tr>
    </w:tbl>
    <w:p w:rsidR="00794A00" w:rsidRDefault="00794A00" w:rsidP="00230459">
      <w:pPr>
        <w:rPr>
          <w:rFonts w:ascii="Arial" w:hAnsi="Arial" w:cs="Arial"/>
          <w:sz w:val="22"/>
          <w:szCs w:val="22"/>
          <w:lang w:val="es-BO"/>
        </w:rPr>
      </w:pPr>
      <w:bookmarkStart w:id="0" w:name="_GoBack"/>
      <w:bookmarkEnd w:id="0"/>
    </w:p>
    <w:p w:rsidR="00485220" w:rsidRDefault="00485220" w:rsidP="00230459">
      <w:pPr>
        <w:rPr>
          <w:rFonts w:ascii="Arial" w:hAnsi="Arial" w:cs="Arial"/>
          <w:sz w:val="22"/>
          <w:szCs w:val="22"/>
          <w:lang w:val="es-BO"/>
        </w:rPr>
      </w:pPr>
    </w:p>
    <w:p w:rsidR="00485220" w:rsidRDefault="00485220" w:rsidP="00230459">
      <w:pPr>
        <w:rPr>
          <w:rFonts w:ascii="Arial" w:hAnsi="Arial" w:cs="Arial"/>
          <w:sz w:val="22"/>
          <w:szCs w:val="22"/>
          <w:lang w:val="es-BO"/>
        </w:rPr>
      </w:pPr>
    </w:p>
    <w:p w:rsidR="00485220" w:rsidRDefault="00485220" w:rsidP="00230459">
      <w:pPr>
        <w:rPr>
          <w:rFonts w:ascii="Arial" w:hAnsi="Arial" w:cs="Arial"/>
          <w:sz w:val="22"/>
          <w:szCs w:val="22"/>
          <w:lang w:val="es-BO"/>
        </w:rPr>
      </w:pPr>
    </w:p>
    <w:p w:rsidR="00485220" w:rsidRDefault="00485220" w:rsidP="00230459">
      <w:pPr>
        <w:rPr>
          <w:rFonts w:ascii="Arial" w:hAnsi="Arial" w:cs="Arial"/>
          <w:sz w:val="22"/>
          <w:szCs w:val="22"/>
          <w:lang w:val="es-BO"/>
        </w:rPr>
      </w:pPr>
    </w:p>
    <w:p w:rsidR="00485220" w:rsidRPr="001F341B" w:rsidRDefault="00485220" w:rsidP="00230459">
      <w:pPr>
        <w:rPr>
          <w:rFonts w:ascii="Arial" w:hAnsi="Arial" w:cs="Arial"/>
          <w:sz w:val="22"/>
          <w:szCs w:val="22"/>
          <w:lang w:val="es-BO"/>
        </w:rPr>
      </w:pPr>
    </w:p>
    <w:sectPr w:rsidR="00485220" w:rsidRPr="001F341B" w:rsidSect="00496560">
      <w:headerReference w:type="default" r:id="rId8"/>
      <w:footerReference w:type="default" r:id="rId9"/>
      <w:pgSz w:w="11907" w:h="16839" w:code="9"/>
      <w:pgMar w:top="2126" w:right="1134" w:bottom="278"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7AE" w:rsidRDefault="009C07AE" w:rsidP="00892432">
      <w:r>
        <w:separator/>
      </w:r>
    </w:p>
  </w:endnote>
  <w:endnote w:type="continuationSeparator" w:id="0">
    <w:p w:rsidR="009C07AE" w:rsidRDefault="009C07AE"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84B" w:rsidRPr="0071620C" w:rsidRDefault="0066284B" w:rsidP="0066284B">
    <w:pPr>
      <w:pStyle w:val="Piedepgina"/>
      <w:pBdr>
        <w:bottom w:val="single" w:sz="6" w:space="1" w:color="auto"/>
      </w:pBdr>
      <w:rPr>
        <w:rFonts w:ascii="Bookman Old Style" w:hAnsi="Bookman Old Style" w:cs="Arial"/>
        <w:sz w:val="14"/>
        <w:szCs w:val="14"/>
        <w:lang w:val="es-BO"/>
      </w:rPr>
    </w:pPr>
    <w:r w:rsidRPr="0071620C">
      <w:rPr>
        <w:rFonts w:ascii="Bookman Old Style" w:hAnsi="Bookman Old Style" w:cs="Arial"/>
        <w:sz w:val="14"/>
        <w:szCs w:val="14"/>
        <w:lang w:val="es-BO"/>
      </w:rPr>
      <w:t>C.c. Archivo</w:t>
    </w:r>
  </w:p>
  <w:p w:rsidR="0066284B" w:rsidRPr="0071620C" w:rsidRDefault="0066284B" w:rsidP="0066284B">
    <w:pPr>
      <w:pStyle w:val="Piedepgina"/>
      <w:rPr>
        <w:rFonts w:ascii="Bookman Old Style" w:hAnsi="Bookman Old Style" w:cs="Arial"/>
        <w:sz w:val="14"/>
        <w:szCs w:val="14"/>
        <w:lang w:val="es-BO"/>
      </w:rPr>
    </w:pPr>
  </w:p>
  <w:p w:rsidR="0066284B" w:rsidRPr="0071620C" w:rsidRDefault="0066284B" w:rsidP="0066284B">
    <w:pPr>
      <w:pStyle w:val="Piedepgina"/>
      <w:jc w:val="center"/>
      <w:rPr>
        <w:rFonts w:ascii="Bookman Old Style" w:hAnsi="Bookman Old Style" w:cs="Arial"/>
        <w:sz w:val="14"/>
        <w:szCs w:val="14"/>
        <w:lang w:val="es-BO"/>
      </w:rPr>
    </w:pPr>
    <w:r w:rsidRPr="0071620C">
      <w:rPr>
        <w:rFonts w:ascii="Bookman Old Style" w:hAnsi="Bookman Old Style" w:cs="Arial"/>
        <w:sz w:val="14"/>
        <w:szCs w:val="14"/>
        <w:lang w:val="es-BO"/>
      </w:rPr>
      <w:t>Sopocachi, avenida Sánchez Lima N° 2482. Teléfonos: 2424221 • 2410545 • 2422338. Fax: 2416710</w:t>
    </w:r>
  </w:p>
  <w:p w:rsidR="0066284B" w:rsidRPr="0071620C" w:rsidRDefault="0066284B" w:rsidP="0066284B">
    <w:pPr>
      <w:pStyle w:val="Piedepgina"/>
      <w:jc w:val="center"/>
      <w:rPr>
        <w:rFonts w:ascii="Bookman Old Style" w:hAnsi="Bookman Old Style" w:cs="Arial"/>
        <w:sz w:val="14"/>
        <w:szCs w:val="14"/>
        <w:lang w:val="es-BO"/>
      </w:rPr>
    </w:pPr>
    <w:r w:rsidRPr="0071620C">
      <w:rPr>
        <w:rFonts w:ascii="Bookman Old Style" w:hAnsi="Bookman Old Style" w:cs="Arial"/>
        <w:sz w:val="14"/>
        <w:szCs w:val="14"/>
        <w:lang w:val="es-BO"/>
      </w:rPr>
      <w:t xml:space="preserve">Sitio Web: </w:t>
    </w:r>
    <w:hyperlink r:id="rId1" w:history="1">
      <w:r w:rsidRPr="0071620C">
        <w:rPr>
          <w:rStyle w:val="Hipervnculo"/>
          <w:rFonts w:ascii="Bookman Old Style" w:hAnsi="Bookman Old Style" w:cs="Arial"/>
          <w:sz w:val="14"/>
          <w:szCs w:val="14"/>
          <w:lang w:val="es-BO"/>
        </w:rPr>
        <w:t>www.oep.org.bo</w:t>
      </w:r>
    </w:hyperlink>
  </w:p>
  <w:p w:rsidR="0066284B" w:rsidRDefault="0066284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7AE" w:rsidRDefault="009C07AE" w:rsidP="00892432">
      <w:r>
        <w:separator/>
      </w:r>
    </w:p>
  </w:footnote>
  <w:footnote w:type="continuationSeparator" w:id="0">
    <w:p w:rsidR="009C07AE" w:rsidRDefault="009C07AE"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554" w:rsidRDefault="00E07554" w:rsidP="000046B5">
    <w:pPr>
      <w:pStyle w:val="Encabezado"/>
      <w:tabs>
        <w:tab w:val="center" w:pos="5174"/>
        <w:tab w:val="left" w:pos="8056"/>
      </w:tabs>
      <w:jc w:val="center"/>
    </w:pPr>
    <w:r>
      <w:rPr>
        <w:noProof/>
        <w:lang w:val="es-BO" w:eastAsia="es-BO"/>
      </w:rPr>
      <w:drawing>
        <wp:inline distT="0" distB="0" distL="0" distR="0" wp14:anchorId="602EF611" wp14:editId="04A2E297">
          <wp:extent cx="2587924" cy="830583"/>
          <wp:effectExtent l="0" t="0" r="3175"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rizontal-01.png"/>
                  <pic:cNvPicPr/>
                </pic:nvPicPr>
                <pic:blipFill>
                  <a:blip r:embed="rId1">
                    <a:extLst>
                      <a:ext uri="{28A0092B-C50C-407E-A947-70E740481C1C}">
                        <a14:useLocalDpi xmlns:a14="http://schemas.microsoft.com/office/drawing/2010/main" val="0"/>
                      </a:ext>
                    </a:extLst>
                  </a:blip>
                  <a:stretch>
                    <a:fillRect/>
                  </a:stretch>
                </pic:blipFill>
                <pic:spPr>
                  <a:xfrm>
                    <a:off x="0" y="0"/>
                    <a:ext cx="2608562" cy="83720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
    <w:nsid w:val="0ACF613B"/>
    <w:multiLevelType w:val="hybridMultilevel"/>
    <w:tmpl w:val="B98E2BF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0E08721F"/>
    <w:multiLevelType w:val="hybridMultilevel"/>
    <w:tmpl w:val="DFE4B240"/>
    <w:lvl w:ilvl="0" w:tplc="400A0003">
      <w:start w:val="1"/>
      <w:numFmt w:val="bullet"/>
      <w:lvlText w:val="o"/>
      <w:lvlJc w:val="left"/>
      <w:pPr>
        <w:ind w:left="974" w:hanging="360"/>
      </w:pPr>
      <w:rPr>
        <w:rFonts w:ascii="Courier New" w:hAnsi="Courier New" w:cs="Courier New" w:hint="default"/>
      </w:rPr>
    </w:lvl>
    <w:lvl w:ilvl="1" w:tplc="400A0003">
      <w:start w:val="1"/>
      <w:numFmt w:val="bullet"/>
      <w:lvlText w:val="o"/>
      <w:lvlJc w:val="left"/>
      <w:pPr>
        <w:ind w:left="1694" w:hanging="360"/>
      </w:pPr>
      <w:rPr>
        <w:rFonts w:ascii="Courier New" w:hAnsi="Courier New" w:cs="Courier New" w:hint="default"/>
      </w:rPr>
    </w:lvl>
    <w:lvl w:ilvl="2" w:tplc="400A0005">
      <w:start w:val="1"/>
      <w:numFmt w:val="bullet"/>
      <w:lvlText w:val=""/>
      <w:lvlJc w:val="left"/>
      <w:pPr>
        <w:ind w:left="2414" w:hanging="360"/>
      </w:pPr>
      <w:rPr>
        <w:rFonts w:ascii="Wingdings" w:hAnsi="Wingdings" w:hint="default"/>
      </w:rPr>
    </w:lvl>
    <w:lvl w:ilvl="3" w:tplc="400A0001" w:tentative="1">
      <w:start w:val="1"/>
      <w:numFmt w:val="bullet"/>
      <w:lvlText w:val=""/>
      <w:lvlJc w:val="left"/>
      <w:pPr>
        <w:ind w:left="3134" w:hanging="360"/>
      </w:pPr>
      <w:rPr>
        <w:rFonts w:ascii="Symbol" w:hAnsi="Symbol" w:hint="default"/>
      </w:rPr>
    </w:lvl>
    <w:lvl w:ilvl="4" w:tplc="400A0003" w:tentative="1">
      <w:start w:val="1"/>
      <w:numFmt w:val="bullet"/>
      <w:lvlText w:val="o"/>
      <w:lvlJc w:val="left"/>
      <w:pPr>
        <w:ind w:left="3854" w:hanging="360"/>
      </w:pPr>
      <w:rPr>
        <w:rFonts w:ascii="Courier New" w:hAnsi="Courier New" w:cs="Courier New" w:hint="default"/>
      </w:rPr>
    </w:lvl>
    <w:lvl w:ilvl="5" w:tplc="400A0005" w:tentative="1">
      <w:start w:val="1"/>
      <w:numFmt w:val="bullet"/>
      <w:lvlText w:val=""/>
      <w:lvlJc w:val="left"/>
      <w:pPr>
        <w:ind w:left="4574" w:hanging="360"/>
      </w:pPr>
      <w:rPr>
        <w:rFonts w:ascii="Wingdings" w:hAnsi="Wingdings" w:hint="default"/>
      </w:rPr>
    </w:lvl>
    <w:lvl w:ilvl="6" w:tplc="400A0001" w:tentative="1">
      <w:start w:val="1"/>
      <w:numFmt w:val="bullet"/>
      <w:lvlText w:val=""/>
      <w:lvlJc w:val="left"/>
      <w:pPr>
        <w:ind w:left="5294" w:hanging="360"/>
      </w:pPr>
      <w:rPr>
        <w:rFonts w:ascii="Symbol" w:hAnsi="Symbol" w:hint="default"/>
      </w:rPr>
    </w:lvl>
    <w:lvl w:ilvl="7" w:tplc="400A0003" w:tentative="1">
      <w:start w:val="1"/>
      <w:numFmt w:val="bullet"/>
      <w:lvlText w:val="o"/>
      <w:lvlJc w:val="left"/>
      <w:pPr>
        <w:ind w:left="6014" w:hanging="360"/>
      </w:pPr>
      <w:rPr>
        <w:rFonts w:ascii="Courier New" w:hAnsi="Courier New" w:cs="Courier New" w:hint="default"/>
      </w:rPr>
    </w:lvl>
    <w:lvl w:ilvl="8" w:tplc="400A0005" w:tentative="1">
      <w:start w:val="1"/>
      <w:numFmt w:val="bullet"/>
      <w:lvlText w:val=""/>
      <w:lvlJc w:val="left"/>
      <w:pPr>
        <w:ind w:left="6734" w:hanging="360"/>
      </w:pPr>
      <w:rPr>
        <w:rFonts w:ascii="Wingdings" w:hAnsi="Wingdings" w:hint="default"/>
      </w:rPr>
    </w:lvl>
  </w:abstractNum>
  <w:abstractNum w:abstractNumId="5">
    <w:nsid w:val="0ED24E9A"/>
    <w:multiLevelType w:val="hybridMultilevel"/>
    <w:tmpl w:val="40BAA15E"/>
    <w:lvl w:ilvl="0" w:tplc="3E9A0DC0">
      <w:start w:val="3"/>
      <w:numFmt w:val="upperRoman"/>
      <w:lvlText w:val="%1."/>
      <w:lvlJc w:val="left"/>
      <w:pPr>
        <w:ind w:left="1080" w:hanging="720"/>
      </w:pPr>
      <w:rPr>
        <w:rFonts w:ascii="Arial" w:hAnsi="Arial" w:cs="Arial" w:hint="default"/>
        <w:b/>
        <w:color w:val="auto"/>
        <w:sz w:val="22"/>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1FCA4E7D"/>
    <w:multiLevelType w:val="hybridMultilevel"/>
    <w:tmpl w:val="CB3679DA"/>
    <w:lvl w:ilvl="0" w:tplc="DF1CD794">
      <w:start w:val="482"/>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5F67573"/>
    <w:multiLevelType w:val="hybridMultilevel"/>
    <w:tmpl w:val="0D9A12BC"/>
    <w:lvl w:ilvl="0" w:tplc="A2763C34">
      <w:numFmt w:val="bullet"/>
      <w:lvlText w:val="-"/>
      <w:lvlJc w:val="left"/>
      <w:pPr>
        <w:ind w:left="720" w:hanging="360"/>
      </w:pPr>
      <w:rPr>
        <w:rFonts w:ascii="Arial" w:eastAsia="Calibri" w:hAnsi="Arial" w:cs="Arial"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0">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280579DD"/>
    <w:multiLevelType w:val="hybridMultilevel"/>
    <w:tmpl w:val="D20815D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28F9204B"/>
    <w:multiLevelType w:val="hybridMultilevel"/>
    <w:tmpl w:val="0E620C62"/>
    <w:lvl w:ilvl="0" w:tplc="400A0015">
      <w:start w:val="1"/>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4">
    <w:nsid w:val="2F4363C4"/>
    <w:multiLevelType w:val="hybridMultilevel"/>
    <w:tmpl w:val="67AEFA82"/>
    <w:lvl w:ilvl="0" w:tplc="0C0A0019">
      <w:start w:val="3"/>
      <w:numFmt w:val="bullet"/>
      <w:lvlText w:val="-"/>
      <w:lvlJc w:val="left"/>
      <w:pPr>
        <w:ind w:left="720" w:hanging="360"/>
      </w:pPr>
      <w:rPr>
        <w:rFonts w:ascii="Times New Roman" w:hAnsi="Times New Roman" w:cs="Times New Roman"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35FB0DA0"/>
    <w:multiLevelType w:val="hybridMultilevel"/>
    <w:tmpl w:val="D19625F8"/>
    <w:lvl w:ilvl="0" w:tplc="400A000D">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6">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3A713E73"/>
    <w:multiLevelType w:val="hybridMultilevel"/>
    <w:tmpl w:val="1416CC74"/>
    <w:lvl w:ilvl="0" w:tplc="400A0001">
      <w:start w:val="1"/>
      <w:numFmt w:val="bullet"/>
      <w:lvlText w:val=""/>
      <w:lvlJc w:val="left"/>
      <w:pPr>
        <w:ind w:left="1428" w:hanging="360"/>
      </w:pPr>
      <w:rPr>
        <w:rFonts w:ascii="Symbol" w:hAnsi="Symbol"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8">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0">
    <w:nsid w:val="3E9E038C"/>
    <w:multiLevelType w:val="hybridMultilevel"/>
    <w:tmpl w:val="EF38DA6E"/>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3FD4732A"/>
    <w:multiLevelType w:val="hybridMultilevel"/>
    <w:tmpl w:val="D6DC78BC"/>
    <w:lvl w:ilvl="0" w:tplc="400A000D">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2">
    <w:nsid w:val="401E7EC6"/>
    <w:multiLevelType w:val="hybridMultilevel"/>
    <w:tmpl w:val="1778D33E"/>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46614310"/>
    <w:multiLevelType w:val="hybridMultilevel"/>
    <w:tmpl w:val="06844B48"/>
    <w:lvl w:ilvl="0" w:tplc="400A0019">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57C03439"/>
    <w:multiLevelType w:val="hybridMultilevel"/>
    <w:tmpl w:val="F3EC57E2"/>
    <w:lvl w:ilvl="0" w:tplc="6F962A3E">
      <w:start w:val="1"/>
      <w:numFmt w:val="upperLetter"/>
      <w:lvlText w:val="%1."/>
      <w:lvlJc w:val="left"/>
      <w:pPr>
        <w:ind w:left="360" w:hanging="360"/>
      </w:pPr>
      <w:rPr>
        <w:rFonts w:hint="default"/>
        <w:b/>
        <w:i w:val="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5">
    <w:nsid w:val="57EA0131"/>
    <w:multiLevelType w:val="hybridMultilevel"/>
    <w:tmpl w:val="20E8E412"/>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5950157F"/>
    <w:multiLevelType w:val="hybridMultilevel"/>
    <w:tmpl w:val="0A6E7512"/>
    <w:lvl w:ilvl="0" w:tplc="CCEAB9C4">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7">
    <w:nsid w:val="59B11DFF"/>
    <w:multiLevelType w:val="hybridMultilevel"/>
    <w:tmpl w:val="FD729D3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nsid w:val="59E8634C"/>
    <w:multiLevelType w:val="hybridMultilevel"/>
    <w:tmpl w:val="6396EBE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9">
    <w:nsid w:val="5BD118E1"/>
    <w:multiLevelType w:val="hybridMultilevel"/>
    <w:tmpl w:val="47609BD8"/>
    <w:lvl w:ilvl="0" w:tplc="400A0015">
      <w:start w:val="1"/>
      <w:numFmt w:val="upp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5FBF758C"/>
    <w:multiLevelType w:val="hybridMultilevel"/>
    <w:tmpl w:val="60E49F40"/>
    <w:lvl w:ilvl="0" w:tplc="22B4BE6A">
      <w:start w:val="1"/>
      <w:numFmt w:val="upperLetter"/>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6370068C"/>
    <w:multiLevelType w:val="hybridMultilevel"/>
    <w:tmpl w:val="A95CBA0C"/>
    <w:lvl w:ilvl="0" w:tplc="5FC6B1E8">
      <w:numFmt w:val="bullet"/>
      <w:lvlText w:val=""/>
      <w:lvlJc w:val="left"/>
      <w:pPr>
        <w:ind w:left="1080" w:hanging="360"/>
      </w:pPr>
      <w:rPr>
        <w:rFonts w:ascii="Symbol" w:eastAsia="Times New Roman" w:hAnsi="Symbol" w:cs="Aria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2">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nsid w:val="69A2270F"/>
    <w:multiLevelType w:val="hybridMultilevel"/>
    <w:tmpl w:val="426EF6A8"/>
    <w:lvl w:ilvl="0" w:tplc="0C0A0019">
      <w:start w:val="3"/>
      <w:numFmt w:val="bullet"/>
      <w:lvlText w:val="-"/>
      <w:lvlJc w:val="left"/>
      <w:pPr>
        <w:ind w:left="720" w:hanging="360"/>
      </w:pPr>
      <w:rPr>
        <w:rFonts w:ascii="Times New Roman" w:hAnsi="Times New Roman" w:cs="Times New Roman" w:hint="default"/>
        <w:b/>
      </w:rPr>
    </w:lvl>
    <w:lvl w:ilvl="1" w:tplc="400A0003">
      <w:start w:val="1"/>
      <w:numFmt w:val="bullet"/>
      <w:lvlText w:val="o"/>
      <w:lvlJc w:val="left"/>
      <w:pPr>
        <w:ind w:left="1069"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nsid w:val="6CAE2792"/>
    <w:multiLevelType w:val="hybridMultilevel"/>
    <w:tmpl w:val="470AD122"/>
    <w:lvl w:ilvl="0" w:tplc="A20A0530">
      <w:start w:val="3"/>
      <w:numFmt w:val="bullet"/>
      <w:lvlText w:val="-"/>
      <w:lvlJc w:val="left"/>
      <w:pPr>
        <w:ind w:left="5760" w:hanging="360"/>
      </w:pPr>
      <w:rPr>
        <w:rFonts w:ascii="Arial" w:eastAsia="Times New Roman" w:hAnsi="Arial" w:cs="Arial" w:hint="default"/>
      </w:rPr>
    </w:lvl>
    <w:lvl w:ilvl="1" w:tplc="400A0003">
      <w:start w:val="1"/>
      <w:numFmt w:val="bullet"/>
      <w:lvlText w:val="o"/>
      <w:lvlJc w:val="left"/>
      <w:pPr>
        <w:ind w:left="6480" w:hanging="360"/>
      </w:pPr>
      <w:rPr>
        <w:rFonts w:ascii="Courier New" w:hAnsi="Courier New" w:cs="Courier New" w:hint="default"/>
      </w:rPr>
    </w:lvl>
    <w:lvl w:ilvl="2" w:tplc="400A0005">
      <w:start w:val="1"/>
      <w:numFmt w:val="bullet"/>
      <w:lvlText w:val=""/>
      <w:lvlJc w:val="left"/>
      <w:pPr>
        <w:ind w:left="7200" w:hanging="360"/>
      </w:pPr>
      <w:rPr>
        <w:rFonts w:ascii="Wingdings" w:hAnsi="Wingdings" w:hint="default"/>
      </w:rPr>
    </w:lvl>
    <w:lvl w:ilvl="3" w:tplc="400A0001" w:tentative="1">
      <w:start w:val="1"/>
      <w:numFmt w:val="bullet"/>
      <w:lvlText w:val=""/>
      <w:lvlJc w:val="left"/>
      <w:pPr>
        <w:ind w:left="7920" w:hanging="360"/>
      </w:pPr>
      <w:rPr>
        <w:rFonts w:ascii="Symbol" w:hAnsi="Symbol" w:hint="default"/>
      </w:rPr>
    </w:lvl>
    <w:lvl w:ilvl="4" w:tplc="400A0003" w:tentative="1">
      <w:start w:val="1"/>
      <w:numFmt w:val="bullet"/>
      <w:lvlText w:val="o"/>
      <w:lvlJc w:val="left"/>
      <w:pPr>
        <w:ind w:left="8640" w:hanging="360"/>
      </w:pPr>
      <w:rPr>
        <w:rFonts w:ascii="Courier New" w:hAnsi="Courier New" w:cs="Courier New" w:hint="default"/>
      </w:rPr>
    </w:lvl>
    <w:lvl w:ilvl="5" w:tplc="400A0005" w:tentative="1">
      <w:start w:val="1"/>
      <w:numFmt w:val="bullet"/>
      <w:lvlText w:val=""/>
      <w:lvlJc w:val="left"/>
      <w:pPr>
        <w:ind w:left="9360" w:hanging="360"/>
      </w:pPr>
      <w:rPr>
        <w:rFonts w:ascii="Wingdings" w:hAnsi="Wingdings" w:hint="default"/>
      </w:rPr>
    </w:lvl>
    <w:lvl w:ilvl="6" w:tplc="400A0001" w:tentative="1">
      <w:start w:val="1"/>
      <w:numFmt w:val="bullet"/>
      <w:lvlText w:val=""/>
      <w:lvlJc w:val="left"/>
      <w:pPr>
        <w:ind w:left="10080" w:hanging="360"/>
      </w:pPr>
      <w:rPr>
        <w:rFonts w:ascii="Symbol" w:hAnsi="Symbol" w:hint="default"/>
      </w:rPr>
    </w:lvl>
    <w:lvl w:ilvl="7" w:tplc="400A0003" w:tentative="1">
      <w:start w:val="1"/>
      <w:numFmt w:val="bullet"/>
      <w:lvlText w:val="o"/>
      <w:lvlJc w:val="left"/>
      <w:pPr>
        <w:ind w:left="10800" w:hanging="360"/>
      </w:pPr>
      <w:rPr>
        <w:rFonts w:ascii="Courier New" w:hAnsi="Courier New" w:cs="Courier New" w:hint="default"/>
      </w:rPr>
    </w:lvl>
    <w:lvl w:ilvl="8" w:tplc="400A0005" w:tentative="1">
      <w:start w:val="1"/>
      <w:numFmt w:val="bullet"/>
      <w:lvlText w:val=""/>
      <w:lvlJc w:val="left"/>
      <w:pPr>
        <w:ind w:left="11520" w:hanging="360"/>
      </w:pPr>
      <w:rPr>
        <w:rFonts w:ascii="Wingdings" w:hAnsi="Wingdings" w:hint="default"/>
      </w:rPr>
    </w:lvl>
  </w:abstractNum>
  <w:abstractNum w:abstractNumId="35">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37">
    <w:nsid w:val="74652ACE"/>
    <w:multiLevelType w:val="hybridMultilevel"/>
    <w:tmpl w:val="260261BE"/>
    <w:lvl w:ilvl="0" w:tplc="9E5A5D98">
      <w:start w:val="1"/>
      <w:numFmt w:val="upperLetter"/>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9">
    <w:nsid w:val="760609D2"/>
    <w:multiLevelType w:val="hybridMultilevel"/>
    <w:tmpl w:val="D91A6F10"/>
    <w:lvl w:ilvl="0" w:tplc="08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nsid w:val="77AD6D50"/>
    <w:multiLevelType w:val="hybridMultilevel"/>
    <w:tmpl w:val="D64CCFBE"/>
    <w:lvl w:ilvl="0" w:tplc="400A000F">
      <w:start w:val="1"/>
      <w:numFmt w:val="decimal"/>
      <w:lvlText w:val="%1."/>
      <w:lvlJc w:val="left"/>
      <w:pPr>
        <w:ind w:left="1428" w:hanging="360"/>
      </w:pPr>
    </w:lvl>
    <w:lvl w:ilvl="1" w:tplc="400A0019" w:tentative="1">
      <w:start w:val="1"/>
      <w:numFmt w:val="lowerLetter"/>
      <w:lvlText w:val="%2."/>
      <w:lvlJc w:val="left"/>
      <w:pPr>
        <w:ind w:left="2148" w:hanging="360"/>
      </w:pPr>
    </w:lvl>
    <w:lvl w:ilvl="2" w:tplc="400A001B" w:tentative="1">
      <w:start w:val="1"/>
      <w:numFmt w:val="lowerRoman"/>
      <w:lvlText w:val="%3."/>
      <w:lvlJc w:val="right"/>
      <w:pPr>
        <w:ind w:left="2868" w:hanging="180"/>
      </w:pPr>
    </w:lvl>
    <w:lvl w:ilvl="3" w:tplc="400A000F" w:tentative="1">
      <w:start w:val="1"/>
      <w:numFmt w:val="decimal"/>
      <w:lvlText w:val="%4."/>
      <w:lvlJc w:val="left"/>
      <w:pPr>
        <w:ind w:left="3588" w:hanging="360"/>
      </w:pPr>
    </w:lvl>
    <w:lvl w:ilvl="4" w:tplc="400A0019" w:tentative="1">
      <w:start w:val="1"/>
      <w:numFmt w:val="lowerLetter"/>
      <w:lvlText w:val="%5."/>
      <w:lvlJc w:val="left"/>
      <w:pPr>
        <w:ind w:left="4308" w:hanging="360"/>
      </w:pPr>
    </w:lvl>
    <w:lvl w:ilvl="5" w:tplc="400A001B" w:tentative="1">
      <w:start w:val="1"/>
      <w:numFmt w:val="lowerRoman"/>
      <w:lvlText w:val="%6."/>
      <w:lvlJc w:val="right"/>
      <w:pPr>
        <w:ind w:left="5028" w:hanging="180"/>
      </w:pPr>
    </w:lvl>
    <w:lvl w:ilvl="6" w:tplc="400A000F" w:tentative="1">
      <w:start w:val="1"/>
      <w:numFmt w:val="decimal"/>
      <w:lvlText w:val="%7."/>
      <w:lvlJc w:val="left"/>
      <w:pPr>
        <w:ind w:left="5748" w:hanging="360"/>
      </w:pPr>
    </w:lvl>
    <w:lvl w:ilvl="7" w:tplc="400A0019" w:tentative="1">
      <w:start w:val="1"/>
      <w:numFmt w:val="lowerLetter"/>
      <w:lvlText w:val="%8."/>
      <w:lvlJc w:val="left"/>
      <w:pPr>
        <w:ind w:left="6468" w:hanging="360"/>
      </w:pPr>
    </w:lvl>
    <w:lvl w:ilvl="8" w:tplc="400A001B" w:tentative="1">
      <w:start w:val="1"/>
      <w:numFmt w:val="lowerRoman"/>
      <w:lvlText w:val="%9."/>
      <w:lvlJc w:val="right"/>
      <w:pPr>
        <w:ind w:left="7188" w:hanging="180"/>
      </w:pPr>
    </w:lvl>
  </w:abstractNum>
  <w:abstractNum w:abstractNumId="42">
    <w:nsid w:val="79226584"/>
    <w:multiLevelType w:val="hybridMultilevel"/>
    <w:tmpl w:val="2ED63952"/>
    <w:lvl w:ilvl="0" w:tplc="5AB44224">
      <w:start w:val="1"/>
      <w:numFmt w:val="upperRoman"/>
      <w:lvlText w:val="%1."/>
      <w:lvlJc w:val="left"/>
      <w:pPr>
        <w:ind w:left="1004" w:hanging="72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9"/>
  </w:num>
  <w:num w:numId="2">
    <w:abstractNumId w:val="6"/>
  </w:num>
  <w:num w:numId="3">
    <w:abstractNumId w:val="24"/>
  </w:num>
  <w:num w:numId="4">
    <w:abstractNumId w:val="13"/>
  </w:num>
  <w:num w:numId="5">
    <w:abstractNumId w:val="10"/>
  </w:num>
  <w:num w:numId="6">
    <w:abstractNumId w:val="2"/>
  </w:num>
  <w:num w:numId="7">
    <w:abstractNumId w:val="36"/>
  </w:num>
  <w:num w:numId="8">
    <w:abstractNumId w:val="11"/>
  </w:num>
  <w:num w:numId="9">
    <w:abstractNumId w:val="35"/>
  </w:num>
  <w:num w:numId="10">
    <w:abstractNumId w:val="1"/>
  </w:num>
  <w:num w:numId="11">
    <w:abstractNumId w:val="8"/>
  </w:num>
  <w:num w:numId="12">
    <w:abstractNumId w:val="38"/>
  </w:num>
  <w:num w:numId="13">
    <w:abstractNumId w:val="40"/>
  </w:num>
  <w:num w:numId="14">
    <w:abstractNumId w:val="32"/>
  </w:num>
  <w:num w:numId="15">
    <w:abstractNumId w:val="16"/>
  </w:num>
  <w:num w:numId="16">
    <w:abstractNumId w:val="25"/>
  </w:num>
  <w:num w:numId="17">
    <w:abstractNumId w:val="21"/>
  </w:num>
  <w:num w:numId="18">
    <w:abstractNumId w:val="15"/>
  </w:num>
  <w:num w:numId="19">
    <w:abstractNumId w:val="23"/>
  </w:num>
  <w:num w:numId="20">
    <w:abstractNumId w:val="0"/>
  </w:num>
  <w:num w:numId="21">
    <w:abstractNumId w:val="34"/>
  </w:num>
  <w:num w:numId="22">
    <w:abstractNumId w:val="29"/>
  </w:num>
  <w:num w:numId="23">
    <w:abstractNumId w:val="9"/>
  </w:num>
  <w:num w:numId="24">
    <w:abstractNumId w:val="4"/>
  </w:num>
  <w:num w:numId="25">
    <w:abstractNumId w:val="26"/>
  </w:num>
  <w:num w:numId="26">
    <w:abstractNumId w:val="39"/>
  </w:num>
  <w:num w:numId="27">
    <w:abstractNumId w:val="27"/>
  </w:num>
  <w:num w:numId="28">
    <w:abstractNumId w:val="17"/>
  </w:num>
  <w:num w:numId="29">
    <w:abstractNumId w:val="28"/>
  </w:num>
  <w:num w:numId="30">
    <w:abstractNumId w:val="33"/>
  </w:num>
  <w:num w:numId="31">
    <w:abstractNumId w:val="14"/>
  </w:num>
  <w:num w:numId="32">
    <w:abstractNumId w:val="18"/>
  </w:num>
  <w:num w:numId="33">
    <w:abstractNumId w:val="20"/>
  </w:num>
  <w:num w:numId="34">
    <w:abstractNumId w:val="42"/>
  </w:num>
  <w:num w:numId="35">
    <w:abstractNumId w:val="37"/>
  </w:num>
  <w:num w:numId="36">
    <w:abstractNumId w:val="30"/>
  </w:num>
  <w:num w:numId="37">
    <w:abstractNumId w:val="12"/>
  </w:num>
  <w:num w:numId="38">
    <w:abstractNumId w:val="3"/>
  </w:num>
  <w:num w:numId="39">
    <w:abstractNumId w:val="41"/>
  </w:num>
  <w:num w:numId="40">
    <w:abstractNumId w:val="31"/>
  </w:num>
  <w:num w:numId="41">
    <w:abstractNumId w:val="7"/>
  </w:num>
  <w:num w:numId="42">
    <w:abstractNumId w:val="5"/>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257D"/>
    <w:rsid w:val="000046B5"/>
    <w:rsid w:val="00012590"/>
    <w:rsid w:val="00022F52"/>
    <w:rsid w:val="00023495"/>
    <w:rsid w:val="00025D2C"/>
    <w:rsid w:val="000450B2"/>
    <w:rsid w:val="00052F65"/>
    <w:rsid w:val="00063902"/>
    <w:rsid w:val="00065818"/>
    <w:rsid w:val="000708E0"/>
    <w:rsid w:val="00070F19"/>
    <w:rsid w:val="000761BB"/>
    <w:rsid w:val="00076C4B"/>
    <w:rsid w:val="000819D9"/>
    <w:rsid w:val="000D3C49"/>
    <w:rsid w:val="000D547D"/>
    <w:rsid w:val="000D5B0A"/>
    <w:rsid w:val="000D623B"/>
    <w:rsid w:val="000D7C4B"/>
    <w:rsid w:val="000E6332"/>
    <w:rsid w:val="000F6704"/>
    <w:rsid w:val="000F6C28"/>
    <w:rsid w:val="0010585B"/>
    <w:rsid w:val="00114CCF"/>
    <w:rsid w:val="00120A17"/>
    <w:rsid w:val="00134D15"/>
    <w:rsid w:val="001406DE"/>
    <w:rsid w:val="0014244E"/>
    <w:rsid w:val="0014469D"/>
    <w:rsid w:val="001607A5"/>
    <w:rsid w:val="001616E5"/>
    <w:rsid w:val="00166C6D"/>
    <w:rsid w:val="001829B6"/>
    <w:rsid w:val="001979C4"/>
    <w:rsid w:val="001A2519"/>
    <w:rsid w:val="001A5AC1"/>
    <w:rsid w:val="001C0FC4"/>
    <w:rsid w:val="001D018D"/>
    <w:rsid w:val="001D1686"/>
    <w:rsid w:val="001D768F"/>
    <w:rsid w:val="001E495E"/>
    <w:rsid w:val="001F0D01"/>
    <w:rsid w:val="001F302E"/>
    <w:rsid w:val="001F341B"/>
    <w:rsid w:val="001F7641"/>
    <w:rsid w:val="00200EE5"/>
    <w:rsid w:val="00210148"/>
    <w:rsid w:val="0023018C"/>
    <w:rsid w:val="00230459"/>
    <w:rsid w:val="00230523"/>
    <w:rsid w:val="0023240E"/>
    <w:rsid w:val="00237EC3"/>
    <w:rsid w:val="00242624"/>
    <w:rsid w:val="00243EE0"/>
    <w:rsid w:val="002466BF"/>
    <w:rsid w:val="002600F7"/>
    <w:rsid w:val="00266030"/>
    <w:rsid w:val="0027308A"/>
    <w:rsid w:val="0028278A"/>
    <w:rsid w:val="00294BB4"/>
    <w:rsid w:val="00294F06"/>
    <w:rsid w:val="00297202"/>
    <w:rsid w:val="002A31EE"/>
    <w:rsid w:val="002A3F3A"/>
    <w:rsid w:val="002C1AC1"/>
    <w:rsid w:val="002D13AF"/>
    <w:rsid w:val="002F57B0"/>
    <w:rsid w:val="003002B0"/>
    <w:rsid w:val="00300355"/>
    <w:rsid w:val="00305D89"/>
    <w:rsid w:val="00307FA2"/>
    <w:rsid w:val="00322D9F"/>
    <w:rsid w:val="00332744"/>
    <w:rsid w:val="003338B7"/>
    <w:rsid w:val="00341A42"/>
    <w:rsid w:val="00346BB6"/>
    <w:rsid w:val="00356460"/>
    <w:rsid w:val="00363B42"/>
    <w:rsid w:val="00363BB8"/>
    <w:rsid w:val="003640CB"/>
    <w:rsid w:val="003902AA"/>
    <w:rsid w:val="00393343"/>
    <w:rsid w:val="00393FEC"/>
    <w:rsid w:val="003969F9"/>
    <w:rsid w:val="003A27C1"/>
    <w:rsid w:val="003A2D46"/>
    <w:rsid w:val="003B713B"/>
    <w:rsid w:val="003E053D"/>
    <w:rsid w:val="003E1E6B"/>
    <w:rsid w:val="003E40E6"/>
    <w:rsid w:val="003F0207"/>
    <w:rsid w:val="003F0D20"/>
    <w:rsid w:val="003F1F31"/>
    <w:rsid w:val="00403F60"/>
    <w:rsid w:val="0041261C"/>
    <w:rsid w:val="00441B87"/>
    <w:rsid w:val="004557FA"/>
    <w:rsid w:val="00460736"/>
    <w:rsid w:val="00463CFF"/>
    <w:rsid w:val="00485220"/>
    <w:rsid w:val="00485A13"/>
    <w:rsid w:val="004866F8"/>
    <w:rsid w:val="00496560"/>
    <w:rsid w:val="004B6BC3"/>
    <w:rsid w:val="004D4FA3"/>
    <w:rsid w:val="004E171B"/>
    <w:rsid w:val="004F5520"/>
    <w:rsid w:val="004F5BF6"/>
    <w:rsid w:val="004F77D1"/>
    <w:rsid w:val="00506A1B"/>
    <w:rsid w:val="005114B5"/>
    <w:rsid w:val="0051679A"/>
    <w:rsid w:val="005269C5"/>
    <w:rsid w:val="005374A9"/>
    <w:rsid w:val="0055550D"/>
    <w:rsid w:val="00570015"/>
    <w:rsid w:val="0057554E"/>
    <w:rsid w:val="00587EDD"/>
    <w:rsid w:val="00590CEE"/>
    <w:rsid w:val="005B2AFE"/>
    <w:rsid w:val="005C136F"/>
    <w:rsid w:val="005C46E9"/>
    <w:rsid w:val="005D366A"/>
    <w:rsid w:val="005D59F6"/>
    <w:rsid w:val="005E0DEE"/>
    <w:rsid w:val="005E45DC"/>
    <w:rsid w:val="005E75DA"/>
    <w:rsid w:val="005F2232"/>
    <w:rsid w:val="005F7217"/>
    <w:rsid w:val="00607B7E"/>
    <w:rsid w:val="0062550B"/>
    <w:rsid w:val="0062708C"/>
    <w:rsid w:val="00632F1D"/>
    <w:rsid w:val="00636F37"/>
    <w:rsid w:val="00645EBB"/>
    <w:rsid w:val="0066284B"/>
    <w:rsid w:val="00665D8D"/>
    <w:rsid w:val="00672AB6"/>
    <w:rsid w:val="006B594E"/>
    <w:rsid w:val="006C3C12"/>
    <w:rsid w:val="006C3CC8"/>
    <w:rsid w:val="006C4EB0"/>
    <w:rsid w:val="006C7D0D"/>
    <w:rsid w:val="006E0140"/>
    <w:rsid w:val="006E30D3"/>
    <w:rsid w:val="006F1A6C"/>
    <w:rsid w:val="006F643C"/>
    <w:rsid w:val="0071234B"/>
    <w:rsid w:val="00720CE7"/>
    <w:rsid w:val="00721858"/>
    <w:rsid w:val="007276AA"/>
    <w:rsid w:val="007328AE"/>
    <w:rsid w:val="0073381B"/>
    <w:rsid w:val="00740522"/>
    <w:rsid w:val="0074264F"/>
    <w:rsid w:val="00744A61"/>
    <w:rsid w:val="00790F51"/>
    <w:rsid w:val="00794A00"/>
    <w:rsid w:val="007B16CC"/>
    <w:rsid w:val="007B24F3"/>
    <w:rsid w:val="007B4E9B"/>
    <w:rsid w:val="007B503B"/>
    <w:rsid w:val="007B709A"/>
    <w:rsid w:val="007C166A"/>
    <w:rsid w:val="007D0469"/>
    <w:rsid w:val="007E269F"/>
    <w:rsid w:val="007E3F3E"/>
    <w:rsid w:val="007E54BF"/>
    <w:rsid w:val="00803AE5"/>
    <w:rsid w:val="00803C56"/>
    <w:rsid w:val="00821BDC"/>
    <w:rsid w:val="00822810"/>
    <w:rsid w:val="008306C5"/>
    <w:rsid w:val="00840E64"/>
    <w:rsid w:val="008453C9"/>
    <w:rsid w:val="00846DAC"/>
    <w:rsid w:val="00853F6C"/>
    <w:rsid w:val="0086121B"/>
    <w:rsid w:val="00873821"/>
    <w:rsid w:val="00892432"/>
    <w:rsid w:val="008A7021"/>
    <w:rsid w:val="008B4234"/>
    <w:rsid w:val="008B4625"/>
    <w:rsid w:val="008C3F05"/>
    <w:rsid w:val="008C4252"/>
    <w:rsid w:val="008C4BF0"/>
    <w:rsid w:val="00904415"/>
    <w:rsid w:val="0092619D"/>
    <w:rsid w:val="00933BCF"/>
    <w:rsid w:val="00941601"/>
    <w:rsid w:val="0095028F"/>
    <w:rsid w:val="009506A7"/>
    <w:rsid w:val="0095328C"/>
    <w:rsid w:val="00962591"/>
    <w:rsid w:val="00965532"/>
    <w:rsid w:val="00970F3B"/>
    <w:rsid w:val="00977D1A"/>
    <w:rsid w:val="00984041"/>
    <w:rsid w:val="00991832"/>
    <w:rsid w:val="00993A14"/>
    <w:rsid w:val="00996EFF"/>
    <w:rsid w:val="009A3DB1"/>
    <w:rsid w:val="009B36BF"/>
    <w:rsid w:val="009C07AE"/>
    <w:rsid w:val="009D36B8"/>
    <w:rsid w:val="009D5846"/>
    <w:rsid w:val="009F49C0"/>
    <w:rsid w:val="00A150B8"/>
    <w:rsid w:val="00A17FAC"/>
    <w:rsid w:val="00A25ED0"/>
    <w:rsid w:val="00A30E00"/>
    <w:rsid w:val="00A328F8"/>
    <w:rsid w:val="00A54A59"/>
    <w:rsid w:val="00A66AFF"/>
    <w:rsid w:val="00A707B0"/>
    <w:rsid w:val="00A71719"/>
    <w:rsid w:val="00A76B6E"/>
    <w:rsid w:val="00A80167"/>
    <w:rsid w:val="00A828C0"/>
    <w:rsid w:val="00A96AF0"/>
    <w:rsid w:val="00A970C9"/>
    <w:rsid w:val="00AA047F"/>
    <w:rsid w:val="00AB2E9E"/>
    <w:rsid w:val="00AB3D2F"/>
    <w:rsid w:val="00AB72AA"/>
    <w:rsid w:val="00AE6F2F"/>
    <w:rsid w:val="00AF0B5B"/>
    <w:rsid w:val="00B160A6"/>
    <w:rsid w:val="00B2298B"/>
    <w:rsid w:val="00B31292"/>
    <w:rsid w:val="00B402A9"/>
    <w:rsid w:val="00B55DF3"/>
    <w:rsid w:val="00B62E42"/>
    <w:rsid w:val="00B6527A"/>
    <w:rsid w:val="00B66034"/>
    <w:rsid w:val="00B83375"/>
    <w:rsid w:val="00B9127F"/>
    <w:rsid w:val="00BB14CC"/>
    <w:rsid w:val="00BB5D99"/>
    <w:rsid w:val="00BC6BAE"/>
    <w:rsid w:val="00BD3CCA"/>
    <w:rsid w:val="00BF0258"/>
    <w:rsid w:val="00BF0FDE"/>
    <w:rsid w:val="00BF2793"/>
    <w:rsid w:val="00BF4A4B"/>
    <w:rsid w:val="00BF7069"/>
    <w:rsid w:val="00C13DF9"/>
    <w:rsid w:val="00C14DD5"/>
    <w:rsid w:val="00C17784"/>
    <w:rsid w:val="00C26D6A"/>
    <w:rsid w:val="00C31712"/>
    <w:rsid w:val="00C67D29"/>
    <w:rsid w:val="00C8077E"/>
    <w:rsid w:val="00C9589F"/>
    <w:rsid w:val="00C97BF4"/>
    <w:rsid w:val="00CA5AB6"/>
    <w:rsid w:val="00CB7616"/>
    <w:rsid w:val="00CC02D9"/>
    <w:rsid w:val="00CC4D57"/>
    <w:rsid w:val="00CD140A"/>
    <w:rsid w:val="00D0225D"/>
    <w:rsid w:val="00D048B5"/>
    <w:rsid w:val="00D1561F"/>
    <w:rsid w:val="00D248F2"/>
    <w:rsid w:val="00D320D6"/>
    <w:rsid w:val="00D35351"/>
    <w:rsid w:val="00D41627"/>
    <w:rsid w:val="00D50075"/>
    <w:rsid w:val="00D51675"/>
    <w:rsid w:val="00D65772"/>
    <w:rsid w:val="00D77864"/>
    <w:rsid w:val="00D872CE"/>
    <w:rsid w:val="00D90F09"/>
    <w:rsid w:val="00D94D91"/>
    <w:rsid w:val="00DA09DC"/>
    <w:rsid w:val="00DB74B6"/>
    <w:rsid w:val="00DC1A88"/>
    <w:rsid w:val="00DE36B1"/>
    <w:rsid w:val="00DF16ED"/>
    <w:rsid w:val="00DF408E"/>
    <w:rsid w:val="00DF6B2D"/>
    <w:rsid w:val="00DF6DFD"/>
    <w:rsid w:val="00E06F4F"/>
    <w:rsid w:val="00E07554"/>
    <w:rsid w:val="00E0788D"/>
    <w:rsid w:val="00E2046E"/>
    <w:rsid w:val="00E42A87"/>
    <w:rsid w:val="00E4645A"/>
    <w:rsid w:val="00E52194"/>
    <w:rsid w:val="00E54B33"/>
    <w:rsid w:val="00E6201C"/>
    <w:rsid w:val="00E70174"/>
    <w:rsid w:val="00E81B52"/>
    <w:rsid w:val="00E84C80"/>
    <w:rsid w:val="00E866A5"/>
    <w:rsid w:val="00E948A1"/>
    <w:rsid w:val="00EB34B9"/>
    <w:rsid w:val="00EC20B4"/>
    <w:rsid w:val="00EC3102"/>
    <w:rsid w:val="00EC50E2"/>
    <w:rsid w:val="00EC6678"/>
    <w:rsid w:val="00EC6BD4"/>
    <w:rsid w:val="00EC7B55"/>
    <w:rsid w:val="00EE2C44"/>
    <w:rsid w:val="00EE544E"/>
    <w:rsid w:val="00EF21AB"/>
    <w:rsid w:val="00EF785C"/>
    <w:rsid w:val="00F0232C"/>
    <w:rsid w:val="00F12F9F"/>
    <w:rsid w:val="00F134DA"/>
    <w:rsid w:val="00F14EF8"/>
    <w:rsid w:val="00F158A6"/>
    <w:rsid w:val="00F24E60"/>
    <w:rsid w:val="00F36D04"/>
    <w:rsid w:val="00F414D0"/>
    <w:rsid w:val="00F5298C"/>
    <w:rsid w:val="00F6716A"/>
    <w:rsid w:val="00F71FC0"/>
    <w:rsid w:val="00F73B77"/>
    <w:rsid w:val="00F77EF6"/>
    <w:rsid w:val="00F94322"/>
    <w:rsid w:val="00F968F8"/>
    <w:rsid w:val="00FA10CC"/>
    <w:rsid w:val="00FB37C6"/>
    <w:rsid w:val="00FB3BA7"/>
    <w:rsid w:val="00FB3EDD"/>
    <w:rsid w:val="00FB61ED"/>
    <w:rsid w:val="00FB656A"/>
    <w:rsid w:val="00FD27C7"/>
    <w:rsid w:val="00FE126A"/>
    <w:rsid w:val="00FE27B8"/>
    <w:rsid w:val="00FE351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aliases w:val="titulo 5,본문1,Segundo"/>
    <w:basedOn w:val="Normal"/>
    <w:link w:val="PrrafodelistaCar"/>
    <w:uiPriority w:val="34"/>
    <w:qFormat/>
    <w:rsid w:val="0055550D"/>
    <w:pPr>
      <w:ind w:left="720"/>
    </w:pPr>
    <w:rPr>
      <w:lang w:val="es-ES"/>
    </w:rPr>
  </w:style>
  <w:style w:type="character" w:customStyle="1" w:styleId="PrrafodelistaCar">
    <w:name w:val="Párrafo de lista Car"/>
    <w:aliases w:val="titulo 5 Car,본문1 Car,Segundo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semiHidden/>
    <w:unhideWhenUsed/>
    <w:rsid w:val="008453C9"/>
    <w:pPr>
      <w:spacing w:after="120" w:line="480" w:lineRule="auto"/>
    </w:pPr>
  </w:style>
  <w:style w:type="character" w:customStyle="1" w:styleId="Textoindependiente2Car">
    <w:name w:val="Texto independiente 2 Car"/>
    <w:basedOn w:val="Fuentedeprrafopredeter"/>
    <w:link w:val="Textoindependiente2"/>
    <w:uiPriority w:val="99"/>
    <w:semiHidden/>
    <w:rsid w:val="008453C9"/>
  </w:style>
  <w:style w:type="paragraph" w:styleId="Sinespaciado">
    <w:name w:val="No Spacing"/>
    <w:link w:val="SinespaciadoCar"/>
    <w:uiPriority w:val="1"/>
    <w:qFormat/>
    <w:rsid w:val="002A3F3A"/>
    <w:rPr>
      <w:rFonts w:ascii="Calibri" w:hAnsi="Calibri"/>
      <w:sz w:val="22"/>
      <w:szCs w:val="22"/>
      <w:lang w:val="es-ES"/>
    </w:rPr>
  </w:style>
  <w:style w:type="character" w:customStyle="1" w:styleId="SinespaciadoCar">
    <w:name w:val="Sin espaciado Car"/>
    <w:link w:val="Sinespaciado"/>
    <w:uiPriority w:val="1"/>
    <w:rsid w:val="002A3F3A"/>
    <w:rPr>
      <w:rFonts w:ascii="Calibri" w:hAnsi="Calibri"/>
      <w:sz w:val="22"/>
      <w:szCs w:val="22"/>
      <w:lang w:val="es-ES"/>
    </w:rPr>
  </w:style>
  <w:style w:type="character" w:styleId="Refdecomentario">
    <w:name w:val="annotation reference"/>
    <w:basedOn w:val="Fuentedeprrafopredeter"/>
    <w:uiPriority w:val="99"/>
    <w:semiHidden/>
    <w:unhideWhenUsed/>
    <w:rsid w:val="00E948A1"/>
    <w:rPr>
      <w:sz w:val="16"/>
      <w:szCs w:val="16"/>
    </w:rPr>
  </w:style>
  <w:style w:type="paragraph" w:styleId="Textocomentario">
    <w:name w:val="annotation text"/>
    <w:basedOn w:val="Normal"/>
    <w:link w:val="TextocomentarioCar"/>
    <w:uiPriority w:val="99"/>
    <w:semiHidden/>
    <w:unhideWhenUsed/>
    <w:rsid w:val="00E948A1"/>
  </w:style>
  <w:style w:type="character" w:customStyle="1" w:styleId="TextocomentarioCar">
    <w:name w:val="Texto comentario Car"/>
    <w:basedOn w:val="Fuentedeprrafopredeter"/>
    <w:link w:val="Textocomentario"/>
    <w:uiPriority w:val="99"/>
    <w:semiHidden/>
    <w:rsid w:val="00E948A1"/>
  </w:style>
  <w:style w:type="paragraph" w:styleId="Asuntodelcomentario">
    <w:name w:val="annotation subject"/>
    <w:basedOn w:val="Textocomentario"/>
    <w:next w:val="Textocomentario"/>
    <w:link w:val="AsuntodelcomentarioCar"/>
    <w:uiPriority w:val="99"/>
    <w:semiHidden/>
    <w:unhideWhenUsed/>
    <w:rsid w:val="00E948A1"/>
    <w:rPr>
      <w:b/>
      <w:bCs/>
    </w:rPr>
  </w:style>
  <w:style w:type="character" w:customStyle="1" w:styleId="AsuntodelcomentarioCar">
    <w:name w:val="Asunto del comentario Car"/>
    <w:basedOn w:val="TextocomentarioCar"/>
    <w:link w:val="Asuntodelcomentario"/>
    <w:uiPriority w:val="99"/>
    <w:semiHidden/>
    <w:rsid w:val="00E948A1"/>
    <w:rPr>
      <w:b/>
      <w:bCs/>
    </w:rPr>
  </w:style>
  <w:style w:type="character" w:styleId="Hipervnculo">
    <w:name w:val="Hyperlink"/>
    <w:basedOn w:val="Fuentedeprrafopredeter"/>
    <w:uiPriority w:val="99"/>
    <w:unhideWhenUsed/>
    <w:rsid w:val="002D13AF"/>
    <w:rPr>
      <w:color w:val="0000FF" w:themeColor="hyperlink"/>
      <w:u w:val="single"/>
    </w:rPr>
  </w:style>
  <w:style w:type="paragraph" w:styleId="Revisin">
    <w:name w:val="Revision"/>
    <w:hidden/>
    <w:uiPriority w:val="99"/>
    <w:semiHidden/>
    <w:rsid w:val="00E07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4141781">
      <w:bodyDiv w:val="1"/>
      <w:marLeft w:val="0"/>
      <w:marRight w:val="0"/>
      <w:marTop w:val="0"/>
      <w:marBottom w:val="0"/>
      <w:divBdr>
        <w:top w:val="none" w:sz="0" w:space="0" w:color="auto"/>
        <w:left w:val="none" w:sz="0" w:space="0" w:color="auto"/>
        <w:bottom w:val="none" w:sz="0" w:space="0" w:color="auto"/>
        <w:right w:val="none" w:sz="0" w:space="0" w:color="auto"/>
      </w:divBdr>
    </w:div>
    <w:div w:id="937903801">
      <w:bodyDiv w:val="1"/>
      <w:marLeft w:val="0"/>
      <w:marRight w:val="0"/>
      <w:marTop w:val="0"/>
      <w:marBottom w:val="0"/>
      <w:divBdr>
        <w:top w:val="none" w:sz="0" w:space="0" w:color="auto"/>
        <w:left w:val="none" w:sz="0" w:space="0" w:color="auto"/>
        <w:bottom w:val="none" w:sz="0" w:space="0" w:color="auto"/>
        <w:right w:val="none" w:sz="0" w:space="0" w:color="auto"/>
      </w:divBdr>
    </w:div>
    <w:div w:id="1144857574">
      <w:bodyDiv w:val="1"/>
      <w:marLeft w:val="0"/>
      <w:marRight w:val="0"/>
      <w:marTop w:val="0"/>
      <w:marBottom w:val="0"/>
      <w:divBdr>
        <w:top w:val="none" w:sz="0" w:space="0" w:color="auto"/>
        <w:left w:val="none" w:sz="0" w:space="0" w:color="auto"/>
        <w:bottom w:val="none" w:sz="0" w:space="0" w:color="auto"/>
        <w:right w:val="none" w:sz="0" w:space="0" w:color="auto"/>
      </w:divBdr>
    </w:div>
    <w:div w:id="1162114586">
      <w:bodyDiv w:val="1"/>
      <w:marLeft w:val="0"/>
      <w:marRight w:val="0"/>
      <w:marTop w:val="0"/>
      <w:marBottom w:val="0"/>
      <w:divBdr>
        <w:top w:val="none" w:sz="0" w:space="0" w:color="auto"/>
        <w:left w:val="none" w:sz="0" w:space="0" w:color="auto"/>
        <w:bottom w:val="none" w:sz="0" w:space="0" w:color="auto"/>
        <w:right w:val="none" w:sz="0" w:space="0" w:color="auto"/>
      </w:divBdr>
    </w:div>
    <w:div w:id="1332023216">
      <w:bodyDiv w:val="1"/>
      <w:marLeft w:val="0"/>
      <w:marRight w:val="0"/>
      <w:marTop w:val="0"/>
      <w:marBottom w:val="0"/>
      <w:divBdr>
        <w:top w:val="none" w:sz="0" w:space="0" w:color="auto"/>
        <w:left w:val="none" w:sz="0" w:space="0" w:color="auto"/>
        <w:bottom w:val="none" w:sz="0" w:space="0" w:color="auto"/>
        <w:right w:val="none" w:sz="0" w:space="0" w:color="auto"/>
      </w:divBdr>
    </w:div>
    <w:div w:id="1535380873">
      <w:bodyDiv w:val="1"/>
      <w:marLeft w:val="0"/>
      <w:marRight w:val="0"/>
      <w:marTop w:val="0"/>
      <w:marBottom w:val="0"/>
      <w:divBdr>
        <w:top w:val="none" w:sz="0" w:space="0" w:color="auto"/>
        <w:left w:val="none" w:sz="0" w:space="0" w:color="auto"/>
        <w:bottom w:val="none" w:sz="0" w:space="0" w:color="auto"/>
        <w:right w:val="none" w:sz="0" w:space="0" w:color="auto"/>
      </w:divBdr>
    </w:div>
    <w:div w:id="1625690868">
      <w:bodyDiv w:val="1"/>
      <w:marLeft w:val="0"/>
      <w:marRight w:val="0"/>
      <w:marTop w:val="0"/>
      <w:marBottom w:val="0"/>
      <w:divBdr>
        <w:top w:val="none" w:sz="0" w:space="0" w:color="auto"/>
        <w:left w:val="none" w:sz="0" w:space="0" w:color="auto"/>
        <w:bottom w:val="none" w:sz="0" w:space="0" w:color="auto"/>
        <w:right w:val="none" w:sz="0" w:space="0" w:color="auto"/>
      </w:divBdr>
    </w:div>
    <w:div w:id="1854148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ep.org.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91CFB-AC33-4634-AA93-690D3F59A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686</Words>
  <Characters>3774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Jhoana Stephany Pereyra Crespo</dc:creator>
  <cp:lastModifiedBy>soledad gregoria quispe choque</cp:lastModifiedBy>
  <cp:revision>3</cp:revision>
  <cp:lastPrinted>2021-01-29T18:03:00Z</cp:lastPrinted>
  <dcterms:created xsi:type="dcterms:W3CDTF">2021-01-30T02:59:00Z</dcterms:created>
  <dcterms:modified xsi:type="dcterms:W3CDTF">2021-01-30T03:00:00Z</dcterms:modified>
</cp:coreProperties>
</file>