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A55A7D" w:rsidRDefault="0014244E" w:rsidP="0014244E">
      <w:pPr>
        <w:spacing w:before="14"/>
        <w:ind w:left="426"/>
        <w:jc w:val="center"/>
        <w:rPr>
          <w:rFonts w:ascii="Arial" w:hAnsi="Arial" w:cs="Arial"/>
          <w:b/>
          <w:sz w:val="22"/>
          <w:szCs w:val="22"/>
          <w:lang w:val="es-BO"/>
        </w:rPr>
      </w:pPr>
      <w:r w:rsidRPr="00A55A7D">
        <w:rPr>
          <w:rFonts w:ascii="Arial" w:hAnsi="Arial" w:cs="Arial"/>
          <w:b/>
          <w:sz w:val="22"/>
          <w:szCs w:val="22"/>
          <w:lang w:val="es-BO"/>
        </w:rPr>
        <w:t>ESPECIFICACIONES TÉCNICAS DE</w:t>
      </w:r>
      <w:r w:rsidR="00CF25EE" w:rsidRPr="00A55A7D">
        <w:rPr>
          <w:rFonts w:ascii="Arial" w:hAnsi="Arial" w:cs="Arial"/>
          <w:b/>
          <w:sz w:val="22"/>
          <w:szCs w:val="22"/>
          <w:lang w:val="es-BO"/>
        </w:rPr>
        <w:t>L</w:t>
      </w:r>
      <w:r w:rsidRPr="00A55A7D">
        <w:rPr>
          <w:rFonts w:ascii="Arial" w:hAnsi="Arial" w:cs="Arial"/>
          <w:b/>
          <w:sz w:val="22"/>
          <w:szCs w:val="22"/>
          <w:lang w:val="es-BO"/>
        </w:rPr>
        <w:t xml:space="preserve"> </w:t>
      </w:r>
      <w:r w:rsidR="00CF25EE" w:rsidRPr="00A55A7D">
        <w:rPr>
          <w:rFonts w:ascii="Arial" w:hAnsi="Arial" w:cs="Arial"/>
          <w:b/>
          <w:sz w:val="22"/>
          <w:szCs w:val="22"/>
          <w:lang w:val="es-BO"/>
        </w:rPr>
        <w:t>BIEN</w:t>
      </w:r>
    </w:p>
    <w:p w:rsidR="008A7021" w:rsidRPr="00A55A7D" w:rsidRDefault="008A7021" w:rsidP="0014244E">
      <w:pPr>
        <w:spacing w:before="14"/>
        <w:ind w:left="426"/>
        <w:jc w:val="center"/>
        <w:rPr>
          <w:rFonts w:ascii="Arial" w:hAnsi="Arial" w:cs="Arial"/>
          <w:b/>
          <w:lang w:val="es-BO"/>
        </w:rPr>
      </w:pPr>
    </w:p>
    <w:p w:rsidR="002C42DC" w:rsidRPr="00A55A7D" w:rsidRDefault="009D5846" w:rsidP="00CF25EE">
      <w:pPr>
        <w:jc w:val="center"/>
        <w:rPr>
          <w:rFonts w:ascii="Arial" w:hAnsi="Arial" w:cs="Arial"/>
          <w:b/>
          <w:lang w:val="es-BO"/>
        </w:rPr>
      </w:pPr>
      <w:r w:rsidRPr="00A55A7D">
        <w:rPr>
          <w:rFonts w:ascii="Arial" w:hAnsi="Arial" w:cs="Arial"/>
          <w:b/>
          <w:sz w:val="22"/>
          <w:szCs w:val="22"/>
          <w:u w:val="single"/>
          <w:lang w:val="es-BO"/>
        </w:rPr>
        <w:t>OBJETO DE CONTRATACION</w:t>
      </w:r>
      <w:r w:rsidRPr="00A55A7D">
        <w:rPr>
          <w:rFonts w:ascii="Arial" w:hAnsi="Arial" w:cs="Arial"/>
          <w:b/>
          <w:sz w:val="22"/>
          <w:szCs w:val="22"/>
          <w:lang w:val="es-BO"/>
        </w:rPr>
        <w:t>:</w:t>
      </w:r>
      <w:r w:rsidRPr="00A55A7D">
        <w:rPr>
          <w:rFonts w:ascii="Arial" w:hAnsi="Arial" w:cs="Arial"/>
          <w:b/>
          <w:lang w:val="es-BO"/>
        </w:rPr>
        <w:t xml:space="preserve"> </w:t>
      </w:r>
    </w:p>
    <w:p w:rsidR="00286B9B" w:rsidRPr="00A55A7D" w:rsidRDefault="00286B9B" w:rsidP="00CF25EE">
      <w:pPr>
        <w:jc w:val="center"/>
        <w:rPr>
          <w:rFonts w:ascii="Arial" w:hAnsi="Arial" w:cs="Arial"/>
          <w:b/>
          <w:sz w:val="22"/>
          <w:szCs w:val="22"/>
          <w:lang w:val="es-BO" w:eastAsia="es-BO"/>
        </w:rPr>
      </w:pPr>
      <w:r w:rsidRPr="00A55A7D">
        <w:rPr>
          <w:rFonts w:ascii="Arial" w:hAnsi="Arial" w:cs="Arial"/>
          <w:b/>
          <w:sz w:val="22"/>
          <w:szCs w:val="22"/>
          <w:lang w:val="es-BO" w:eastAsia="es-BO"/>
        </w:rPr>
        <w:t>ADQUISICION DE MATERIAL ELECTORAL DE CARTON - ELECCIONES SUBNACIONALES 2021</w:t>
      </w:r>
    </w:p>
    <w:p w:rsidR="0014244E" w:rsidRPr="00A55A7D" w:rsidRDefault="008A7021" w:rsidP="00286B9B">
      <w:pPr>
        <w:jc w:val="both"/>
        <w:rPr>
          <w:rFonts w:ascii="Arial" w:hAnsi="Arial" w:cs="Arial"/>
          <w:b/>
          <w:u w:val="single"/>
          <w:lang w:val="es-BO"/>
        </w:rPr>
      </w:pPr>
      <w:r w:rsidRPr="00A55A7D">
        <w:rPr>
          <w:rFonts w:ascii="Arial" w:hAnsi="Arial"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A55A7D" w:rsidRPr="00A55A7D" w:rsidTr="006F1A6C">
        <w:trPr>
          <w:trHeight w:val="397"/>
        </w:trPr>
        <w:tc>
          <w:tcPr>
            <w:tcW w:w="10057" w:type="dxa"/>
            <w:gridSpan w:val="2"/>
            <w:shd w:val="clear" w:color="auto" w:fill="767171"/>
            <w:vAlign w:val="center"/>
          </w:tcPr>
          <w:p w:rsidR="0014244E" w:rsidRPr="00A55A7D" w:rsidRDefault="0014244E" w:rsidP="00F27A92">
            <w:pPr>
              <w:pStyle w:val="Textoindependiente3"/>
              <w:numPr>
                <w:ilvl w:val="0"/>
                <w:numId w:val="5"/>
              </w:numPr>
              <w:rPr>
                <w:b/>
                <w:bCs/>
                <w:sz w:val="20"/>
                <w:lang w:val="es-BO"/>
              </w:rPr>
            </w:pPr>
            <w:r w:rsidRPr="00A55A7D">
              <w:rPr>
                <w:b/>
                <w:bCs/>
                <w:color w:val="FFFFFF" w:themeColor="background1"/>
                <w:sz w:val="20"/>
                <w:lang w:val="es-BO"/>
              </w:rPr>
              <w:t>CARACTERÍSTICAS GENERALES DEL</w:t>
            </w:r>
            <w:r w:rsidR="00F27A92" w:rsidRPr="00A55A7D">
              <w:rPr>
                <w:b/>
                <w:bCs/>
                <w:color w:val="FFFFFF" w:themeColor="background1"/>
                <w:sz w:val="20"/>
                <w:lang w:val="es-BO"/>
              </w:rPr>
              <w:t xml:space="preserve"> (LOS) BIEN (ES)</w:t>
            </w:r>
          </w:p>
        </w:tc>
      </w:tr>
      <w:tr w:rsidR="00A55A7D" w:rsidRPr="00A55A7D" w:rsidTr="006F1A6C">
        <w:trPr>
          <w:trHeight w:val="463"/>
        </w:trPr>
        <w:tc>
          <w:tcPr>
            <w:tcW w:w="10057" w:type="dxa"/>
            <w:gridSpan w:val="2"/>
            <w:shd w:val="clear" w:color="auto" w:fill="D9D9D9" w:themeFill="background1" w:themeFillShade="D9"/>
            <w:vAlign w:val="center"/>
          </w:tcPr>
          <w:p w:rsidR="0014244E" w:rsidRPr="00A55A7D" w:rsidRDefault="00F27A92" w:rsidP="00DB74B6">
            <w:pPr>
              <w:pStyle w:val="Textoindependiente3"/>
              <w:numPr>
                <w:ilvl w:val="0"/>
                <w:numId w:val="3"/>
              </w:numPr>
              <w:rPr>
                <w:bCs/>
                <w:iCs/>
                <w:sz w:val="20"/>
                <w:lang w:val="es-BO"/>
              </w:rPr>
            </w:pPr>
            <w:r w:rsidRPr="00A55A7D">
              <w:rPr>
                <w:b/>
                <w:bCs/>
                <w:sz w:val="20"/>
                <w:lang w:val="es-BO"/>
              </w:rPr>
              <w:t>REQUISITOS DEL (LOS) BIEN (ES)</w:t>
            </w:r>
          </w:p>
        </w:tc>
      </w:tr>
      <w:tr w:rsidR="00A55A7D" w:rsidRPr="00A55A7D" w:rsidTr="006F1A6C">
        <w:trPr>
          <w:trHeight w:val="414"/>
        </w:trPr>
        <w:tc>
          <w:tcPr>
            <w:tcW w:w="689" w:type="dxa"/>
            <w:shd w:val="clear" w:color="auto" w:fill="auto"/>
            <w:vAlign w:val="center"/>
          </w:tcPr>
          <w:p w:rsidR="0014244E" w:rsidRPr="00A55A7D" w:rsidRDefault="0063018F" w:rsidP="007E54BF">
            <w:pPr>
              <w:ind w:left="-60" w:right="-108"/>
              <w:contextualSpacing/>
              <w:jc w:val="center"/>
              <w:rPr>
                <w:rFonts w:ascii="Arial" w:hAnsi="Arial" w:cs="Arial"/>
                <w:b/>
                <w:lang w:val="es-BO"/>
              </w:rPr>
            </w:pPr>
            <w:r>
              <w:rPr>
                <w:rFonts w:ascii="Arial" w:hAnsi="Arial" w:cs="Arial"/>
                <w:b/>
                <w:iCs/>
                <w:lang w:val="es-BO"/>
              </w:rPr>
              <w:t>lote</w:t>
            </w:r>
          </w:p>
        </w:tc>
        <w:tc>
          <w:tcPr>
            <w:tcW w:w="9368" w:type="dxa"/>
            <w:shd w:val="clear" w:color="auto" w:fill="auto"/>
            <w:vAlign w:val="center"/>
          </w:tcPr>
          <w:p w:rsidR="0014244E" w:rsidRPr="00A55A7D" w:rsidRDefault="0014244E" w:rsidP="00DB74B6">
            <w:pPr>
              <w:contextualSpacing/>
              <w:rPr>
                <w:rFonts w:ascii="Arial" w:hAnsi="Arial" w:cs="Arial"/>
                <w:b/>
                <w:iCs/>
                <w:lang w:val="es-BO"/>
              </w:rPr>
            </w:pPr>
            <w:r w:rsidRPr="00A55A7D">
              <w:rPr>
                <w:rFonts w:ascii="Arial" w:hAnsi="Arial" w:cs="Arial"/>
                <w:b/>
                <w:iCs/>
                <w:lang w:val="es-BO"/>
              </w:rPr>
              <w:t>Características técnicas:</w:t>
            </w:r>
            <w:r w:rsidRPr="00A55A7D">
              <w:rPr>
                <w:rFonts w:ascii="Arial" w:hAnsi="Arial" w:cs="Arial"/>
                <w:b/>
                <w:bCs/>
              </w:rPr>
              <w:t xml:space="preserve"> </w:t>
            </w:r>
          </w:p>
        </w:tc>
      </w:tr>
      <w:tr w:rsidR="00A55A7D" w:rsidRPr="00A55A7D" w:rsidTr="006F1A6C">
        <w:trPr>
          <w:trHeight w:val="130"/>
        </w:trPr>
        <w:tc>
          <w:tcPr>
            <w:tcW w:w="689" w:type="dxa"/>
            <w:vMerge w:val="restart"/>
            <w:shd w:val="clear" w:color="auto" w:fill="auto"/>
            <w:vAlign w:val="center"/>
          </w:tcPr>
          <w:p w:rsidR="00CE7424" w:rsidRPr="00A55A7D" w:rsidRDefault="00CE7424" w:rsidP="007E54BF">
            <w:pPr>
              <w:pStyle w:val="Textoindependiente3"/>
              <w:jc w:val="center"/>
              <w:rPr>
                <w:b/>
                <w:sz w:val="20"/>
                <w:lang w:val="es-BO"/>
              </w:rPr>
            </w:pPr>
            <w:r w:rsidRPr="00A55A7D">
              <w:rPr>
                <w:b/>
                <w:sz w:val="20"/>
                <w:lang w:val="es-BO"/>
              </w:rPr>
              <w:t>1</w:t>
            </w:r>
          </w:p>
          <w:p w:rsidR="00CE7424" w:rsidRPr="00A55A7D" w:rsidRDefault="00CE7424" w:rsidP="00E6201C">
            <w:pPr>
              <w:pStyle w:val="Textoindependiente3"/>
              <w:jc w:val="center"/>
              <w:rPr>
                <w:b/>
                <w:sz w:val="20"/>
                <w:lang w:val="es-BO"/>
              </w:rPr>
            </w:pPr>
          </w:p>
        </w:tc>
        <w:tc>
          <w:tcPr>
            <w:tcW w:w="9368" w:type="dxa"/>
            <w:shd w:val="clear" w:color="auto" w:fill="auto"/>
            <w:vAlign w:val="center"/>
          </w:tcPr>
          <w:p w:rsidR="00CE7424" w:rsidRPr="00A55A7D" w:rsidRDefault="00CE7424" w:rsidP="00286B9B">
            <w:pPr>
              <w:contextualSpacing/>
              <w:jc w:val="both"/>
              <w:rPr>
                <w:rFonts w:ascii="Arial" w:hAnsi="Arial" w:cs="Arial"/>
                <w:b/>
                <w:u w:val="single"/>
              </w:rPr>
            </w:pPr>
            <w:r w:rsidRPr="00A55A7D">
              <w:rPr>
                <w:rFonts w:ascii="Arial" w:hAnsi="Arial" w:cs="Arial"/>
                <w:b/>
                <w:u w:val="single"/>
                <w:lang w:val="es-BO"/>
              </w:rPr>
              <w:t>ÁNFORA DEPARTAMENTAL</w:t>
            </w:r>
            <w:r w:rsidRPr="00A55A7D">
              <w:rPr>
                <w:rFonts w:ascii="Arial" w:hAnsi="Arial" w:cs="Arial"/>
                <w:b/>
                <w:u w:val="single"/>
              </w:rPr>
              <w:t xml:space="preserve"> </w:t>
            </w:r>
          </w:p>
          <w:p w:rsidR="00CE7424" w:rsidRPr="00A55A7D" w:rsidRDefault="00CE7424" w:rsidP="0014244E">
            <w:pPr>
              <w:pStyle w:val="Prrafodelista"/>
              <w:numPr>
                <w:ilvl w:val="0"/>
                <w:numId w:val="30"/>
              </w:numPr>
              <w:contextualSpacing/>
              <w:jc w:val="both"/>
              <w:rPr>
                <w:rFonts w:ascii="Arial" w:hAnsi="Arial" w:cs="Arial"/>
              </w:rPr>
            </w:pPr>
            <w:r w:rsidRPr="00A55A7D">
              <w:rPr>
                <w:rFonts w:ascii="Arial" w:hAnsi="Arial" w:cs="Arial"/>
                <w:b/>
              </w:rPr>
              <w:t>Tipo de Material:</w:t>
            </w:r>
            <w:r w:rsidRPr="00A55A7D">
              <w:rPr>
                <w:rFonts w:ascii="Arial" w:hAnsi="Arial" w:cs="Arial"/>
              </w:rPr>
              <w:t xml:space="preserve"> </w:t>
            </w:r>
            <w:r w:rsidR="00552223" w:rsidRPr="00A55A7D">
              <w:rPr>
                <w:rFonts w:ascii="Arial" w:hAnsi="Arial" w:cs="Arial"/>
              </w:rPr>
              <w:t>Cartón</w:t>
            </w:r>
            <w:r w:rsidR="009E72FA" w:rsidRPr="00A55A7D">
              <w:rPr>
                <w:rFonts w:ascii="Arial" w:hAnsi="Arial" w:cs="Arial"/>
              </w:rPr>
              <w:t xml:space="preserve"> Troquelado Calidad HB2, onda B, numero de capas 3PLY</w:t>
            </w:r>
          </w:p>
          <w:p w:rsidR="00CE7424" w:rsidRPr="00A55A7D" w:rsidRDefault="00CE7424" w:rsidP="00D41627">
            <w:pPr>
              <w:pStyle w:val="Prrafodelista"/>
              <w:numPr>
                <w:ilvl w:val="0"/>
                <w:numId w:val="30"/>
              </w:numPr>
              <w:contextualSpacing/>
              <w:jc w:val="both"/>
              <w:rPr>
                <w:rFonts w:ascii="Arial" w:hAnsi="Arial" w:cs="Arial"/>
              </w:rPr>
            </w:pPr>
            <w:r w:rsidRPr="00A55A7D">
              <w:rPr>
                <w:rFonts w:ascii="Arial" w:hAnsi="Arial" w:cs="Arial"/>
                <w:b/>
              </w:rPr>
              <w:t>Cantidad:</w:t>
            </w:r>
            <w:r w:rsidRPr="00A55A7D">
              <w:rPr>
                <w:rFonts w:ascii="Arial" w:hAnsi="Arial" w:cs="Arial"/>
              </w:rPr>
              <w:t xml:space="preserve"> </w:t>
            </w:r>
            <w:r w:rsidR="00C03770" w:rsidRPr="00A55A7D">
              <w:rPr>
                <w:rFonts w:ascii="Arial" w:hAnsi="Arial" w:cs="Arial"/>
              </w:rPr>
              <w:t>23.960</w:t>
            </w:r>
          </w:p>
          <w:p w:rsidR="00CE7424" w:rsidRPr="00A55A7D" w:rsidRDefault="00CE7424" w:rsidP="0014244E">
            <w:pPr>
              <w:pStyle w:val="Prrafodelista"/>
              <w:numPr>
                <w:ilvl w:val="0"/>
                <w:numId w:val="30"/>
              </w:numPr>
              <w:contextualSpacing/>
              <w:jc w:val="both"/>
              <w:rPr>
                <w:rFonts w:ascii="Arial" w:hAnsi="Arial" w:cs="Arial"/>
              </w:rPr>
            </w:pPr>
            <w:r w:rsidRPr="00A55A7D">
              <w:rPr>
                <w:rFonts w:ascii="Arial" w:hAnsi="Arial" w:cs="Arial"/>
                <w:b/>
                <w:bCs/>
              </w:rPr>
              <w:t xml:space="preserve">Formato (Dimensiones): </w:t>
            </w:r>
          </w:p>
          <w:p w:rsidR="00CE7424" w:rsidRPr="00A55A7D" w:rsidRDefault="00CE7424" w:rsidP="0014244E">
            <w:pPr>
              <w:pStyle w:val="Prrafodelista"/>
              <w:numPr>
                <w:ilvl w:val="1"/>
                <w:numId w:val="30"/>
              </w:numPr>
              <w:contextualSpacing/>
              <w:jc w:val="both"/>
              <w:rPr>
                <w:rFonts w:ascii="Arial" w:hAnsi="Arial" w:cs="Arial"/>
              </w:rPr>
            </w:pPr>
            <w:r w:rsidRPr="00A55A7D">
              <w:rPr>
                <w:rFonts w:ascii="Arial" w:hAnsi="Arial" w:cs="Arial"/>
                <w:b/>
                <w:bCs/>
              </w:rPr>
              <w:t>Ancho:</w:t>
            </w:r>
            <w:r w:rsidRPr="00A55A7D">
              <w:rPr>
                <w:rFonts w:ascii="Arial" w:hAnsi="Arial" w:cs="Arial"/>
              </w:rPr>
              <w:t xml:space="preserve"> </w:t>
            </w:r>
            <w:r w:rsidR="00552223" w:rsidRPr="00A55A7D">
              <w:rPr>
                <w:rFonts w:ascii="Arial" w:hAnsi="Arial" w:cs="Arial"/>
              </w:rPr>
              <w:t>35</w:t>
            </w:r>
            <w:r w:rsidRPr="00A55A7D">
              <w:rPr>
                <w:rFonts w:ascii="Arial" w:hAnsi="Arial" w:cs="Arial"/>
              </w:rPr>
              <w:t>cm</w:t>
            </w:r>
            <w:r w:rsidR="00B004D7" w:rsidRPr="00A55A7D">
              <w:rPr>
                <w:rFonts w:ascii="Arial" w:hAnsi="Arial" w:cs="Arial"/>
              </w:rPr>
              <w:t>.</w:t>
            </w:r>
            <w:r w:rsidRPr="00A55A7D">
              <w:rPr>
                <w:rFonts w:ascii="Arial" w:hAnsi="Arial" w:cs="Arial"/>
              </w:rPr>
              <w:t xml:space="preserve"> (aprox.)</w:t>
            </w:r>
          </w:p>
          <w:p w:rsidR="00CE7424" w:rsidRPr="00A55A7D" w:rsidRDefault="00CE7424" w:rsidP="00D800EE">
            <w:pPr>
              <w:pStyle w:val="Prrafodelista"/>
              <w:numPr>
                <w:ilvl w:val="1"/>
                <w:numId w:val="30"/>
              </w:numPr>
              <w:ind w:left="2832" w:hanging="1752"/>
              <w:contextualSpacing/>
              <w:jc w:val="both"/>
              <w:rPr>
                <w:rFonts w:ascii="Arial" w:hAnsi="Arial" w:cs="Arial"/>
              </w:rPr>
            </w:pPr>
            <w:r w:rsidRPr="00A55A7D">
              <w:rPr>
                <w:rFonts w:ascii="Arial" w:hAnsi="Arial" w:cs="Arial"/>
                <w:b/>
                <w:bCs/>
              </w:rPr>
              <w:t>Alto:</w:t>
            </w:r>
            <w:r w:rsidRPr="00A55A7D">
              <w:rPr>
                <w:rFonts w:ascii="Arial" w:hAnsi="Arial" w:cs="Arial"/>
              </w:rPr>
              <w:t xml:space="preserve"> </w:t>
            </w:r>
            <w:r w:rsidR="00552223" w:rsidRPr="00A55A7D">
              <w:rPr>
                <w:rFonts w:ascii="Arial" w:hAnsi="Arial" w:cs="Arial"/>
              </w:rPr>
              <w:t>50</w:t>
            </w:r>
            <w:r w:rsidRPr="00A55A7D">
              <w:rPr>
                <w:rFonts w:ascii="Arial" w:hAnsi="Arial" w:cs="Arial"/>
              </w:rPr>
              <w:t>cm</w:t>
            </w:r>
            <w:r w:rsidR="00B004D7" w:rsidRPr="00A55A7D">
              <w:rPr>
                <w:rFonts w:ascii="Arial" w:hAnsi="Arial" w:cs="Arial"/>
              </w:rPr>
              <w:t>.</w:t>
            </w:r>
            <w:r w:rsidRPr="00A55A7D">
              <w:rPr>
                <w:rFonts w:ascii="Arial" w:hAnsi="Arial" w:cs="Arial"/>
              </w:rPr>
              <w:t xml:space="preserve"> (aprox.)</w:t>
            </w:r>
          </w:p>
          <w:p w:rsidR="00CE7424" w:rsidRPr="00A55A7D" w:rsidRDefault="00552223" w:rsidP="0014244E">
            <w:pPr>
              <w:pStyle w:val="Prrafodelista"/>
              <w:numPr>
                <w:ilvl w:val="1"/>
                <w:numId w:val="30"/>
              </w:numPr>
              <w:contextualSpacing/>
              <w:jc w:val="both"/>
              <w:rPr>
                <w:rFonts w:ascii="Arial" w:hAnsi="Arial" w:cs="Arial"/>
              </w:rPr>
            </w:pPr>
            <w:r w:rsidRPr="00A55A7D">
              <w:rPr>
                <w:rFonts w:ascii="Arial" w:hAnsi="Arial" w:cs="Arial"/>
                <w:b/>
              </w:rPr>
              <w:t>Profundidad</w:t>
            </w:r>
            <w:r w:rsidR="00CE7424" w:rsidRPr="00A55A7D">
              <w:rPr>
                <w:rFonts w:ascii="Arial" w:hAnsi="Arial" w:cs="Arial"/>
                <w:b/>
              </w:rPr>
              <w:t>:</w:t>
            </w:r>
            <w:r w:rsidR="00CE7424" w:rsidRPr="00A55A7D">
              <w:rPr>
                <w:rFonts w:ascii="Arial" w:hAnsi="Arial" w:cs="Arial"/>
              </w:rPr>
              <w:t xml:space="preserve"> </w:t>
            </w:r>
            <w:r w:rsidRPr="00A55A7D">
              <w:rPr>
                <w:rFonts w:ascii="Arial" w:hAnsi="Arial" w:cs="Arial"/>
              </w:rPr>
              <w:t>25cm</w:t>
            </w:r>
            <w:r w:rsidR="00B004D7" w:rsidRPr="00A55A7D">
              <w:rPr>
                <w:rFonts w:ascii="Arial" w:hAnsi="Arial" w:cs="Arial"/>
              </w:rPr>
              <w:t>.</w:t>
            </w:r>
            <w:r w:rsidRPr="00A55A7D">
              <w:rPr>
                <w:rFonts w:ascii="Arial" w:hAnsi="Arial" w:cs="Arial"/>
              </w:rPr>
              <w:t xml:space="preserve"> (aprox.)</w:t>
            </w:r>
          </w:p>
          <w:p w:rsidR="00552223" w:rsidRPr="00A55A7D" w:rsidRDefault="00552223" w:rsidP="0014244E">
            <w:pPr>
              <w:pStyle w:val="Prrafodelista"/>
              <w:numPr>
                <w:ilvl w:val="1"/>
                <w:numId w:val="30"/>
              </w:numPr>
              <w:contextualSpacing/>
              <w:jc w:val="both"/>
              <w:rPr>
                <w:rFonts w:ascii="Arial" w:hAnsi="Arial" w:cs="Arial"/>
              </w:rPr>
            </w:pPr>
            <w:r w:rsidRPr="00A55A7D">
              <w:rPr>
                <w:rFonts w:ascii="Arial" w:hAnsi="Arial" w:cs="Arial"/>
                <w:b/>
              </w:rPr>
              <w:t>Gramaje:</w:t>
            </w:r>
            <w:r w:rsidRPr="00A55A7D">
              <w:rPr>
                <w:rFonts w:ascii="Arial" w:hAnsi="Arial" w:cs="Arial"/>
              </w:rPr>
              <w:t xml:space="preserve"> 380g/m2 (aprox.)</w:t>
            </w:r>
          </w:p>
          <w:p w:rsidR="00CE7424" w:rsidRPr="00A55A7D" w:rsidRDefault="00CE7424" w:rsidP="00BF0258">
            <w:pPr>
              <w:pStyle w:val="Prrafodelista"/>
              <w:numPr>
                <w:ilvl w:val="1"/>
                <w:numId w:val="30"/>
              </w:numPr>
              <w:contextualSpacing/>
              <w:jc w:val="both"/>
              <w:rPr>
                <w:rFonts w:ascii="Arial" w:hAnsi="Arial" w:cs="Arial"/>
              </w:rPr>
            </w:pPr>
            <w:r w:rsidRPr="00A55A7D">
              <w:rPr>
                <w:rFonts w:ascii="Arial" w:hAnsi="Arial" w:cs="Arial"/>
                <w:b/>
              </w:rPr>
              <w:t>Tipo de impresión:</w:t>
            </w:r>
            <w:r w:rsidRPr="00A55A7D">
              <w:rPr>
                <w:rFonts w:ascii="Arial" w:hAnsi="Arial" w:cs="Arial"/>
              </w:rPr>
              <w:t xml:space="preserve"> </w:t>
            </w:r>
            <w:r w:rsidR="00552223" w:rsidRPr="00A55A7D">
              <w:rPr>
                <w:rFonts w:ascii="Arial" w:hAnsi="Arial" w:cs="Arial"/>
              </w:rPr>
              <w:t xml:space="preserve">Escala de grises (de acuerdo a diseño </w:t>
            </w:r>
            <w:r w:rsidR="00B64CFA" w:rsidRPr="00A55A7D">
              <w:rPr>
                <w:rFonts w:ascii="Arial" w:hAnsi="Arial" w:cs="Arial"/>
              </w:rPr>
              <w:t>que será proporcionado al proponente adjudicado</w:t>
            </w:r>
            <w:r w:rsidR="00552223" w:rsidRPr="00A55A7D">
              <w:rPr>
                <w:rFonts w:ascii="Arial" w:hAnsi="Arial" w:cs="Arial"/>
              </w:rPr>
              <w:t>)</w:t>
            </w:r>
          </w:p>
          <w:p w:rsidR="00552223" w:rsidRPr="00A55A7D" w:rsidRDefault="00552223" w:rsidP="00552223">
            <w:pPr>
              <w:pStyle w:val="Prrafodelista"/>
              <w:numPr>
                <w:ilvl w:val="0"/>
                <w:numId w:val="30"/>
              </w:numPr>
              <w:contextualSpacing/>
              <w:jc w:val="both"/>
              <w:rPr>
                <w:rFonts w:ascii="Arial" w:hAnsi="Arial" w:cs="Arial"/>
              </w:rPr>
            </w:pPr>
            <w:r w:rsidRPr="00A55A7D">
              <w:rPr>
                <w:rFonts w:ascii="Arial" w:hAnsi="Arial" w:cs="Arial"/>
                <w:b/>
              </w:rPr>
              <w:t xml:space="preserve">Ranura </w:t>
            </w:r>
            <w:r w:rsidRPr="00A55A7D">
              <w:rPr>
                <w:rFonts w:ascii="Arial" w:hAnsi="Arial" w:cs="Arial"/>
              </w:rPr>
              <w:t>(parte superior para ingreso de papeletas)</w:t>
            </w:r>
          </w:p>
          <w:p w:rsidR="00CE7424" w:rsidRPr="00A55A7D" w:rsidRDefault="00552223" w:rsidP="0037347D">
            <w:pPr>
              <w:pStyle w:val="Prrafodelista"/>
              <w:numPr>
                <w:ilvl w:val="1"/>
                <w:numId w:val="30"/>
              </w:numPr>
              <w:contextualSpacing/>
              <w:jc w:val="both"/>
              <w:rPr>
                <w:rFonts w:ascii="Arial" w:hAnsi="Arial" w:cs="Arial"/>
              </w:rPr>
            </w:pPr>
            <w:r w:rsidRPr="00A55A7D">
              <w:rPr>
                <w:rFonts w:ascii="Arial" w:hAnsi="Arial" w:cs="Arial"/>
              </w:rPr>
              <w:t>19cm * 1cm (aprox.)</w:t>
            </w:r>
          </w:p>
        </w:tc>
      </w:tr>
      <w:tr w:rsidR="00A55A7D" w:rsidRPr="00A55A7D" w:rsidTr="006F1A6C">
        <w:trPr>
          <w:trHeight w:val="130"/>
        </w:trPr>
        <w:tc>
          <w:tcPr>
            <w:tcW w:w="689" w:type="dxa"/>
            <w:vMerge/>
            <w:shd w:val="clear" w:color="auto" w:fill="auto"/>
            <w:vAlign w:val="center"/>
          </w:tcPr>
          <w:p w:rsidR="00CE7424" w:rsidRPr="00A55A7D" w:rsidRDefault="00CE7424" w:rsidP="00E6201C">
            <w:pPr>
              <w:pStyle w:val="Textoindependiente3"/>
              <w:jc w:val="center"/>
              <w:rPr>
                <w:b/>
                <w:sz w:val="20"/>
                <w:lang w:val="es-BO"/>
              </w:rPr>
            </w:pPr>
          </w:p>
        </w:tc>
        <w:tc>
          <w:tcPr>
            <w:tcW w:w="9368" w:type="dxa"/>
            <w:shd w:val="clear" w:color="auto" w:fill="auto"/>
            <w:vAlign w:val="center"/>
          </w:tcPr>
          <w:p w:rsidR="00CE7424" w:rsidRPr="00A55A7D" w:rsidRDefault="00CE7424" w:rsidP="006E30D3">
            <w:pPr>
              <w:contextualSpacing/>
              <w:jc w:val="both"/>
              <w:rPr>
                <w:rFonts w:ascii="Arial" w:hAnsi="Arial" w:cs="Arial"/>
                <w:b/>
                <w:u w:val="single"/>
                <w:lang w:val="es-BO" w:eastAsia="es-ES"/>
              </w:rPr>
            </w:pPr>
            <w:r w:rsidRPr="00A55A7D">
              <w:rPr>
                <w:rFonts w:ascii="Arial" w:hAnsi="Arial" w:cs="Arial"/>
                <w:b/>
                <w:u w:val="single"/>
                <w:lang w:val="es-BO" w:eastAsia="es-ES"/>
              </w:rPr>
              <w:t>ÁNFORA MUNICIPAL</w:t>
            </w:r>
          </w:p>
          <w:p w:rsidR="00552223" w:rsidRPr="00A55A7D" w:rsidRDefault="00552223" w:rsidP="00552223">
            <w:pPr>
              <w:pStyle w:val="Prrafodelista"/>
              <w:numPr>
                <w:ilvl w:val="0"/>
                <w:numId w:val="30"/>
              </w:numPr>
              <w:contextualSpacing/>
              <w:jc w:val="both"/>
              <w:rPr>
                <w:rFonts w:ascii="Arial" w:hAnsi="Arial" w:cs="Arial"/>
              </w:rPr>
            </w:pPr>
            <w:r w:rsidRPr="00A55A7D">
              <w:rPr>
                <w:rFonts w:ascii="Arial" w:hAnsi="Arial" w:cs="Arial"/>
                <w:b/>
              </w:rPr>
              <w:t>Tipo de Material:</w:t>
            </w:r>
            <w:r w:rsidRPr="00A55A7D">
              <w:rPr>
                <w:rFonts w:ascii="Arial" w:hAnsi="Arial" w:cs="Arial"/>
              </w:rPr>
              <w:t xml:space="preserve"> Cartón Troquelado Calidad HB2, onda B, numero de capas 3PLY</w:t>
            </w:r>
          </w:p>
          <w:p w:rsidR="00552223" w:rsidRPr="00A55A7D" w:rsidRDefault="00552223" w:rsidP="00552223">
            <w:pPr>
              <w:pStyle w:val="Prrafodelista"/>
              <w:numPr>
                <w:ilvl w:val="0"/>
                <w:numId w:val="30"/>
              </w:numPr>
              <w:contextualSpacing/>
              <w:jc w:val="both"/>
              <w:rPr>
                <w:rFonts w:ascii="Arial" w:hAnsi="Arial" w:cs="Arial"/>
              </w:rPr>
            </w:pPr>
            <w:r w:rsidRPr="00A55A7D">
              <w:rPr>
                <w:rFonts w:ascii="Arial" w:hAnsi="Arial" w:cs="Arial"/>
                <w:b/>
              </w:rPr>
              <w:t>Cantidad:</w:t>
            </w:r>
            <w:r w:rsidRPr="00A55A7D">
              <w:rPr>
                <w:rFonts w:ascii="Arial" w:hAnsi="Arial" w:cs="Arial"/>
              </w:rPr>
              <w:t xml:space="preserve"> 37.080</w:t>
            </w:r>
          </w:p>
          <w:p w:rsidR="00552223" w:rsidRPr="00A55A7D" w:rsidRDefault="00552223" w:rsidP="00552223">
            <w:pPr>
              <w:pStyle w:val="Prrafodelista"/>
              <w:numPr>
                <w:ilvl w:val="0"/>
                <w:numId w:val="30"/>
              </w:numPr>
              <w:contextualSpacing/>
              <w:jc w:val="both"/>
              <w:rPr>
                <w:rFonts w:ascii="Arial" w:hAnsi="Arial" w:cs="Arial"/>
              </w:rPr>
            </w:pPr>
            <w:r w:rsidRPr="00A55A7D">
              <w:rPr>
                <w:rFonts w:ascii="Arial" w:hAnsi="Arial" w:cs="Arial"/>
                <w:b/>
                <w:bCs/>
              </w:rPr>
              <w:t xml:space="preserve">Formato (Dimensiones): </w:t>
            </w:r>
          </w:p>
          <w:p w:rsidR="00552223" w:rsidRPr="00A55A7D" w:rsidRDefault="00552223" w:rsidP="00552223">
            <w:pPr>
              <w:pStyle w:val="Prrafodelista"/>
              <w:numPr>
                <w:ilvl w:val="1"/>
                <w:numId w:val="30"/>
              </w:numPr>
              <w:contextualSpacing/>
              <w:jc w:val="both"/>
              <w:rPr>
                <w:rFonts w:ascii="Arial" w:hAnsi="Arial" w:cs="Arial"/>
              </w:rPr>
            </w:pPr>
            <w:r w:rsidRPr="00A55A7D">
              <w:rPr>
                <w:rFonts w:ascii="Arial" w:hAnsi="Arial" w:cs="Arial"/>
                <w:b/>
                <w:bCs/>
              </w:rPr>
              <w:t>Ancho:</w:t>
            </w:r>
            <w:r w:rsidRPr="00A55A7D">
              <w:rPr>
                <w:rFonts w:ascii="Arial" w:hAnsi="Arial" w:cs="Arial"/>
              </w:rPr>
              <w:t xml:space="preserve"> 35cm</w:t>
            </w:r>
            <w:r w:rsidR="00B004D7" w:rsidRPr="00A55A7D">
              <w:rPr>
                <w:rFonts w:ascii="Arial" w:hAnsi="Arial" w:cs="Arial"/>
              </w:rPr>
              <w:t>.</w:t>
            </w:r>
            <w:r w:rsidRPr="00A55A7D">
              <w:rPr>
                <w:rFonts w:ascii="Arial" w:hAnsi="Arial" w:cs="Arial"/>
              </w:rPr>
              <w:t xml:space="preserve"> (aprox.)</w:t>
            </w:r>
          </w:p>
          <w:p w:rsidR="00552223" w:rsidRPr="00A55A7D" w:rsidRDefault="00552223" w:rsidP="00552223">
            <w:pPr>
              <w:pStyle w:val="Prrafodelista"/>
              <w:numPr>
                <w:ilvl w:val="1"/>
                <w:numId w:val="30"/>
              </w:numPr>
              <w:contextualSpacing/>
              <w:jc w:val="both"/>
              <w:rPr>
                <w:rFonts w:ascii="Arial" w:hAnsi="Arial" w:cs="Arial"/>
              </w:rPr>
            </w:pPr>
            <w:r w:rsidRPr="00A55A7D">
              <w:rPr>
                <w:rFonts w:ascii="Arial" w:hAnsi="Arial" w:cs="Arial"/>
                <w:b/>
                <w:bCs/>
              </w:rPr>
              <w:t>Alto:</w:t>
            </w:r>
            <w:r w:rsidRPr="00A55A7D">
              <w:rPr>
                <w:rFonts w:ascii="Arial" w:hAnsi="Arial" w:cs="Arial"/>
              </w:rPr>
              <w:t xml:space="preserve"> </w:t>
            </w:r>
            <w:r w:rsidR="00C03770" w:rsidRPr="00A55A7D">
              <w:rPr>
                <w:rFonts w:ascii="Arial" w:hAnsi="Arial" w:cs="Arial"/>
              </w:rPr>
              <w:t>45</w:t>
            </w:r>
            <w:r w:rsidRPr="00A55A7D">
              <w:rPr>
                <w:rFonts w:ascii="Arial" w:hAnsi="Arial" w:cs="Arial"/>
              </w:rPr>
              <w:t>cm</w:t>
            </w:r>
            <w:r w:rsidR="00B004D7" w:rsidRPr="00A55A7D">
              <w:rPr>
                <w:rFonts w:ascii="Arial" w:hAnsi="Arial" w:cs="Arial"/>
              </w:rPr>
              <w:t>.</w:t>
            </w:r>
            <w:r w:rsidRPr="00A55A7D">
              <w:rPr>
                <w:rFonts w:ascii="Arial" w:hAnsi="Arial" w:cs="Arial"/>
              </w:rPr>
              <w:t xml:space="preserve"> (aprox.)</w:t>
            </w:r>
          </w:p>
          <w:p w:rsidR="00552223" w:rsidRPr="00A55A7D" w:rsidRDefault="00552223" w:rsidP="00552223">
            <w:pPr>
              <w:pStyle w:val="Prrafodelista"/>
              <w:numPr>
                <w:ilvl w:val="1"/>
                <w:numId w:val="30"/>
              </w:numPr>
              <w:contextualSpacing/>
              <w:jc w:val="both"/>
              <w:rPr>
                <w:rFonts w:ascii="Arial" w:hAnsi="Arial" w:cs="Arial"/>
              </w:rPr>
            </w:pPr>
            <w:r w:rsidRPr="00A55A7D">
              <w:rPr>
                <w:rFonts w:ascii="Arial" w:hAnsi="Arial" w:cs="Arial"/>
                <w:b/>
              </w:rPr>
              <w:t>Profundidad:</w:t>
            </w:r>
            <w:r w:rsidRPr="00A55A7D">
              <w:rPr>
                <w:rFonts w:ascii="Arial" w:hAnsi="Arial" w:cs="Arial"/>
              </w:rPr>
              <w:t xml:space="preserve"> 25cm</w:t>
            </w:r>
            <w:r w:rsidR="00B004D7" w:rsidRPr="00A55A7D">
              <w:rPr>
                <w:rFonts w:ascii="Arial" w:hAnsi="Arial" w:cs="Arial"/>
              </w:rPr>
              <w:t>.</w:t>
            </w:r>
            <w:r w:rsidRPr="00A55A7D">
              <w:rPr>
                <w:rFonts w:ascii="Arial" w:hAnsi="Arial" w:cs="Arial"/>
              </w:rPr>
              <w:t xml:space="preserve"> (aprox.)</w:t>
            </w:r>
          </w:p>
          <w:p w:rsidR="00552223" w:rsidRPr="00A55A7D" w:rsidRDefault="00552223" w:rsidP="00552223">
            <w:pPr>
              <w:pStyle w:val="Prrafodelista"/>
              <w:numPr>
                <w:ilvl w:val="1"/>
                <w:numId w:val="30"/>
              </w:numPr>
              <w:contextualSpacing/>
              <w:jc w:val="both"/>
              <w:rPr>
                <w:rFonts w:ascii="Arial" w:hAnsi="Arial" w:cs="Arial"/>
              </w:rPr>
            </w:pPr>
            <w:r w:rsidRPr="00A55A7D">
              <w:rPr>
                <w:rFonts w:ascii="Arial" w:hAnsi="Arial" w:cs="Arial"/>
                <w:b/>
              </w:rPr>
              <w:t>Gramaje:</w:t>
            </w:r>
            <w:r w:rsidRPr="00A55A7D">
              <w:rPr>
                <w:rFonts w:ascii="Arial" w:hAnsi="Arial" w:cs="Arial"/>
              </w:rPr>
              <w:t xml:space="preserve"> 380g/m2 (aprox.)</w:t>
            </w:r>
          </w:p>
          <w:p w:rsidR="00552223" w:rsidRPr="00A55A7D" w:rsidRDefault="00552223" w:rsidP="00552223">
            <w:pPr>
              <w:pStyle w:val="Prrafodelista"/>
              <w:numPr>
                <w:ilvl w:val="1"/>
                <w:numId w:val="30"/>
              </w:numPr>
              <w:contextualSpacing/>
              <w:jc w:val="both"/>
              <w:rPr>
                <w:rFonts w:ascii="Arial" w:hAnsi="Arial" w:cs="Arial"/>
              </w:rPr>
            </w:pPr>
            <w:r w:rsidRPr="00A55A7D">
              <w:rPr>
                <w:rFonts w:ascii="Arial" w:hAnsi="Arial" w:cs="Arial"/>
                <w:b/>
              </w:rPr>
              <w:t>Tipo de impresión:</w:t>
            </w:r>
            <w:r w:rsidRPr="00A55A7D">
              <w:rPr>
                <w:rFonts w:ascii="Arial" w:hAnsi="Arial" w:cs="Arial"/>
              </w:rPr>
              <w:t xml:space="preserve"> Escala de grises (</w:t>
            </w:r>
            <w:r w:rsidR="00B64CFA" w:rsidRPr="00A55A7D">
              <w:rPr>
                <w:rFonts w:ascii="Arial" w:hAnsi="Arial" w:cs="Arial"/>
              </w:rPr>
              <w:t>de acuerdo a diseño que será proporcionado al proponente adjudicado</w:t>
            </w:r>
            <w:r w:rsidRPr="00A55A7D">
              <w:rPr>
                <w:rFonts w:ascii="Arial" w:hAnsi="Arial" w:cs="Arial"/>
              </w:rPr>
              <w:t>)</w:t>
            </w:r>
          </w:p>
          <w:p w:rsidR="00552223" w:rsidRPr="00A55A7D" w:rsidRDefault="00552223" w:rsidP="00552223">
            <w:pPr>
              <w:pStyle w:val="Prrafodelista"/>
              <w:numPr>
                <w:ilvl w:val="0"/>
                <w:numId w:val="30"/>
              </w:numPr>
              <w:contextualSpacing/>
              <w:jc w:val="both"/>
              <w:rPr>
                <w:rFonts w:ascii="Arial" w:hAnsi="Arial" w:cs="Arial"/>
              </w:rPr>
            </w:pPr>
            <w:r w:rsidRPr="00A55A7D">
              <w:rPr>
                <w:rFonts w:ascii="Arial" w:hAnsi="Arial" w:cs="Arial"/>
                <w:b/>
              </w:rPr>
              <w:t xml:space="preserve">Ranura </w:t>
            </w:r>
            <w:r w:rsidRPr="00A55A7D">
              <w:rPr>
                <w:rFonts w:ascii="Arial" w:hAnsi="Arial" w:cs="Arial"/>
              </w:rPr>
              <w:t>(parte superior para ingreso de papeletas)</w:t>
            </w:r>
          </w:p>
          <w:p w:rsidR="00CE7424" w:rsidRPr="00A55A7D" w:rsidRDefault="00552223" w:rsidP="0037347D">
            <w:pPr>
              <w:pStyle w:val="Prrafodelista"/>
              <w:numPr>
                <w:ilvl w:val="1"/>
                <w:numId w:val="30"/>
              </w:numPr>
              <w:contextualSpacing/>
              <w:jc w:val="both"/>
              <w:rPr>
                <w:rFonts w:ascii="Arial" w:hAnsi="Arial" w:cs="Arial"/>
              </w:rPr>
            </w:pPr>
            <w:r w:rsidRPr="00A55A7D">
              <w:rPr>
                <w:rFonts w:ascii="Arial" w:hAnsi="Arial" w:cs="Arial"/>
              </w:rPr>
              <w:t>19cm * 1cm (aprox.)</w:t>
            </w:r>
          </w:p>
        </w:tc>
      </w:tr>
      <w:tr w:rsidR="00A55A7D" w:rsidRPr="00A55A7D" w:rsidTr="006F1A6C">
        <w:trPr>
          <w:trHeight w:val="130"/>
        </w:trPr>
        <w:tc>
          <w:tcPr>
            <w:tcW w:w="689" w:type="dxa"/>
            <w:shd w:val="clear" w:color="auto" w:fill="auto"/>
            <w:vAlign w:val="center"/>
          </w:tcPr>
          <w:p w:rsidR="00E6201C" w:rsidRPr="00A55A7D" w:rsidRDefault="00CE7424" w:rsidP="00E6201C">
            <w:pPr>
              <w:pStyle w:val="Textoindependiente3"/>
              <w:jc w:val="center"/>
              <w:rPr>
                <w:b/>
                <w:sz w:val="20"/>
                <w:lang w:val="es-BO"/>
              </w:rPr>
            </w:pPr>
            <w:r w:rsidRPr="00A55A7D">
              <w:rPr>
                <w:b/>
                <w:sz w:val="20"/>
                <w:lang w:val="es-BO"/>
              </w:rPr>
              <w:t>2</w:t>
            </w:r>
          </w:p>
        </w:tc>
        <w:tc>
          <w:tcPr>
            <w:tcW w:w="9368" w:type="dxa"/>
            <w:shd w:val="clear" w:color="auto" w:fill="auto"/>
            <w:vAlign w:val="center"/>
          </w:tcPr>
          <w:p w:rsidR="00286B9B" w:rsidRPr="00A55A7D" w:rsidRDefault="00CF25EE" w:rsidP="00286B9B">
            <w:pPr>
              <w:contextualSpacing/>
              <w:jc w:val="both"/>
              <w:rPr>
                <w:rFonts w:ascii="Arial" w:hAnsi="Arial" w:cs="Arial"/>
                <w:b/>
                <w:u w:val="single"/>
              </w:rPr>
            </w:pPr>
            <w:r w:rsidRPr="00A55A7D">
              <w:rPr>
                <w:rFonts w:ascii="Arial" w:hAnsi="Arial" w:cs="Arial"/>
                <w:b/>
                <w:u w:val="single"/>
                <w:lang w:val="es-BO"/>
              </w:rPr>
              <w:t>MAM</w:t>
            </w:r>
            <w:r w:rsidR="00C03770" w:rsidRPr="00A55A7D">
              <w:rPr>
                <w:rFonts w:ascii="Arial" w:hAnsi="Arial" w:cs="Arial"/>
                <w:b/>
                <w:u w:val="single"/>
                <w:lang w:val="es-BO"/>
              </w:rPr>
              <w:t>PARA</w:t>
            </w:r>
          </w:p>
          <w:p w:rsidR="00E6201C" w:rsidRPr="00A55A7D" w:rsidRDefault="00E6201C" w:rsidP="005C46E9">
            <w:pPr>
              <w:pStyle w:val="Prrafodelista"/>
              <w:numPr>
                <w:ilvl w:val="0"/>
                <w:numId w:val="30"/>
              </w:numPr>
              <w:contextualSpacing/>
              <w:jc w:val="both"/>
              <w:rPr>
                <w:rFonts w:ascii="Arial" w:hAnsi="Arial" w:cs="Arial"/>
              </w:rPr>
            </w:pPr>
            <w:r w:rsidRPr="00A55A7D">
              <w:rPr>
                <w:rFonts w:ascii="Arial" w:hAnsi="Arial" w:cs="Arial"/>
                <w:b/>
              </w:rPr>
              <w:t>Tipo de Material:</w:t>
            </w:r>
            <w:r w:rsidRPr="00A55A7D">
              <w:rPr>
                <w:rFonts w:ascii="Arial" w:hAnsi="Arial" w:cs="Arial"/>
              </w:rPr>
              <w:t xml:space="preserve"> </w:t>
            </w:r>
            <w:r w:rsidR="00C03770" w:rsidRPr="00A55A7D">
              <w:rPr>
                <w:rFonts w:ascii="Arial" w:hAnsi="Arial" w:cs="Arial"/>
              </w:rPr>
              <w:t>Cartón Troquelado Calidad HB4, onda B, numero de capas 3PLY</w:t>
            </w:r>
          </w:p>
          <w:p w:rsidR="00E6201C" w:rsidRPr="00A55A7D" w:rsidRDefault="00E6201C" w:rsidP="00E6201C">
            <w:pPr>
              <w:pStyle w:val="Prrafodelista"/>
              <w:numPr>
                <w:ilvl w:val="0"/>
                <w:numId w:val="30"/>
              </w:numPr>
              <w:contextualSpacing/>
              <w:jc w:val="both"/>
              <w:rPr>
                <w:rFonts w:ascii="Arial" w:hAnsi="Arial" w:cs="Arial"/>
              </w:rPr>
            </w:pPr>
            <w:r w:rsidRPr="00A55A7D">
              <w:rPr>
                <w:rFonts w:ascii="Arial" w:hAnsi="Arial" w:cs="Arial"/>
                <w:b/>
              </w:rPr>
              <w:t>Cantidad:</w:t>
            </w:r>
            <w:r w:rsidRPr="00A55A7D">
              <w:rPr>
                <w:rFonts w:ascii="Arial" w:hAnsi="Arial" w:cs="Arial"/>
              </w:rPr>
              <w:t xml:space="preserve"> </w:t>
            </w:r>
            <w:r w:rsidR="00C03770" w:rsidRPr="00A55A7D">
              <w:rPr>
                <w:rFonts w:ascii="Arial" w:hAnsi="Arial" w:cs="Arial"/>
              </w:rPr>
              <w:t>13.340</w:t>
            </w:r>
          </w:p>
          <w:p w:rsidR="00E6201C" w:rsidRPr="00A55A7D" w:rsidRDefault="00E6201C" w:rsidP="00E6201C">
            <w:pPr>
              <w:pStyle w:val="Prrafodelista"/>
              <w:numPr>
                <w:ilvl w:val="0"/>
                <w:numId w:val="30"/>
              </w:numPr>
              <w:contextualSpacing/>
              <w:jc w:val="both"/>
              <w:rPr>
                <w:rFonts w:ascii="Arial" w:hAnsi="Arial" w:cs="Arial"/>
              </w:rPr>
            </w:pPr>
            <w:r w:rsidRPr="00A55A7D">
              <w:rPr>
                <w:rFonts w:ascii="Arial" w:hAnsi="Arial" w:cs="Arial"/>
                <w:b/>
                <w:bCs/>
              </w:rPr>
              <w:t xml:space="preserve">Formato (Dimensiones): </w:t>
            </w:r>
          </w:p>
          <w:p w:rsidR="00E6201C" w:rsidRPr="00A55A7D" w:rsidRDefault="00E6201C" w:rsidP="00E6201C">
            <w:pPr>
              <w:pStyle w:val="Prrafodelista"/>
              <w:numPr>
                <w:ilvl w:val="1"/>
                <w:numId w:val="30"/>
              </w:numPr>
              <w:contextualSpacing/>
              <w:jc w:val="both"/>
              <w:rPr>
                <w:rFonts w:ascii="Arial" w:hAnsi="Arial" w:cs="Arial"/>
              </w:rPr>
            </w:pPr>
            <w:r w:rsidRPr="00A55A7D">
              <w:rPr>
                <w:rFonts w:ascii="Arial" w:hAnsi="Arial" w:cs="Arial"/>
                <w:b/>
                <w:bCs/>
              </w:rPr>
              <w:t>Ancho:</w:t>
            </w:r>
            <w:r w:rsidRPr="00A55A7D">
              <w:rPr>
                <w:rFonts w:ascii="Arial" w:hAnsi="Arial" w:cs="Arial"/>
              </w:rPr>
              <w:t xml:space="preserve"> 70cm</w:t>
            </w:r>
            <w:r w:rsidR="00B004D7" w:rsidRPr="00A55A7D">
              <w:rPr>
                <w:rFonts w:ascii="Arial" w:hAnsi="Arial" w:cs="Arial"/>
              </w:rPr>
              <w:t>.</w:t>
            </w:r>
            <w:r w:rsidRPr="00A55A7D">
              <w:rPr>
                <w:rFonts w:ascii="Arial" w:hAnsi="Arial" w:cs="Arial"/>
              </w:rPr>
              <w:t xml:space="preserve"> (aprox.)</w:t>
            </w:r>
          </w:p>
          <w:p w:rsidR="00E6201C" w:rsidRPr="00A55A7D" w:rsidRDefault="00C03770" w:rsidP="00E6201C">
            <w:pPr>
              <w:pStyle w:val="Prrafodelista"/>
              <w:numPr>
                <w:ilvl w:val="1"/>
                <w:numId w:val="30"/>
              </w:numPr>
              <w:contextualSpacing/>
              <w:jc w:val="both"/>
              <w:rPr>
                <w:rFonts w:ascii="Arial" w:hAnsi="Arial" w:cs="Arial"/>
              </w:rPr>
            </w:pPr>
            <w:r w:rsidRPr="00A55A7D">
              <w:rPr>
                <w:rFonts w:ascii="Arial" w:hAnsi="Arial" w:cs="Arial"/>
                <w:b/>
                <w:bCs/>
              </w:rPr>
              <w:t>Largo</w:t>
            </w:r>
            <w:r w:rsidR="00E6201C" w:rsidRPr="00A55A7D">
              <w:rPr>
                <w:rFonts w:ascii="Arial" w:hAnsi="Arial" w:cs="Arial"/>
                <w:b/>
                <w:bCs/>
              </w:rPr>
              <w:t>:</w:t>
            </w:r>
            <w:r w:rsidR="00E6201C" w:rsidRPr="00A55A7D">
              <w:rPr>
                <w:rFonts w:ascii="Arial" w:hAnsi="Arial" w:cs="Arial"/>
              </w:rPr>
              <w:t xml:space="preserve"> </w:t>
            </w:r>
            <w:r w:rsidRPr="00A55A7D">
              <w:rPr>
                <w:rFonts w:ascii="Arial" w:hAnsi="Arial" w:cs="Arial"/>
              </w:rPr>
              <w:t>124.0</w:t>
            </w:r>
            <w:r w:rsidR="00E6201C" w:rsidRPr="00A55A7D">
              <w:rPr>
                <w:rFonts w:ascii="Arial" w:hAnsi="Arial" w:cs="Arial"/>
              </w:rPr>
              <w:t>cm</w:t>
            </w:r>
            <w:r w:rsidR="00B004D7" w:rsidRPr="00A55A7D">
              <w:rPr>
                <w:rFonts w:ascii="Arial" w:hAnsi="Arial" w:cs="Arial"/>
              </w:rPr>
              <w:t>.</w:t>
            </w:r>
            <w:r w:rsidR="00E6201C" w:rsidRPr="00A55A7D">
              <w:rPr>
                <w:rFonts w:ascii="Arial" w:hAnsi="Arial" w:cs="Arial"/>
              </w:rPr>
              <w:t xml:space="preserve"> (aprox.)</w:t>
            </w:r>
          </w:p>
          <w:p w:rsidR="00E6201C" w:rsidRPr="00A55A7D" w:rsidRDefault="00E6201C" w:rsidP="00E6201C">
            <w:pPr>
              <w:pStyle w:val="Prrafodelista"/>
              <w:numPr>
                <w:ilvl w:val="1"/>
                <w:numId w:val="30"/>
              </w:numPr>
              <w:contextualSpacing/>
              <w:jc w:val="both"/>
              <w:rPr>
                <w:rFonts w:ascii="Arial" w:hAnsi="Arial" w:cs="Arial"/>
              </w:rPr>
            </w:pPr>
            <w:r w:rsidRPr="00A55A7D">
              <w:rPr>
                <w:rFonts w:ascii="Arial" w:hAnsi="Arial" w:cs="Arial"/>
                <w:b/>
              </w:rPr>
              <w:t>Gramaje:</w:t>
            </w:r>
            <w:r w:rsidRPr="00A55A7D">
              <w:rPr>
                <w:rFonts w:ascii="Arial" w:hAnsi="Arial" w:cs="Arial"/>
              </w:rPr>
              <w:t xml:space="preserve"> </w:t>
            </w:r>
            <w:r w:rsidR="00C03770" w:rsidRPr="00A55A7D">
              <w:rPr>
                <w:rFonts w:ascii="Arial" w:hAnsi="Arial" w:cs="Arial"/>
              </w:rPr>
              <w:t>350 g/m2 (aprox.)</w:t>
            </w:r>
          </w:p>
          <w:p w:rsidR="00DA09DC" w:rsidRPr="00A55A7D" w:rsidRDefault="00B004D7" w:rsidP="0037347D">
            <w:pPr>
              <w:pStyle w:val="Prrafodelista"/>
              <w:numPr>
                <w:ilvl w:val="1"/>
                <w:numId w:val="30"/>
              </w:numPr>
              <w:contextualSpacing/>
              <w:jc w:val="both"/>
              <w:rPr>
                <w:rFonts w:ascii="Arial" w:hAnsi="Arial" w:cs="Arial"/>
              </w:rPr>
            </w:pPr>
            <w:r w:rsidRPr="00A55A7D">
              <w:rPr>
                <w:rFonts w:ascii="Arial" w:hAnsi="Arial" w:cs="Arial"/>
                <w:b/>
              </w:rPr>
              <w:t xml:space="preserve">Color: </w:t>
            </w:r>
            <w:r w:rsidRPr="00A55A7D">
              <w:rPr>
                <w:rFonts w:ascii="Arial" w:hAnsi="Arial" w:cs="Arial"/>
              </w:rPr>
              <w:t>Marrón</w:t>
            </w:r>
          </w:p>
        </w:tc>
      </w:tr>
      <w:tr w:rsidR="00A55A7D" w:rsidRPr="00A55A7D" w:rsidTr="006F1A6C">
        <w:trPr>
          <w:trHeight w:val="130"/>
        </w:trPr>
        <w:tc>
          <w:tcPr>
            <w:tcW w:w="689" w:type="dxa"/>
            <w:shd w:val="clear" w:color="auto" w:fill="auto"/>
            <w:vAlign w:val="center"/>
          </w:tcPr>
          <w:p w:rsidR="00E6201C" w:rsidRPr="00A55A7D" w:rsidRDefault="00E6201C" w:rsidP="00E6201C">
            <w:pPr>
              <w:pStyle w:val="Textoindependiente3"/>
              <w:jc w:val="center"/>
              <w:rPr>
                <w:b/>
                <w:sz w:val="20"/>
                <w:lang w:val="es-BO"/>
              </w:rPr>
            </w:pPr>
          </w:p>
          <w:p w:rsidR="001A2519" w:rsidRPr="00A55A7D" w:rsidRDefault="001A2519" w:rsidP="00E6201C">
            <w:pPr>
              <w:pStyle w:val="Textoindependiente3"/>
              <w:jc w:val="center"/>
              <w:rPr>
                <w:b/>
                <w:sz w:val="20"/>
                <w:lang w:val="es-BO"/>
              </w:rPr>
            </w:pPr>
          </w:p>
          <w:p w:rsidR="001A2519" w:rsidRPr="00A55A7D" w:rsidRDefault="001A2519" w:rsidP="00E6201C">
            <w:pPr>
              <w:pStyle w:val="Textoindependiente3"/>
              <w:jc w:val="center"/>
              <w:rPr>
                <w:b/>
                <w:sz w:val="20"/>
                <w:lang w:val="es-BO"/>
              </w:rPr>
            </w:pPr>
          </w:p>
          <w:p w:rsidR="001A2519" w:rsidRPr="00A55A7D" w:rsidRDefault="001A2519" w:rsidP="00E6201C">
            <w:pPr>
              <w:pStyle w:val="Textoindependiente3"/>
              <w:jc w:val="center"/>
              <w:rPr>
                <w:b/>
                <w:sz w:val="20"/>
                <w:lang w:val="es-BO"/>
              </w:rPr>
            </w:pPr>
          </w:p>
          <w:p w:rsidR="001A2519" w:rsidRPr="00A55A7D" w:rsidRDefault="00CE7424" w:rsidP="00E6201C">
            <w:pPr>
              <w:pStyle w:val="Textoindependiente3"/>
              <w:jc w:val="center"/>
              <w:rPr>
                <w:b/>
                <w:sz w:val="20"/>
                <w:lang w:val="es-BO"/>
              </w:rPr>
            </w:pPr>
            <w:r w:rsidRPr="00A55A7D">
              <w:rPr>
                <w:b/>
                <w:sz w:val="20"/>
                <w:lang w:val="es-BO"/>
              </w:rPr>
              <w:t>3</w:t>
            </w:r>
          </w:p>
        </w:tc>
        <w:tc>
          <w:tcPr>
            <w:tcW w:w="9368" w:type="dxa"/>
            <w:shd w:val="clear" w:color="auto" w:fill="auto"/>
            <w:vAlign w:val="center"/>
          </w:tcPr>
          <w:p w:rsidR="00286B9B" w:rsidRPr="00A55A7D" w:rsidRDefault="00286B9B" w:rsidP="00286B9B">
            <w:pPr>
              <w:contextualSpacing/>
              <w:jc w:val="both"/>
              <w:rPr>
                <w:rFonts w:ascii="Arial" w:hAnsi="Arial" w:cs="Arial"/>
                <w:b/>
                <w:u w:val="single"/>
              </w:rPr>
            </w:pPr>
            <w:r w:rsidRPr="00A55A7D">
              <w:rPr>
                <w:rFonts w:ascii="Arial" w:hAnsi="Arial" w:cs="Arial"/>
                <w:b/>
                <w:u w:val="single"/>
                <w:lang w:val="es-BO"/>
              </w:rPr>
              <w:t>MALETA ELECTORAL</w:t>
            </w:r>
            <w:r w:rsidRPr="00A55A7D">
              <w:rPr>
                <w:rFonts w:ascii="Arial" w:hAnsi="Arial" w:cs="Arial"/>
                <w:b/>
                <w:u w:val="single"/>
              </w:rPr>
              <w:t xml:space="preserve"> </w:t>
            </w:r>
          </w:p>
          <w:p w:rsidR="00B004D7" w:rsidRPr="00A55A7D" w:rsidRDefault="00E6201C" w:rsidP="00920C09">
            <w:pPr>
              <w:pStyle w:val="Prrafodelista"/>
              <w:numPr>
                <w:ilvl w:val="0"/>
                <w:numId w:val="30"/>
              </w:numPr>
              <w:contextualSpacing/>
              <w:jc w:val="both"/>
              <w:rPr>
                <w:rFonts w:ascii="Calibri" w:hAnsi="Calibri" w:cs="Calibri"/>
                <w:sz w:val="22"/>
                <w:szCs w:val="22"/>
                <w:lang w:val="es-BO"/>
              </w:rPr>
            </w:pPr>
            <w:r w:rsidRPr="00A55A7D">
              <w:rPr>
                <w:rFonts w:ascii="Arial" w:hAnsi="Arial" w:cs="Arial"/>
                <w:b/>
              </w:rPr>
              <w:t>Tipo de Material:</w:t>
            </w:r>
            <w:r w:rsidRPr="00A55A7D">
              <w:rPr>
                <w:rFonts w:ascii="Arial" w:hAnsi="Arial" w:cs="Arial"/>
              </w:rPr>
              <w:t xml:space="preserve"> </w:t>
            </w:r>
            <w:r w:rsidR="00B004D7" w:rsidRPr="00A55A7D">
              <w:rPr>
                <w:rFonts w:ascii="Calibri" w:hAnsi="Calibri" w:cs="Calibri"/>
                <w:sz w:val="22"/>
                <w:szCs w:val="22"/>
                <w:lang w:val="es-BO"/>
              </w:rPr>
              <w:t>Cartón troquelado calidad HC0, onda C, número de capas 3PLY</w:t>
            </w:r>
          </w:p>
          <w:p w:rsidR="00E6201C" w:rsidRPr="00A55A7D" w:rsidRDefault="00E6201C" w:rsidP="00E6201C">
            <w:pPr>
              <w:pStyle w:val="Prrafodelista"/>
              <w:numPr>
                <w:ilvl w:val="0"/>
                <w:numId w:val="30"/>
              </w:numPr>
              <w:contextualSpacing/>
              <w:jc w:val="both"/>
              <w:rPr>
                <w:rFonts w:ascii="Arial" w:hAnsi="Arial" w:cs="Arial"/>
              </w:rPr>
            </w:pPr>
            <w:r w:rsidRPr="00A55A7D">
              <w:rPr>
                <w:rFonts w:ascii="Arial" w:hAnsi="Arial" w:cs="Arial"/>
                <w:b/>
              </w:rPr>
              <w:t>Cantidad:</w:t>
            </w:r>
            <w:r w:rsidRPr="00A55A7D">
              <w:rPr>
                <w:rFonts w:ascii="Arial" w:hAnsi="Arial" w:cs="Arial"/>
              </w:rPr>
              <w:t xml:space="preserve"> </w:t>
            </w:r>
            <w:r w:rsidR="00F14604">
              <w:rPr>
                <w:rFonts w:ascii="Arial" w:hAnsi="Arial" w:cs="Arial"/>
              </w:rPr>
              <w:t>3</w:t>
            </w:r>
            <w:r w:rsidR="00B004D7" w:rsidRPr="00A55A7D">
              <w:rPr>
                <w:rFonts w:ascii="Arial" w:hAnsi="Arial" w:cs="Arial"/>
              </w:rPr>
              <w:t>6.320</w:t>
            </w:r>
          </w:p>
          <w:p w:rsidR="00E6201C" w:rsidRPr="00A55A7D" w:rsidRDefault="00E6201C" w:rsidP="00E6201C">
            <w:pPr>
              <w:pStyle w:val="Prrafodelista"/>
              <w:numPr>
                <w:ilvl w:val="0"/>
                <w:numId w:val="30"/>
              </w:numPr>
              <w:contextualSpacing/>
              <w:jc w:val="both"/>
              <w:rPr>
                <w:rFonts w:ascii="Arial" w:hAnsi="Arial" w:cs="Arial"/>
              </w:rPr>
            </w:pPr>
            <w:r w:rsidRPr="00A55A7D">
              <w:rPr>
                <w:rFonts w:ascii="Arial" w:hAnsi="Arial" w:cs="Arial"/>
                <w:b/>
                <w:bCs/>
              </w:rPr>
              <w:t xml:space="preserve">Formato (Dimensiones): </w:t>
            </w:r>
          </w:p>
          <w:p w:rsidR="00E6201C" w:rsidRPr="00A55A7D" w:rsidRDefault="00B004D7" w:rsidP="00E6201C">
            <w:pPr>
              <w:pStyle w:val="Prrafodelista"/>
              <w:numPr>
                <w:ilvl w:val="1"/>
                <w:numId w:val="30"/>
              </w:numPr>
              <w:contextualSpacing/>
              <w:jc w:val="both"/>
              <w:rPr>
                <w:rFonts w:ascii="Arial" w:hAnsi="Arial" w:cs="Arial"/>
              </w:rPr>
            </w:pPr>
            <w:r w:rsidRPr="00A55A7D">
              <w:rPr>
                <w:rFonts w:ascii="Arial" w:hAnsi="Arial" w:cs="Arial"/>
                <w:b/>
                <w:bCs/>
              </w:rPr>
              <w:t>Largo</w:t>
            </w:r>
            <w:r w:rsidR="00E6201C" w:rsidRPr="00A55A7D">
              <w:rPr>
                <w:rFonts w:ascii="Arial" w:hAnsi="Arial" w:cs="Arial"/>
                <w:b/>
                <w:bCs/>
              </w:rPr>
              <w:t>:</w:t>
            </w:r>
            <w:r w:rsidR="00E6201C" w:rsidRPr="00A55A7D">
              <w:rPr>
                <w:rFonts w:ascii="Arial" w:hAnsi="Arial" w:cs="Arial"/>
              </w:rPr>
              <w:t xml:space="preserve"> </w:t>
            </w:r>
            <w:r w:rsidRPr="00A55A7D">
              <w:rPr>
                <w:rFonts w:ascii="Arial" w:hAnsi="Arial" w:cs="Arial"/>
              </w:rPr>
              <w:t>68</w:t>
            </w:r>
            <w:r w:rsidR="00E6201C" w:rsidRPr="00A55A7D">
              <w:rPr>
                <w:rFonts w:ascii="Arial" w:hAnsi="Arial" w:cs="Arial"/>
              </w:rPr>
              <w:t>cm</w:t>
            </w:r>
            <w:r w:rsidRPr="00A55A7D">
              <w:rPr>
                <w:rFonts w:ascii="Arial" w:hAnsi="Arial" w:cs="Arial"/>
              </w:rPr>
              <w:t>.</w:t>
            </w:r>
            <w:r w:rsidR="00E6201C" w:rsidRPr="00A55A7D">
              <w:rPr>
                <w:rFonts w:ascii="Arial" w:hAnsi="Arial" w:cs="Arial"/>
              </w:rPr>
              <w:t xml:space="preserve"> (aprox.)</w:t>
            </w:r>
          </w:p>
          <w:p w:rsidR="00B004D7" w:rsidRPr="00A55A7D" w:rsidRDefault="00B004D7" w:rsidP="00B004D7">
            <w:pPr>
              <w:pStyle w:val="Prrafodelista"/>
              <w:numPr>
                <w:ilvl w:val="1"/>
                <w:numId w:val="30"/>
              </w:numPr>
              <w:contextualSpacing/>
              <w:jc w:val="both"/>
              <w:rPr>
                <w:rFonts w:ascii="Arial" w:hAnsi="Arial" w:cs="Arial"/>
              </w:rPr>
            </w:pPr>
            <w:r w:rsidRPr="00A55A7D">
              <w:rPr>
                <w:rFonts w:ascii="Arial" w:hAnsi="Arial" w:cs="Arial"/>
                <w:b/>
                <w:bCs/>
              </w:rPr>
              <w:t>Ancho:</w:t>
            </w:r>
            <w:r w:rsidRPr="00A55A7D">
              <w:rPr>
                <w:rFonts w:ascii="Arial" w:hAnsi="Arial" w:cs="Arial"/>
              </w:rPr>
              <w:t xml:space="preserve"> </w:t>
            </w:r>
            <w:r w:rsidR="00C54E0C" w:rsidRPr="00A55A7D">
              <w:rPr>
                <w:rFonts w:ascii="Arial" w:hAnsi="Arial" w:cs="Arial"/>
              </w:rPr>
              <w:t>5</w:t>
            </w:r>
            <w:r w:rsidRPr="00A55A7D">
              <w:rPr>
                <w:rFonts w:ascii="Arial" w:hAnsi="Arial" w:cs="Arial"/>
              </w:rPr>
              <w:t>2cm. (aprox.)</w:t>
            </w:r>
          </w:p>
          <w:p w:rsidR="00E6201C" w:rsidRPr="00A55A7D" w:rsidRDefault="00E6201C" w:rsidP="00E6201C">
            <w:pPr>
              <w:pStyle w:val="Prrafodelista"/>
              <w:numPr>
                <w:ilvl w:val="1"/>
                <w:numId w:val="30"/>
              </w:numPr>
              <w:contextualSpacing/>
              <w:jc w:val="both"/>
              <w:rPr>
                <w:rFonts w:ascii="Arial" w:hAnsi="Arial" w:cs="Arial"/>
              </w:rPr>
            </w:pPr>
            <w:r w:rsidRPr="00A55A7D">
              <w:rPr>
                <w:rFonts w:ascii="Arial" w:hAnsi="Arial" w:cs="Arial"/>
                <w:b/>
                <w:bCs/>
              </w:rPr>
              <w:t>Alto:</w:t>
            </w:r>
            <w:r w:rsidRPr="00A55A7D">
              <w:rPr>
                <w:rFonts w:ascii="Arial" w:hAnsi="Arial" w:cs="Arial"/>
              </w:rPr>
              <w:t xml:space="preserve"> </w:t>
            </w:r>
            <w:r w:rsidR="00C54E0C" w:rsidRPr="00A55A7D">
              <w:rPr>
                <w:rFonts w:ascii="Arial" w:hAnsi="Arial" w:cs="Arial"/>
              </w:rPr>
              <w:t>14</w:t>
            </w:r>
            <w:r w:rsidRPr="00A55A7D">
              <w:rPr>
                <w:rFonts w:ascii="Arial" w:hAnsi="Arial" w:cs="Arial"/>
              </w:rPr>
              <w:t>cm</w:t>
            </w:r>
            <w:r w:rsidR="00B004D7" w:rsidRPr="00A55A7D">
              <w:rPr>
                <w:rFonts w:ascii="Arial" w:hAnsi="Arial" w:cs="Arial"/>
              </w:rPr>
              <w:t>.</w:t>
            </w:r>
            <w:r w:rsidRPr="00A55A7D">
              <w:rPr>
                <w:rFonts w:ascii="Arial" w:hAnsi="Arial" w:cs="Arial"/>
              </w:rPr>
              <w:t xml:space="preserve"> (aprox.)</w:t>
            </w:r>
          </w:p>
          <w:p w:rsidR="00E6201C" w:rsidRPr="00A55A7D" w:rsidRDefault="00E6201C" w:rsidP="0037347D">
            <w:pPr>
              <w:pStyle w:val="Prrafodelista"/>
              <w:numPr>
                <w:ilvl w:val="1"/>
                <w:numId w:val="30"/>
              </w:numPr>
              <w:contextualSpacing/>
              <w:jc w:val="both"/>
              <w:rPr>
                <w:rFonts w:ascii="Arial" w:hAnsi="Arial" w:cs="Arial"/>
              </w:rPr>
            </w:pPr>
            <w:r w:rsidRPr="00A55A7D">
              <w:rPr>
                <w:rFonts w:ascii="Arial" w:hAnsi="Arial" w:cs="Arial"/>
                <w:b/>
              </w:rPr>
              <w:t>Gramaje:</w:t>
            </w:r>
            <w:r w:rsidRPr="00A55A7D">
              <w:rPr>
                <w:rFonts w:ascii="Arial" w:hAnsi="Arial" w:cs="Arial"/>
              </w:rPr>
              <w:t xml:space="preserve"> </w:t>
            </w:r>
            <w:r w:rsidR="00B004D7" w:rsidRPr="00A55A7D">
              <w:rPr>
                <w:rFonts w:ascii="Arial" w:hAnsi="Arial" w:cs="Arial"/>
              </w:rPr>
              <w:t>505 g/m2 (aprox.)</w:t>
            </w:r>
          </w:p>
        </w:tc>
      </w:tr>
      <w:tr w:rsidR="00A55A7D" w:rsidRPr="00A55A7D" w:rsidTr="00EC559F">
        <w:trPr>
          <w:trHeight w:val="517"/>
        </w:trPr>
        <w:tc>
          <w:tcPr>
            <w:tcW w:w="10057" w:type="dxa"/>
            <w:gridSpan w:val="2"/>
            <w:tcBorders>
              <w:bottom w:val="single" w:sz="4" w:space="0" w:color="auto"/>
            </w:tcBorders>
            <w:shd w:val="clear" w:color="auto" w:fill="F2F2F2" w:themeFill="background1" w:themeFillShade="F2"/>
            <w:vAlign w:val="center"/>
          </w:tcPr>
          <w:p w:rsidR="00F14EF8" w:rsidRPr="00A55A7D" w:rsidRDefault="00F14EF8" w:rsidP="00CF4264">
            <w:pPr>
              <w:pStyle w:val="Textoindependiente3"/>
              <w:numPr>
                <w:ilvl w:val="0"/>
                <w:numId w:val="3"/>
              </w:numPr>
              <w:rPr>
                <w:iCs/>
                <w:sz w:val="20"/>
              </w:rPr>
            </w:pPr>
            <w:r w:rsidRPr="00A55A7D">
              <w:rPr>
                <w:b/>
                <w:bCs/>
                <w:sz w:val="20"/>
              </w:rPr>
              <w:t>APROBACIÓN DE ARTES Y PRUEBAS</w:t>
            </w:r>
          </w:p>
        </w:tc>
      </w:tr>
      <w:tr w:rsidR="00A55A7D" w:rsidRPr="00A55A7D" w:rsidTr="006F1A6C">
        <w:trPr>
          <w:trHeight w:val="837"/>
        </w:trPr>
        <w:tc>
          <w:tcPr>
            <w:tcW w:w="10057" w:type="dxa"/>
            <w:gridSpan w:val="2"/>
            <w:tcBorders>
              <w:bottom w:val="single" w:sz="4" w:space="0" w:color="auto"/>
            </w:tcBorders>
            <w:shd w:val="clear" w:color="auto" w:fill="FFFFFF" w:themeFill="background1"/>
            <w:vAlign w:val="center"/>
          </w:tcPr>
          <w:p w:rsidR="00E20C0C" w:rsidRPr="00A55A7D" w:rsidRDefault="00E20C0C" w:rsidP="00E20C0C">
            <w:pPr>
              <w:pStyle w:val="Textoindependiente3"/>
              <w:rPr>
                <w:rFonts w:eastAsia="Calibri"/>
                <w:sz w:val="22"/>
                <w:lang w:eastAsia="en-US"/>
              </w:rPr>
            </w:pPr>
            <w:r w:rsidRPr="00A55A7D">
              <w:rPr>
                <w:rFonts w:eastAsia="Calibri"/>
                <w:sz w:val="22"/>
                <w:lang w:eastAsia="en-US"/>
              </w:rPr>
              <w:t>El plazo de aprobación de arte y pruebas de color, se encuentran dentro del plazo de entrega establecido en las especificaciones técnicas.</w:t>
            </w:r>
          </w:p>
          <w:p w:rsidR="00E20C0C" w:rsidRPr="00A55A7D" w:rsidRDefault="00E20C0C" w:rsidP="00E20C0C">
            <w:pPr>
              <w:pStyle w:val="Textoindependiente3"/>
              <w:rPr>
                <w:rFonts w:eastAsia="Calibri"/>
                <w:sz w:val="22"/>
                <w:lang w:eastAsia="en-US"/>
              </w:rPr>
            </w:pPr>
            <w:r w:rsidRPr="00A55A7D">
              <w:rPr>
                <w:rFonts w:eastAsia="Calibri"/>
                <w:sz w:val="22"/>
                <w:lang w:eastAsia="en-US"/>
              </w:rPr>
              <w:t xml:space="preserve"> </w:t>
            </w:r>
          </w:p>
          <w:p w:rsidR="00E20C0C" w:rsidRPr="00A55A7D" w:rsidRDefault="00E20C0C" w:rsidP="00E20C0C">
            <w:pPr>
              <w:pStyle w:val="Textoindependiente3"/>
              <w:rPr>
                <w:rFonts w:eastAsia="Calibri"/>
                <w:sz w:val="22"/>
                <w:lang w:eastAsia="en-US"/>
              </w:rPr>
            </w:pPr>
            <w:r w:rsidRPr="00A55A7D">
              <w:rPr>
                <w:rFonts w:eastAsia="Calibri"/>
                <w:sz w:val="22"/>
                <w:lang w:eastAsia="en-US"/>
              </w:rPr>
              <w:t xml:space="preserve">El Tribunal Supremo Electoral a través de la Dirección Nacional de Procesos Electorales proporcionará los </w:t>
            </w:r>
            <w:r w:rsidRPr="00A55A7D">
              <w:rPr>
                <w:rFonts w:eastAsia="Calibri"/>
                <w:b/>
                <w:i/>
                <w:sz w:val="22"/>
                <w:lang w:eastAsia="en-US"/>
              </w:rPr>
              <w:t>planos mecánicos</w:t>
            </w:r>
            <w:r w:rsidRPr="00A55A7D">
              <w:rPr>
                <w:rFonts w:eastAsia="Calibri"/>
                <w:sz w:val="22"/>
                <w:lang w:eastAsia="en-US"/>
              </w:rPr>
              <w:t xml:space="preserve"> al proveedor en formato digital, por lo que los BIENES tendrán que cumplir con lo solicitado en los mismos y serán aprobados por la Unidad Solicitante. </w:t>
            </w:r>
          </w:p>
          <w:p w:rsidR="00E20C0C" w:rsidRPr="00A55A7D" w:rsidRDefault="00E20C0C" w:rsidP="00F14EF8">
            <w:pPr>
              <w:pStyle w:val="Textoindependiente3"/>
              <w:rPr>
                <w:rFonts w:eastAsia="Calibri"/>
                <w:b/>
                <w:sz w:val="20"/>
                <w:lang w:eastAsia="en-US"/>
              </w:rPr>
            </w:pPr>
          </w:p>
        </w:tc>
      </w:tr>
      <w:tr w:rsidR="00A55A7D" w:rsidRPr="00A55A7D" w:rsidTr="00955C0E">
        <w:trPr>
          <w:trHeight w:val="468"/>
        </w:trPr>
        <w:tc>
          <w:tcPr>
            <w:tcW w:w="10057" w:type="dxa"/>
            <w:gridSpan w:val="2"/>
            <w:tcBorders>
              <w:bottom w:val="single" w:sz="4" w:space="0" w:color="auto"/>
            </w:tcBorders>
            <w:shd w:val="clear" w:color="auto" w:fill="D9D9D9" w:themeFill="background1" w:themeFillShade="D9"/>
            <w:vAlign w:val="center"/>
          </w:tcPr>
          <w:p w:rsidR="00955C0E" w:rsidRPr="00A55A7D" w:rsidRDefault="00955C0E" w:rsidP="00955C0E">
            <w:pPr>
              <w:pStyle w:val="Textoindependiente3"/>
              <w:numPr>
                <w:ilvl w:val="0"/>
                <w:numId w:val="3"/>
              </w:numPr>
              <w:rPr>
                <w:rFonts w:eastAsia="Calibri"/>
                <w:sz w:val="22"/>
                <w:lang w:eastAsia="en-US"/>
              </w:rPr>
            </w:pPr>
            <w:r w:rsidRPr="00A55A7D">
              <w:rPr>
                <w:b/>
                <w:bCs/>
                <w:sz w:val="22"/>
              </w:rPr>
              <w:t>EMBALAJE Y FORMA DE ENTREGA</w:t>
            </w:r>
          </w:p>
        </w:tc>
      </w:tr>
      <w:tr w:rsidR="00A55A7D" w:rsidRPr="00A55A7D" w:rsidTr="006F1A6C">
        <w:trPr>
          <w:trHeight w:val="837"/>
        </w:trPr>
        <w:tc>
          <w:tcPr>
            <w:tcW w:w="10057" w:type="dxa"/>
            <w:gridSpan w:val="2"/>
            <w:tcBorders>
              <w:bottom w:val="single" w:sz="4" w:space="0" w:color="auto"/>
            </w:tcBorders>
            <w:shd w:val="clear" w:color="auto" w:fill="FFFFFF" w:themeFill="background1"/>
            <w:vAlign w:val="center"/>
          </w:tcPr>
          <w:p w:rsidR="00955C0E" w:rsidRPr="00A55A7D" w:rsidRDefault="00955C0E" w:rsidP="00955C0E">
            <w:pPr>
              <w:pStyle w:val="Textoindependiente3"/>
              <w:rPr>
                <w:sz w:val="22"/>
              </w:rPr>
            </w:pPr>
            <w:r w:rsidRPr="00A55A7D">
              <w:rPr>
                <w:bCs/>
                <w:iCs/>
                <w:sz w:val="22"/>
              </w:rPr>
              <w:t xml:space="preserve">Los bienes deberán ser entregados </w:t>
            </w:r>
            <w:r w:rsidRPr="00A55A7D">
              <w:rPr>
                <w:sz w:val="22"/>
              </w:rPr>
              <w:t>convenientemente agrupados, según lo siguiente:</w:t>
            </w:r>
          </w:p>
          <w:p w:rsidR="00955C0E" w:rsidRPr="00A55A7D" w:rsidRDefault="00955C0E" w:rsidP="00955C0E">
            <w:pPr>
              <w:pStyle w:val="Textoindependiente3"/>
              <w:numPr>
                <w:ilvl w:val="1"/>
                <w:numId w:val="21"/>
              </w:numPr>
              <w:spacing w:line="276" w:lineRule="auto"/>
              <w:ind w:left="1080"/>
              <w:rPr>
                <w:sz w:val="22"/>
              </w:rPr>
            </w:pPr>
            <w:r w:rsidRPr="00A55A7D">
              <w:rPr>
                <w:sz w:val="22"/>
              </w:rPr>
              <w:t>Maletas: paquetes de 10 piezas</w:t>
            </w:r>
          </w:p>
          <w:p w:rsidR="00955C0E" w:rsidRPr="00A55A7D" w:rsidRDefault="00955C0E" w:rsidP="00955C0E">
            <w:pPr>
              <w:pStyle w:val="Textoindependiente3"/>
              <w:numPr>
                <w:ilvl w:val="1"/>
                <w:numId w:val="21"/>
              </w:numPr>
              <w:spacing w:line="276" w:lineRule="auto"/>
              <w:ind w:left="1080"/>
              <w:rPr>
                <w:sz w:val="22"/>
              </w:rPr>
            </w:pPr>
            <w:r w:rsidRPr="00A55A7D">
              <w:rPr>
                <w:sz w:val="22"/>
              </w:rPr>
              <w:t>Mamparas: paquetes de 20 piezas</w:t>
            </w:r>
          </w:p>
          <w:p w:rsidR="00955C0E" w:rsidRPr="00A55A7D" w:rsidRDefault="00955C0E" w:rsidP="00955C0E">
            <w:pPr>
              <w:pStyle w:val="Textoindependiente3"/>
              <w:numPr>
                <w:ilvl w:val="1"/>
                <w:numId w:val="21"/>
              </w:numPr>
              <w:spacing w:line="276" w:lineRule="auto"/>
              <w:ind w:left="1080"/>
              <w:rPr>
                <w:rFonts w:eastAsia="Calibri"/>
                <w:sz w:val="22"/>
                <w:lang w:eastAsia="en-US"/>
              </w:rPr>
            </w:pPr>
            <w:r w:rsidRPr="00A55A7D">
              <w:rPr>
                <w:sz w:val="22"/>
              </w:rPr>
              <w:t>Ánforas: paquetes de 10 piezas</w:t>
            </w:r>
          </w:p>
        </w:tc>
      </w:tr>
      <w:tr w:rsidR="00A55A7D" w:rsidRPr="00A55A7D" w:rsidTr="00955C0E">
        <w:trPr>
          <w:trHeight w:val="375"/>
        </w:trPr>
        <w:tc>
          <w:tcPr>
            <w:tcW w:w="10057" w:type="dxa"/>
            <w:gridSpan w:val="2"/>
            <w:tcBorders>
              <w:bottom w:val="single" w:sz="4" w:space="0" w:color="auto"/>
            </w:tcBorders>
            <w:shd w:val="clear" w:color="auto" w:fill="D9D9D9" w:themeFill="background1" w:themeFillShade="D9"/>
            <w:vAlign w:val="center"/>
          </w:tcPr>
          <w:p w:rsidR="00955C0E" w:rsidRPr="00A55A7D" w:rsidRDefault="00955C0E" w:rsidP="00955C0E">
            <w:pPr>
              <w:pStyle w:val="Textoindependiente3"/>
              <w:numPr>
                <w:ilvl w:val="0"/>
                <w:numId w:val="3"/>
              </w:numPr>
              <w:rPr>
                <w:bCs/>
                <w:iCs/>
                <w:sz w:val="22"/>
              </w:rPr>
            </w:pPr>
            <w:r w:rsidRPr="00A55A7D">
              <w:rPr>
                <w:b/>
                <w:bCs/>
                <w:iCs/>
                <w:sz w:val="22"/>
              </w:rPr>
              <w:t>MATERIAL DEFECTUOSO O DAÑADO</w:t>
            </w:r>
          </w:p>
        </w:tc>
      </w:tr>
      <w:tr w:rsidR="00A55A7D" w:rsidRPr="00A55A7D" w:rsidTr="006F1A6C">
        <w:trPr>
          <w:trHeight w:val="837"/>
        </w:trPr>
        <w:tc>
          <w:tcPr>
            <w:tcW w:w="10057" w:type="dxa"/>
            <w:gridSpan w:val="2"/>
            <w:tcBorders>
              <w:bottom w:val="single" w:sz="4" w:space="0" w:color="auto"/>
            </w:tcBorders>
            <w:shd w:val="clear" w:color="auto" w:fill="FFFFFF" w:themeFill="background1"/>
            <w:vAlign w:val="center"/>
          </w:tcPr>
          <w:p w:rsidR="00955C0E" w:rsidRPr="00A55A7D" w:rsidRDefault="00955C0E" w:rsidP="00955C0E">
            <w:pPr>
              <w:pStyle w:val="Textoindependiente3"/>
              <w:rPr>
                <w:bCs/>
                <w:iCs/>
                <w:sz w:val="22"/>
              </w:rPr>
            </w:pPr>
            <w:r w:rsidRPr="00A55A7D">
              <w:rPr>
                <w:bCs/>
                <w:iCs/>
                <w:sz w:val="22"/>
              </w:rPr>
              <w:t xml:space="preserve">En caso de existir bienes defectuosos, la empresa adjudicada procederá al cambio del o los ítems observados en un plazo máximo de 48 horas </w:t>
            </w:r>
          </w:p>
        </w:tc>
      </w:tr>
      <w:tr w:rsidR="00A55A7D" w:rsidRPr="00A55A7D" w:rsidTr="00DB74B6">
        <w:trPr>
          <w:trHeight w:val="493"/>
        </w:trPr>
        <w:tc>
          <w:tcPr>
            <w:tcW w:w="10057" w:type="dxa"/>
            <w:gridSpan w:val="2"/>
            <w:tcBorders>
              <w:bottom w:val="single" w:sz="4" w:space="0" w:color="auto"/>
            </w:tcBorders>
            <w:shd w:val="clear" w:color="auto" w:fill="000000" w:themeFill="text1"/>
            <w:vAlign w:val="center"/>
          </w:tcPr>
          <w:p w:rsidR="006F1A6C" w:rsidRPr="00A55A7D" w:rsidRDefault="006F1A6C" w:rsidP="00955C0E">
            <w:pPr>
              <w:pStyle w:val="Textoindependiente3"/>
              <w:numPr>
                <w:ilvl w:val="0"/>
                <w:numId w:val="5"/>
              </w:numPr>
              <w:rPr>
                <w:rFonts w:eastAsia="Calibri"/>
                <w:sz w:val="22"/>
                <w:lang w:eastAsia="en-US"/>
              </w:rPr>
            </w:pPr>
            <w:r w:rsidRPr="00A55A7D">
              <w:rPr>
                <w:b/>
                <w:bCs/>
                <w:sz w:val="22"/>
                <w:szCs w:val="22"/>
                <w:lang w:val="es-BO"/>
              </w:rPr>
              <w:t>PRESENTACIÓN DE PROPUESTA</w:t>
            </w:r>
          </w:p>
        </w:tc>
      </w:tr>
      <w:tr w:rsidR="00A55A7D" w:rsidRPr="00A55A7D" w:rsidTr="006F1A6C">
        <w:trPr>
          <w:trHeight w:val="433"/>
        </w:trPr>
        <w:tc>
          <w:tcPr>
            <w:tcW w:w="10057" w:type="dxa"/>
            <w:gridSpan w:val="2"/>
            <w:tcBorders>
              <w:bottom w:val="single" w:sz="4" w:space="0" w:color="auto"/>
            </w:tcBorders>
            <w:shd w:val="clear" w:color="auto" w:fill="FFFFFF" w:themeFill="background1"/>
            <w:vAlign w:val="center"/>
          </w:tcPr>
          <w:p w:rsidR="00F14EF8" w:rsidRPr="00A55A7D" w:rsidRDefault="00F14EF8" w:rsidP="00F14EF8">
            <w:pPr>
              <w:pStyle w:val="Textoindependiente3"/>
              <w:rPr>
                <w:bCs/>
                <w:sz w:val="22"/>
                <w:szCs w:val="22"/>
                <w:lang w:val="es-BO"/>
              </w:rPr>
            </w:pPr>
            <w:r w:rsidRPr="00A55A7D">
              <w:rPr>
                <w:bCs/>
                <w:sz w:val="22"/>
                <w:szCs w:val="22"/>
                <w:lang w:val="es-BO"/>
              </w:rPr>
              <w:t>La propuesta deberá ser entrega en sobre cerrado, de acuerdo al siguiente formato:</w:t>
            </w:r>
          </w:p>
          <w:p w:rsidR="00F14EF8" w:rsidRPr="00A55A7D" w:rsidRDefault="00F14EF8" w:rsidP="00F14EF8">
            <w:pPr>
              <w:pStyle w:val="Textoindependiente3"/>
              <w:rPr>
                <w:b/>
                <w:bCs/>
                <w:sz w:val="22"/>
                <w:szCs w:val="22"/>
                <w:lang w:val="es-BO"/>
              </w:rPr>
            </w:pPr>
            <w:r w:rsidRPr="00A55A7D">
              <w:rPr>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7B0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rsidR="00F14EF8" w:rsidRPr="00A55A7D" w:rsidRDefault="00F14EF8" w:rsidP="00F14EF8">
            <w:pPr>
              <w:pStyle w:val="Textoindependiente3"/>
              <w:jc w:val="center"/>
              <w:rPr>
                <w:b/>
                <w:bCs/>
                <w:sz w:val="22"/>
                <w:szCs w:val="22"/>
                <w:lang w:val="es-BO"/>
              </w:rPr>
            </w:pPr>
            <w:r w:rsidRPr="00A55A7D">
              <w:rPr>
                <w:b/>
                <w:bCs/>
                <w:sz w:val="22"/>
                <w:szCs w:val="22"/>
                <w:lang w:val="es-BO"/>
              </w:rPr>
              <w:t>OBJETO DE CONTRATACIÓN:</w:t>
            </w:r>
          </w:p>
          <w:p w:rsidR="00F14EF8" w:rsidRPr="00A55A7D" w:rsidRDefault="00F14EF8" w:rsidP="00F14EF8">
            <w:pPr>
              <w:pStyle w:val="Textoindependiente3"/>
              <w:jc w:val="center"/>
              <w:rPr>
                <w:b/>
                <w:bCs/>
                <w:sz w:val="22"/>
                <w:szCs w:val="22"/>
                <w:lang w:val="es-BO"/>
              </w:rPr>
            </w:pPr>
            <w:r w:rsidRPr="00A55A7D">
              <w:rPr>
                <w:b/>
                <w:bCs/>
                <w:sz w:val="22"/>
                <w:szCs w:val="22"/>
                <w:lang w:val="es-BO"/>
              </w:rPr>
              <w:t>NOMBRE DEL PROVEEDOR:</w:t>
            </w:r>
          </w:p>
          <w:p w:rsidR="00F14EF8" w:rsidRPr="00A55A7D" w:rsidRDefault="00F14EF8" w:rsidP="00F14EF8">
            <w:pPr>
              <w:pStyle w:val="Textoindependiente3"/>
              <w:jc w:val="center"/>
              <w:rPr>
                <w:b/>
                <w:bCs/>
                <w:sz w:val="22"/>
                <w:szCs w:val="22"/>
                <w:lang w:val="es-BO"/>
              </w:rPr>
            </w:pPr>
            <w:r w:rsidRPr="00A55A7D">
              <w:rPr>
                <w:b/>
                <w:bCs/>
                <w:sz w:val="22"/>
                <w:szCs w:val="22"/>
                <w:lang w:val="es-BO"/>
              </w:rPr>
              <w:t>TELEFÓNO:</w:t>
            </w:r>
          </w:p>
          <w:p w:rsidR="00F14EF8" w:rsidRPr="00A55A7D" w:rsidRDefault="00F14EF8" w:rsidP="00F14EF8">
            <w:pPr>
              <w:pStyle w:val="Textoindependiente3"/>
              <w:jc w:val="center"/>
              <w:rPr>
                <w:b/>
                <w:bCs/>
                <w:sz w:val="22"/>
                <w:szCs w:val="22"/>
                <w:lang w:val="es-BO"/>
              </w:rPr>
            </w:pPr>
            <w:r w:rsidRPr="00A55A7D">
              <w:rPr>
                <w:b/>
                <w:bCs/>
                <w:sz w:val="22"/>
                <w:szCs w:val="22"/>
                <w:lang w:val="es-BO"/>
              </w:rPr>
              <w:t>FECHA:</w:t>
            </w:r>
          </w:p>
          <w:p w:rsidR="00F14EF8" w:rsidRPr="00A55A7D" w:rsidRDefault="00F14EF8" w:rsidP="00F14EF8">
            <w:pPr>
              <w:pStyle w:val="Textoindependiente3"/>
              <w:rPr>
                <w:b/>
                <w:bCs/>
                <w:sz w:val="22"/>
                <w:szCs w:val="22"/>
                <w:lang w:val="es-BO"/>
              </w:rPr>
            </w:pPr>
          </w:p>
          <w:p w:rsidR="00F14EF8" w:rsidRPr="00A55A7D" w:rsidRDefault="00F14EF8" w:rsidP="00F14EF8">
            <w:pPr>
              <w:pStyle w:val="Textoindependiente3"/>
              <w:rPr>
                <w:b/>
                <w:bCs/>
                <w:sz w:val="22"/>
                <w:szCs w:val="22"/>
                <w:lang w:val="es-BO"/>
              </w:rPr>
            </w:pPr>
            <w:r w:rsidRPr="00A55A7D">
              <w:rPr>
                <w:b/>
                <w:bCs/>
                <w:sz w:val="22"/>
                <w:szCs w:val="22"/>
                <w:lang w:val="es-BO"/>
              </w:rPr>
              <w:t>El proponente deberá adjuntar a su propuesta la siguiente documentación en fotocopia simple:</w:t>
            </w:r>
          </w:p>
          <w:p w:rsidR="00F14EF8" w:rsidRPr="00A55A7D" w:rsidRDefault="00F14EF8" w:rsidP="00F14EF8">
            <w:pPr>
              <w:pStyle w:val="Textoindependiente3"/>
              <w:rPr>
                <w:b/>
                <w:bCs/>
                <w:sz w:val="22"/>
                <w:szCs w:val="22"/>
                <w:lang w:val="es-BO"/>
              </w:rPr>
            </w:pPr>
          </w:p>
          <w:p w:rsidR="00F14EF8" w:rsidRPr="00A55A7D" w:rsidRDefault="00F14EF8" w:rsidP="00F14EF8">
            <w:pPr>
              <w:pStyle w:val="Textoindependiente3"/>
              <w:numPr>
                <w:ilvl w:val="0"/>
                <w:numId w:val="16"/>
              </w:numPr>
              <w:rPr>
                <w:bCs/>
                <w:sz w:val="22"/>
                <w:szCs w:val="22"/>
                <w:lang w:val="es-BO"/>
              </w:rPr>
            </w:pPr>
            <w:r w:rsidRPr="00A55A7D">
              <w:rPr>
                <w:bCs/>
                <w:sz w:val="22"/>
                <w:szCs w:val="22"/>
                <w:lang w:val="es-BO"/>
              </w:rPr>
              <w:t>Número de Identificación Tributaria (activa)</w:t>
            </w:r>
          </w:p>
          <w:p w:rsidR="000D6FD1" w:rsidRPr="00A55A7D" w:rsidRDefault="000D6FD1" w:rsidP="00F14EF8">
            <w:pPr>
              <w:pStyle w:val="Textoindependiente3"/>
              <w:numPr>
                <w:ilvl w:val="0"/>
                <w:numId w:val="16"/>
              </w:numPr>
              <w:rPr>
                <w:bCs/>
                <w:sz w:val="22"/>
                <w:szCs w:val="22"/>
                <w:lang w:val="es-BO"/>
              </w:rPr>
            </w:pPr>
            <w:r w:rsidRPr="00A55A7D">
              <w:rPr>
                <w:bCs/>
                <w:sz w:val="22"/>
                <w:szCs w:val="22"/>
                <w:lang w:val="es-BO"/>
              </w:rPr>
              <w:t>Certificación electrónica del NIT (Estado activo - habilitado)</w:t>
            </w:r>
          </w:p>
          <w:p w:rsidR="00F14EF8" w:rsidRPr="00A55A7D" w:rsidRDefault="00F14EF8" w:rsidP="00883993">
            <w:pPr>
              <w:pStyle w:val="Textoindependiente3"/>
              <w:numPr>
                <w:ilvl w:val="0"/>
                <w:numId w:val="16"/>
              </w:numPr>
              <w:rPr>
                <w:rFonts w:eastAsia="Calibri"/>
                <w:sz w:val="20"/>
                <w:lang w:eastAsia="en-US"/>
              </w:rPr>
            </w:pPr>
            <w:r w:rsidRPr="00A55A7D">
              <w:rPr>
                <w:bCs/>
                <w:sz w:val="22"/>
                <w:szCs w:val="22"/>
                <w:lang w:val="es-BO"/>
              </w:rPr>
              <w:t>Registro FUNDEMPRESA (</w:t>
            </w:r>
            <w:r w:rsidR="00883993" w:rsidRPr="00A55A7D">
              <w:rPr>
                <w:bCs/>
                <w:sz w:val="22"/>
                <w:szCs w:val="22"/>
                <w:lang w:val="es-BO"/>
              </w:rPr>
              <w:t>vigente</w:t>
            </w:r>
            <w:r w:rsidR="00F14604">
              <w:rPr>
                <w:bCs/>
                <w:sz w:val="22"/>
                <w:szCs w:val="22"/>
                <w:lang w:val="es-BO"/>
              </w:rPr>
              <w:t>, si corresponde</w:t>
            </w:r>
            <w:r w:rsidRPr="00A55A7D">
              <w:rPr>
                <w:bCs/>
                <w:sz w:val="22"/>
                <w:szCs w:val="22"/>
                <w:lang w:val="es-BO"/>
              </w:rPr>
              <w:t>)</w:t>
            </w:r>
          </w:p>
        </w:tc>
      </w:tr>
      <w:tr w:rsidR="00A55A7D" w:rsidRPr="00A55A7D" w:rsidTr="00DB74B6">
        <w:trPr>
          <w:trHeight w:val="473"/>
        </w:trPr>
        <w:tc>
          <w:tcPr>
            <w:tcW w:w="10057" w:type="dxa"/>
            <w:gridSpan w:val="2"/>
            <w:tcBorders>
              <w:bottom w:val="single" w:sz="4" w:space="0" w:color="auto"/>
            </w:tcBorders>
            <w:shd w:val="clear" w:color="auto" w:fill="000000" w:themeFill="text1"/>
            <w:vAlign w:val="center"/>
          </w:tcPr>
          <w:p w:rsidR="00955C0E" w:rsidRPr="00A55A7D" w:rsidRDefault="00955C0E" w:rsidP="00955C0E">
            <w:pPr>
              <w:pStyle w:val="Prrafodelista"/>
              <w:numPr>
                <w:ilvl w:val="0"/>
                <w:numId w:val="5"/>
              </w:numPr>
              <w:jc w:val="both"/>
              <w:rPr>
                <w:rFonts w:ascii="Arial" w:hAnsi="Arial" w:cs="Arial"/>
                <w:sz w:val="22"/>
                <w:szCs w:val="22"/>
                <w:lang w:val="es-BO"/>
              </w:rPr>
            </w:pPr>
            <w:r w:rsidRPr="00A55A7D">
              <w:rPr>
                <w:rFonts w:ascii="Arial" w:hAnsi="Arial" w:cs="Arial"/>
                <w:b/>
                <w:bCs/>
                <w:sz w:val="22"/>
                <w:szCs w:val="22"/>
              </w:rPr>
              <w:t>EXPERIENCIA DEL PROVEDOR</w:t>
            </w:r>
          </w:p>
        </w:tc>
      </w:tr>
      <w:tr w:rsidR="00A55A7D" w:rsidRPr="00A55A7D" w:rsidTr="006F1A6C">
        <w:trPr>
          <w:trHeight w:val="561"/>
        </w:trPr>
        <w:tc>
          <w:tcPr>
            <w:tcW w:w="10057" w:type="dxa"/>
            <w:gridSpan w:val="2"/>
            <w:shd w:val="clear" w:color="auto" w:fill="D0CECE"/>
            <w:vAlign w:val="center"/>
          </w:tcPr>
          <w:p w:rsidR="00955C0E" w:rsidRPr="00A55A7D" w:rsidRDefault="00955C0E" w:rsidP="00955C0E">
            <w:pPr>
              <w:pStyle w:val="Textoindependiente3"/>
              <w:jc w:val="left"/>
              <w:rPr>
                <w:b/>
                <w:bCs/>
                <w:sz w:val="22"/>
                <w:szCs w:val="22"/>
              </w:rPr>
            </w:pPr>
            <w:r w:rsidRPr="00A55A7D">
              <w:rPr>
                <w:b/>
                <w:bCs/>
                <w:sz w:val="22"/>
                <w:szCs w:val="22"/>
              </w:rPr>
              <w:t>EXPERIENCIA ESPECÍFICA</w:t>
            </w:r>
          </w:p>
        </w:tc>
      </w:tr>
      <w:tr w:rsidR="00A55A7D" w:rsidRPr="00A55A7D" w:rsidTr="00955C0E">
        <w:trPr>
          <w:trHeight w:val="561"/>
        </w:trPr>
        <w:tc>
          <w:tcPr>
            <w:tcW w:w="10057" w:type="dxa"/>
            <w:gridSpan w:val="2"/>
            <w:shd w:val="clear" w:color="auto" w:fill="FFFFFF" w:themeFill="background1"/>
            <w:vAlign w:val="center"/>
          </w:tcPr>
          <w:p w:rsidR="00955C0E" w:rsidRPr="00A55A7D" w:rsidRDefault="00955C0E" w:rsidP="00AC6571">
            <w:pPr>
              <w:pStyle w:val="Textoindependiente3"/>
              <w:jc w:val="left"/>
              <w:rPr>
                <w:b/>
                <w:bCs/>
                <w:sz w:val="22"/>
                <w:szCs w:val="22"/>
              </w:rPr>
            </w:pPr>
            <w:r w:rsidRPr="00A55A7D">
              <w:rPr>
                <w:bCs/>
                <w:sz w:val="22"/>
                <w:szCs w:val="22"/>
              </w:rPr>
              <w:t>La empresa deberá contar con 3 (tres) provisiones de material de cartón o similares a empresas privadas o entidades públicas. (La misma podrá ser respaldada con órde</w:t>
            </w:r>
            <w:r w:rsidR="00AC6571" w:rsidRPr="00A55A7D">
              <w:rPr>
                <w:bCs/>
                <w:sz w:val="22"/>
                <w:szCs w:val="22"/>
              </w:rPr>
              <w:t>nes de compra o</w:t>
            </w:r>
            <w:r w:rsidRPr="00A55A7D">
              <w:rPr>
                <w:bCs/>
                <w:sz w:val="22"/>
                <w:szCs w:val="22"/>
              </w:rPr>
              <w:t xml:space="preserve"> contratos o facturas) de los últimos tres años.</w:t>
            </w:r>
          </w:p>
        </w:tc>
      </w:tr>
      <w:tr w:rsidR="00A55A7D" w:rsidRPr="00A55A7D" w:rsidTr="00955C0E">
        <w:trPr>
          <w:trHeight w:val="561"/>
        </w:trPr>
        <w:tc>
          <w:tcPr>
            <w:tcW w:w="10057" w:type="dxa"/>
            <w:gridSpan w:val="2"/>
            <w:shd w:val="clear" w:color="auto" w:fill="000000" w:themeFill="text1"/>
            <w:vAlign w:val="center"/>
          </w:tcPr>
          <w:p w:rsidR="00955C0E" w:rsidRPr="00A55A7D" w:rsidRDefault="00955C0E" w:rsidP="00955C0E">
            <w:pPr>
              <w:pStyle w:val="Textoindependiente3"/>
              <w:numPr>
                <w:ilvl w:val="0"/>
                <w:numId w:val="5"/>
              </w:numPr>
              <w:jc w:val="left"/>
              <w:rPr>
                <w:b/>
                <w:bCs/>
                <w:sz w:val="20"/>
              </w:rPr>
            </w:pPr>
            <w:r w:rsidRPr="00A55A7D">
              <w:rPr>
                <w:b/>
                <w:bCs/>
                <w:sz w:val="22"/>
                <w:szCs w:val="22"/>
                <w:lang w:val="es-BO"/>
              </w:rPr>
              <w:t>CONDICIONES ADMINISTRATIVAS</w:t>
            </w:r>
          </w:p>
        </w:tc>
      </w:tr>
      <w:tr w:rsidR="00A55A7D" w:rsidRPr="00A55A7D" w:rsidTr="00E742ED">
        <w:trPr>
          <w:trHeight w:val="424"/>
        </w:trPr>
        <w:tc>
          <w:tcPr>
            <w:tcW w:w="10057" w:type="dxa"/>
            <w:gridSpan w:val="2"/>
            <w:shd w:val="clear" w:color="auto" w:fill="D0CECE"/>
            <w:vAlign w:val="center"/>
          </w:tcPr>
          <w:p w:rsidR="00955C0E" w:rsidRPr="00A55A7D" w:rsidRDefault="00955C0E" w:rsidP="00955C0E">
            <w:pPr>
              <w:pStyle w:val="Textoindependiente3"/>
              <w:numPr>
                <w:ilvl w:val="0"/>
                <w:numId w:val="43"/>
              </w:numPr>
              <w:jc w:val="left"/>
              <w:rPr>
                <w:b/>
                <w:bCs/>
                <w:sz w:val="20"/>
              </w:rPr>
            </w:pPr>
            <w:r w:rsidRPr="00A55A7D">
              <w:rPr>
                <w:b/>
                <w:bCs/>
                <w:sz w:val="22"/>
              </w:rPr>
              <w:t>FORMALIZACIÓN</w:t>
            </w:r>
          </w:p>
        </w:tc>
      </w:tr>
      <w:tr w:rsidR="00A55A7D" w:rsidRPr="00A55A7D" w:rsidTr="00AC6571">
        <w:trPr>
          <w:trHeight w:val="418"/>
        </w:trPr>
        <w:tc>
          <w:tcPr>
            <w:tcW w:w="10057" w:type="dxa"/>
            <w:gridSpan w:val="2"/>
            <w:shd w:val="clear" w:color="auto" w:fill="auto"/>
            <w:vAlign w:val="center"/>
          </w:tcPr>
          <w:p w:rsidR="00F14EF8" w:rsidRPr="00A55A7D" w:rsidRDefault="00F14EF8" w:rsidP="00CF25EE">
            <w:pPr>
              <w:pStyle w:val="Sinespaciado"/>
              <w:jc w:val="both"/>
              <w:rPr>
                <w:rFonts w:ascii="Arial" w:eastAsia="Arial" w:hAnsi="Arial" w:cs="Arial"/>
                <w:sz w:val="20"/>
                <w:szCs w:val="20"/>
              </w:rPr>
            </w:pPr>
            <w:r w:rsidRPr="00A55A7D">
              <w:rPr>
                <w:rFonts w:ascii="Arial" w:hAnsi="Arial" w:cs="Arial"/>
                <w:bCs/>
              </w:rPr>
              <w:t xml:space="preserve">La contratación se formalizará mediante la suscripción de </w:t>
            </w:r>
            <w:r w:rsidR="00CF25EE" w:rsidRPr="00A55A7D">
              <w:rPr>
                <w:rFonts w:ascii="Arial" w:hAnsi="Arial" w:cs="Arial"/>
                <w:bCs/>
              </w:rPr>
              <w:t>CONTRATO</w:t>
            </w:r>
          </w:p>
        </w:tc>
      </w:tr>
      <w:tr w:rsidR="00A55A7D" w:rsidRPr="00A55A7D" w:rsidTr="00E742ED">
        <w:trPr>
          <w:trHeight w:val="410"/>
        </w:trPr>
        <w:tc>
          <w:tcPr>
            <w:tcW w:w="10057" w:type="dxa"/>
            <w:gridSpan w:val="2"/>
            <w:shd w:val="clear" w:color="auto" w:fill="D0CECE"/>
            <w:vAlign w:val="center"/>
          </w:tcPr>
          <w:p w:rsidR="00F14EF8" w:rsidRPr="00A55A7D" w:rsidRDefault="00F14EF8" w:rsidP="00955C0E">
            <w:pPr>
              <w:pStyle w:val="Textoindependiente3"/>
              <w:numPr>
                <w:ilvl w:val="0"/>
                <w:numId w:val="43"/>
              </w:numPr>
              <w:rPr>
                <w:b/>
                <w:bCs/>
                <w:sz w:val="20"/>
              </w:rPr>
            </w:pPr>
            <w:r w:rsidRPr="00A55A7D">
              <w:rPr>
                <w:b/>
                <w:bCs/>
                <w:sz w:val="22"/>
                <w:szCs w:val="22"/>
                <w:lang w:val="es-BO"/>
              </w:rPr>
              <w:t xml:space="preserve">LUGAR DE ENTREGA </w:t>
            </w:r>
          </w:p>
        </w:tc>
      </w:tr>
      <w:tr w:rsidR="00A55A7D" w:rsidRPr="00A55A7D" w:rsidTr="006F1A6C">
        <w:trPr>
          <w:trHeight w:val="1217"/>
        </w:trPr>
        <w:tc>
          <w:tcPr>
            <w:tcW w:w="10057" w:type="dxa"/>
            <w:gridSpan w:val="2"/>
            <w:shd w:val="clear" w:color="auto" w:fill="auto"/>
            <w:vAlign w:val="center"/>
          </w:tcPr>
          <w:p w:rsidR="00955C0E" w:rsidRPr="00A55A7D" w:rsidRDefault="00955C0E" w:rsidP="00955C0E">
            <w:pPr>
              <w:jc w:val="both"/>
              <w:rPr>
                <w:rFonts w:ascii="Arial" w:hAnsi="Arial" w:cs="Arial"/>
                <w:bCs/>
                <w:sz w:val="22"/>
                <w:lang w:val="es-BO"/>
              </w:rPr>
            </w:pPr>
            <w:r w:rsidRPr="00A55A7D">
              <w:rPr>
                <w:rFonts w:ascii="Arial" w:hAnsi="Arial" w:cs="Arial"/>
                <w:bCs/>
                <w:sz w:val="22"/>
                <w:lang w:val="es-BO"/>
              </w:rPr>
              <w:t>El proveedor realizará la entrega del o los BIENES a través de una nota de Entrega o Nota de Remisión, en horarios de oficina, en Almacenes del TSE (Av. Aniceto Arce N° 2985 Zona San Jorge) o en lugar def</w:t>
            </w:r>
            <w:r w:rsidR="00844E2F" w:rsidRPr="00A55A7D">
              <w:rPr>
                <w:rFonts w:ascii="Arial" w:hAnsi="Arial" w:cs="Arial"/>
                <w:bCs/>
                <w:sz w:val="22"/>
                <w:lang w:val="es-BO"/>
              </w:rPr>
              <w:t xml:space="preserve">inido por la Unidad Solicitante en coordinación con la comisión de </w:t>
            </w:r>
            <w:r w:rsidR="0070147A" w:rsidRPr="00A55A7D">
              <w:rPr>
                <w:rFonts w:ascii="Arial" w:hAnsi="Arial" w:cs="Arial"/>
                <w:bCs/>
                <w:sz w:val="22"/>
                <w:lang w:val="es-BO"/>
              </w:rPr>
              <w:t>Recepción</w:t>
            </w:r>
            <w:r w:rsidR="00844E2F" w:rsidRPr="00A55A7D">
              <w:rPr>
                <w:rFonts w:ascii="Arial" w:hAnsi="Arial" w:cs="Arial"/>
                <w:bCs/>
                <w:sz w:val="22"/>
                <w:lang w:val="es-BO"/>
              </w:rPr>
              <w:t>.</w:t>
            </w:r>
          </w:p>
          <w:p w:rsidR="00955C0E" w:rsidRPr="00A55A7D" w:rsidRDefault="00955C0E" w:rsidP="00955C0E">
            <w:pPr>
              <w:shd w:val="clear" w:color="auto" w:fill="FFFFFF" w:themeFill="background1"/>
              <w:jc w:val="both"/>
              <w:rPr>
                <w:rFonts w:ascii="Arial" w:hAnsi="Arial" w:cs="Arial"/>
                <w:sz w:val="22"/>
                <w:lang w:val="es-BO"/>
              </w:rPr>
            </w:pPr>
          </w:p>
          <w:p w:rsidR="00F14EF8" w:rsidRPr="00A55A7D" w:rsidRDefault="00955C0E" w:rsidP="00844E2F">
            <w:pPr>
              <w:shd w:val="clear" w:color="auto" w:fill="FFFFFF" w:themeFill="background1"/>
              <w:jc w:val="both"/>
              <w:rPr>
                <w:rFonts w:ascii="Arial" w:hAnsi="Arial" w:cs="Arial"/>
                <w:sz w:val="22"/>
                <w:lang w:val="es-BO"/>
              </w:rPr>
            </w:pPr>
            <w:r w:rsidRPr="00A55A7D">
              <w:rPr>
                <w:rFonts w:ascii="Arial" w:hAnsi="Arial" w:cs="Arial"/>
                <w:sz w:val="22"/>
                <w:lang w:val="es-BO"/>
              </w:rPr>
              <w:t xml:space="preserve">Los costos de envío </w:t>
            </w:r>
            <w:r w:rsidR="00042E82" w:rsidRPr="00A55A7D">
              <w:rPr>
                <w:rFonts w:ascii="Arial" w:hAnsi="Arial" w:cs="Arial"/>
                <w:sz w:val="22"/>
                <w:lang w:val="es-BO"/>
              </w:rPr>
              <w:t xml:space="preserve">a cada departamento </w:t>
            </w:r>
            <w:r w:rsidRPr="00A55A7D">
              <w:rPr>
                <w:rFonts w:ascii="Arial" w:hAnsi="Arial" w:cs="Arial"/>
                <w:sz w:val="22"/>
                <w:lang w:val="es-BO"/>
              </w:rPr>
              <w:t>serán cubiertos en su totalidad por el proveedor.</w:t>
            </w:r>
          </w:p>
        </w:tc>
      </w:tr>
      <w:tr w:rsidR="00A55A7D" w:rsidRPr="00A55A7D" w:rsidTr="00E742ED">
        <w:trPr>
          <w:trHeight w:val="366"/>
        </w:trPr>
        <w:tc>
          <w:tcPr>
            <w:tcW w:w="10057" w:type="dxa"/>
            <w:gridSpan w:val="2"/>
            <w:shd w:val="clear" w:color="auto" w:fill="D0CECE"/>
            <w:vAlign w:val="center"/>
          </w:tcPr>
          <w:p w:rsidR="00F14EF8" w:rsidRPr="00A55A7D" w:rsidRDefault="00F14EF8" w:rsidP="00955C0E">
            <w:pPr>
              <w:pStyle w:val="Textoindependiente3"/>
              <w:numPr>
                <w:ilvl w:val="0"/>
                <w:numId w:val="43"/>
              </w:numPr>
              <w:rPr>
                <w:b/>
                <w:bCs/>
                <w:sz w:val="20"/>
              </w:rPr>
            </w:pPr>
            <w:r w:rsidRPr="00A55A7D">
              <w:rPr>
                <w:b/>
                <w:bCs/>
                <w:sz w:val="22"/>
                <w:szCs w:val="22"/>
                <w:lang w:val="es-BO"/>
              </w:rPr>
              <w:t>PLAZO DE</w:t>
            </w:r>
            <w:r w:rsidR="00955C0E" w:rsidRPr="00A55A7D">
              <w:rPr>
                <w:b/>
                <w:bCs/>
                <w:sz w:val="22"/>
                <w:szCs w:val="22"/>
                <w:lang w:val="es-BO"/>
              </w:rPr>
              <w:t xml:space="preserve"> ENTREGA </w:t>
            </w:r>
            <w:r w:rsidRPr="00A55A7D">
              <w:rPr>
                <w:b/>
                <w:bCs/>
                <w:sz w:val="22"/>
                <w:szCs w:val="22"/>
                <w:lang w:val="es-BO"/>
              </w:rPr>
              <w:t xml:space="preserve"> </w:t>
            </w:r>
          </w:p>
        </w:tc>
      </w:tr>
      <w:tr w:rsidR="00A55A7D" w:rsidRPr="00A55A7D" w:rsidTr="00E742ED">
        <w:trPr>
          <w:trHeight w:val="452"/>
        </w:trPr>
        <w:tc>
          <w:tcPr>
            <w:tcW w:w="10057" w:type="dxa"/>
            <w:gridSpan w:val="2"/>
            <w:shd w:val="clear" w:color="auto" w:fill="FFFFFF"/>
            <w:vAlign w:val="center"/>
          </w:tcPr>
          <w:p w:rsidR="00F14EF8" w:rsidRPr="00A55A7D" w:rsidRDefault="0070147A" w:rsidP="0070147A">
            <w:pPr>
              <w:pStyle w:val="Textoindependiente3"/>
              <w:rPr>
                <w:bCs/>
                <w:iCs/>
                <w:sz w:val="22"/>
              </w:rPr>
            </w:pPr>
            <w:r w:rsidRPr="00A55A7D">
              <w:rPr>
                <w:bCs/>
                <w:iCs/>
                <w:sz w:val="22"/>
              </w:rPr>
              <w:t>Hasta t</w:t>
            </w:r>
            <w:r w:rsidR="00CF25EE" w:rsidRPr="00A55A7D">
              <w:rPr>
                <w:bCs/>
                <w:iCs/>
                <w:sz w:val="22"/>
              </w:rPr>
              <w:t>reinta (30)</w:t>
            </w:r>
            <w:r w:rsidR="00F14EF8" w:rsidRPr="00A55A7D">
              <w:rPr>
                <w:bCs/>
                <w:iCs/>
                <w:sz w:val="22"/>
              </w:rPr>
              <w:t xml:space="preserve"> días calendario, computables a partir de</w:t>
            </w:r>
            <w:r w:rsidR="00CF25EE" w:rsidRPr="00A55A7D">
              <w:rPr>
                <w:bCs/>
                <w:iCs/>
                <w:sz w:val="22"/>
              </w:rPr>
              <w:t xml:space="preserve"> </w:t>
            </w:r>
            <w:r w:rsidR="00F14EF8" w:rsidRPr="00A55A7D">
              <w:rPr>
                <w:bCs/>
                <w:iCs/>
                <w:sz w:val="22"/>
              </w:rPr>
              <w:t>la</w:t>
            </w:r>
            <w:r w:rsidR="00CF25EE" w:rsidRPr="00A55A7D">
              <w:rPr>
                <w:bCs/>
                <w:iCs/>
                <w:sz w:val="22"/>
              </w:rPr>
              <w:t xml:space="preserve"> suscripción de CONTRATO</w:t>
            </w:r>
            <w:r w:rsidR="00794A00" w:rsidRPr="00A55A7D">
              <w:rPr>
                <w:bCs/>
                <w:iCs/>
                <w:sz w:val="22"/>
              </w:rPr>
              <w:t>.</w:t>
            </w:r>
          </w:p>
        </w:tc>
      </w:tr>
      <w:tr w:rsidR="00A55A7D" w:rsidRPr="00A55A7D" w:rsidTr="00E742ED">
        <w:trPr>
          <w:trHeight w:val="416"/>
        </w:trPr>
        <w:tc>
          <w:tcPr>
            <w:tcW w:w="10057" w:type="dxa"/>
            <w:gridSpan w:val="2"/>
            <w:shd w:val="clear" w:color="auto" w:fill="BFBFBF" w:themeFill="background1" w:themeFillShade="BF"/>
            <w:vAlign w:val="center"/>
          </w:tcPr>
          <w:p w:rsidR="00955C0E" w:rsidRPr="00A55A7D" w:rsidRDefault="00955C0E" w:rsidP="00EA4323">
            <w:pPr>
              <w:pStyle w:val="Textoindependiente3"/>
              <w:numPr>
                <w:ilvl w:val="0"/>
                <w:numId w:val="43"/>
              </w:numPr>
              <w:rPr>
                <w:b/>
                <w:bCs/>
                <w:iCs/>
                <w:sz w:val="22"/>
                <w:szCs w:val="22"/>
              </w:rPr>
            </w:pPr>
            <w:r w:rsidRPr="00A55A7D">
              <w:rPr>
                <w:b/>
                <w:bCs/>
                <w:sz w:val="22"/>
                <w:szCs w:val="22"/>
              </w:rPr>
              <w:t>RESPONSABLE O COMISIÓN DE RECEPCIÓN</w:t>
            </w:r>
          </w:p>
        </w:tc>
      </w:tr>
      <w:tr w:rsidR="00A55A7D" w:rsidRPr="00A55A7D" w:rsidTr="006F1A6C">
        <w:trPr>
          <w:trHeight w:val="230"/>
        </w:trPr>
        <w:tc>
          <w:tcPr>
            <w:tcW w:w="10057" w:type="dxa"/>
            <w:gridSpan w:val="2"/>
            <w:shd w:val="clear" w:color="auto" w:fill="FFFFFF"/>
            <w:vAlign w:val="center"/>
          </w:tcPr>
          <w:p w:rsidR="00955C0E" w:rsidRPr="00A55A7D" w:rsidRDefault="00955C0E" w:rsidP="00955C0E">
            <w:pPr>
              <w:pStyle w:val="Textoindependiente3"/>
              <w:rPr>
                <w:bCs/>
                <w:sz w:val="22"/>
                <w:szCs w:val="22"/>
                <w:lang w:val="es-ES_tradnl"/>
              </w:rPr>
            </w:pPr>
            <w:r w:rsidRPr="00A55A7D">
              <w:rPr>
                <w:bCs/>
                <w:sz w:val="22"/>
                <w:szCs w:val="22"/>
                <w:lang w:val="es-ES_tradnl"/>
              </w:rPr>
              <w:t>El Responsable o Comisión de Recepción será designado por el RPCD y se encargará de realizar la  verificación de la entrega de los bienes contratados, a cuyo efecto realizará las siguientes funciones:</w:t>
            </w:r>
          </w:p>
          <w:p w:rsidR="00BE3C90" w:rsidRPr="00A55A7D" w:rsidRDefault="00BE3C90" w:rsidP="00955C0E">
            <w:pPr>
              <w:pStyle w:val="Textoindependiente3"/>
              <w:rPr>
                <w:bCs/>
                <w:sz w:val="22"/>
                <w:szCs w:val="22"/>
                <w:lang w:val="es-ES_tradnl"/>
              </w:rPr>
            </w:pPr>
          </w:p>
          <w:p w:rsidR="00955C0E" w:rsidRPr="00A55A7D" w:rsidRDefault="00955C0E" w:rsidP="00955C0E">
            <w:pPr>
              <w:pStyle w:val="Textoindependiente3"/>
              <w:numPr>
                <w:ilvl w:val="0"/>
                <w:numId w:val="6"/>
              </w:numPr>
              <w:ind w:left="209" w:hanging="209"/>
              <w:rPr>
                <w:bCs/>
                <w:sz w:val="22"/>
                <w:szCs w:val="22"/>
              </w:rPr>
            </w:pPr>
            <w:r w:rsidRPr="00A55A7D">
              <w:rPr>
                <w:bCs/>
                <w:sz w:val="22"/>
                <w:szCs w:val="22"/>
              </w:rPr>
              <w:t>Efectuar la recepción del bien o bienes verificando el cumplimiento de las especificaciones técnicas.</w:t>
            </w:r>
          </w:p>
          <w:p w:rsidR="00955C0E" w:rsidRPr="00A55A7D" w:rsidRDefault="00955C0E" w:rsidP="00955C0E">
            <w:pPr>
              <w:pStyle w:val="Textoindependiente3"/>
              <w:numPr>
                <w:ilvl w:val="0"/>
                <w:numId w:val="6"/>
              </w:numPr>
              <w:ind w:left="209" w:hanging="209"/>
              <w:rPr>
                <w:bCs/>
                <w:sz w:val="22"/>
                <w:szCs w:val="22"/>
              </w:rPr>
            </w:pPr>
            <w:r w:rsidRPr="00A55A7D">
              <w:rPr>
                <w:bCs/>
                <w:sz w:val="22"/>
                <w:szCs w:val="22"/>
              </w:rPr>
              <w:t>Emitir el informe de conformidad</w:t>
            </w:r>
            <w:r w:rsidR="00BE3C90" w:rsidRPr="00A55A7D">
              <w:rPr>
                <w:bCs/>
                <w:sz w:val="22"/>
                <w:szCs w:val="22"/>
              </w:rPr>
              <w:t xml:space="preserve"> o disconformidad</w:t>
            </w:r>
            <w:r w:rsidRPr="00A55A7D">
              <w:rPr>
                <w:bCs/>
                <w:sz w:val="22"/>
                <w:szCs w:val="22"/>
              </w:rPr>
              <w:t>, cuando corresponda.</w:t>
            </w:r>
          </w:p>
        </w:tc>
      </w:tr>
      <w:tr w:rsidR="00A55A7D" w:rsidRPr="00A55A7D" w:rsidTr="00955C0E">
        <w:trPr>
          <w:trHeight w:val="328"/>
        </w:trPr>
        <w:tc>
          <w:tcPr>
            <w:tcW w:w="10057" w:type="dxa"/>
            <w:gridSpan w:val="2"/>
            <w:shd w:val="clear" w:color="auto" w:fill="BFBFBF" w:themeFill="background1" w:themeFillShade="BF"/>
            <w:vAlign w:val="center"/>
          </w:tcPr>
          <w:p w:rsidR="00955C0E" w:rsidRPr="00A55A7D" w:rsidRDefault="00955C0E" w:rsidP="00EA4323">
            <w:pPr>
              <w:pStyle w:val="Textoindependiente3"/>
              <w:numPr>
                <w:ilvl w:val="0"/>
                <w:numId w:val="43"/>
              </w:numPr>
              <w:rPr>
                <w:b/>
                <w:bCs/>
                <w:iCs/>
                <w:sz w:val="22"/>
                <w:szCs w:val="22"/>
              </w:rPr>
            </w:pPr>
            <w:r w:rsidRPr="00A55A7D">
              <w:rPr>
                <w:b/>
                <w:bCs/>
                <w:sz w:val="22"/>
                <w:szCs w:val="22"/>
              </w:rPr>
              <w:t>GARANTIAS</w:t>
            </w:r>
          </w:p>
        </w:tc>
      </w:tr>
      <w:tr w:rsidR="00A55A7D" w:rsidRPr="00A55A7D" w:rsidTr="00955C0E">
        <w:trPr>
          <w:trHeight w:val="328"/>
        </w:trPr>
        <w:tc>
          <w:tcPr>
            <w:tcW w:w="10057" w:type="dxa"/>
            <w:gridSpan w:val="2"/>
            <w:shd w:val="clear" w:color="auto" w:fill="BFBFBF" w:themeFill="background1" w:themeFillShade="BF"/>
            <w:vAlign w:val="center"/>
          </w:tcPr>
          <w:p w:rsidR="00BE3C90" w:rsidRPr="00A55A7D" w:rsidRDefault="00BE3C90" w:rsidP="00BE3C90">
            <w:pPr>
              <w:pStyle w:val="Textoindependiente3"/>
              <w:rPr>
                <w:b/>
                <w:bCs/>
                <w:sz w:val="22"/>
                <w:szCs w:val="22"/>
              </w:rPr>
            </w:pPr>
            <w:r w:rsidRPr="00A55A7D">
              <w:rPr>
                <w:b/>
                <w:bCs/>
                <w:sz w:val="22"/>
                <w:szCs w:val="22"/>
              </w:rPr>
              <w:t>GARANTIA DE CUMPLIMIENTO DE CONTRATO</w:t>
            </w:r>
          </w:p>
        </w:tc>
      </w:tr>
      <w:tr w:rsidR="00A55A7D" w:rsidRPr="00A55A7D" w:rsidTr="006F1A6C">
        <w:trPr>
          <w:trHeight w:val="230"/>
        </w:trPr>
        <w:tc>
          <w:tcPr>
            <w:tcW w:w="10057" w:type="dxa"/>
            <w:gridSpan w:val="2"/>
            <w:shd w:val="clear" w:color="auto" w:fill="FFFFFF"/>
            <w:vAlign w:val="center"/>
          </w:tcPr>
          <w:p w:rsidR="00955C0E" w:rsidRPr="00A55A7D" w:rsidRDefault="00955C0E" w:rsidP="00955C0E">
            <w:pPr>
              <w:pStyle w:val="Textoindependiente3"/>
              <w:spacing w:before="120"/>
              <w:rPr>
                <w:bCs/>
                <w:iCs/>
                <w:sz w:val="22"/>
                <w:szCs w:val="22"/>
              </w:rPr>
            </w:pPr>
            <w:r w:rsidRPr="00A55A7D">
              <w:rPr>
                <w:bCs/>
                <w:iCs/>
                <w:sz w:val="22"/>
                <w:szCs w:val="22"/>
              </w:rPr>
              <w:t>El proponente adjudicado deberá constituir la Garantía de Cumplimiento de Contrato según lo establecido en el Reglamento de Contrataciones Directas.</w:t>
            </w:r>
          </w:p>
          <w:p w:rsidR="00D47DD3" w:rsidRPr="00A55A7D" w:rsidRDefault="00D47DD3" w:rsidP="00955C0E">
            <w:pPr>
              <w:pStyle w:val="Textoindependiente3"/>
              <w:spacing w:before="120"/>
              <w:rPr>
                <w:bCs/>
                <w:iCs/>
                <w:sz w:val="22"/>
                <w:szCs w:val="22"/>
              </w:rPr>
            </w:pPr>
          </w:p>
          <w:p w:rsidR="00955C0E" w:rsidRPr="00A55A7D" w:rsidRDefault="00955C0E" w:rsidP="00955C0E">
            <w:pPr>
              <w:pStyle w:val="Textoindependiente3"/>
              <w:rPr>
                <w:bCs/>
                <w:iCs/>
                <w:sz w:val="22"/>
                <w:szCs w:val="22"/>
              </w:rPr>
            </w:pPr>
            <w:r w:rsidRPr="00A55A7D">
              <w:rPr>
                <w:bCs/>
                <w:iCs/>
                <w:sz w:val="22"/>
                <w:szCs w:val="22"/>
              </w:rPr>
              <w:t xml:space="preserve">La misma deberá estar emitida a nombre de </w:t>
            </w:r>
            <w:r w:rsidRPr="00A55A7D">
              <w:rPr>
                <w:b/>
                <w:bCs/>
                <w:iCs/>
                <w:sz w:val="22"/>
                <w:szCs w:val="22"/>
              </w:rPr>
              <w:t xml:space="preserve">OEP-TRIBUNAL SUPREMO ELECTORAL, </w:t>
            </w:r>
            <w:r w:rsidRPr="00A55A7D">
              <w:rPr>
                <w:bCs/>
                <w:iCs/>
                <w:sz w:val="22"/>
                <w:szCs w:val="22"/>
              </w:rPr>
              <w:t xml:space="preserve">por un plazo de </w:t>
            </w:r>
            <w:r w:rsidRPr="00A55A7D">
              <w:rPr>
                <w:b/>
                <w:bCs/>
                <w:iCs/>
                <w:sz w:val="22"/>
                <w:szCs w:val="22"/>
              </w:rPr>
              <w:t>45 días calendario</w:t>
            </w:r>
            <w:r w:rsidRPr="00A55A7D">
              <w:rPr>
                <w:bCs/>
                <w:iCs/>
                <w:sz w:val="22"/>
                <w:szCs w:val="22"/>
              </w:rPr>
              <w:t xml:space="preserve"> adicionales a la recepción del bien o bienes.</w:t>
            </w:r>
          </w:p>
        </w:tc>
      </w:tr>
      <w:tr w:rsidR="00A55A7D" w:rsidRPr="00A55A7D" w:rsidTr="00955C0E">
        <w:trPr>
          <w:trHeight w:val="438"/>
        </w:trPr>
        <w:tc>
          <w:tcPr>
            <w:tcW w:w="10057" w:type="dxa"/>
            <w:gridSpan w:val="2"/>
            <w:shd w:val="clear" w:color="auto" w:fill="BFBFBF" w:themeFill="background1" w:themeFillShade="BF"/>
            <w:vAlign w:val="center"/>
          </w:tcPr>
          <w:p w:rsidR="00955C0E" w:rsidRPr="00A55A7D" w:rsidRDefault="00955C0E" w:rsidP="00EA4323">
            <w:pPr>
              <w:pStyle w:val="Textoindependiente3"/>
              <w:numPr>
                <w:ilvl w:val="0"/>
                <w:numId w:val="43"/>
              </w:numPr>
              <w:rPr>
                <w:b/>
                <w:bCs/>
                <w:iCs/>
                <w:sz w:val="22"/>
                <w:szCs w:val="22"/>
              </w:rPr>
            </w:pPr>
            <w:r w:rsidRPr="00A55A7D">
              <w:rPr>
                <w:b/>
                <w:bCs/>
                <w:sz w:val="22"/>
                <w:szCs w:val="22"/>
              </w:rPr>
              <w:t>RÉGIMEN DE MULTAS</w:t>
            </w:r>
          </w:p>
        </w:tc>
      </w:tr>
      <w:tr w:rsidR="00A55A7D" w:rsidRPr="00A55A7D" w:rsidTr="006F1A6C">
        <w:trPr>
          <w:trHeight w:val="230"/>
        </w:trPr>
        <w:tc>
          <w:tcPr>
            <w:tcW w:w="10057" w:type="dxa"/>
            <w:gridSpan w:val="2"/>
            <w:shd w:val="clear" w:color="auto" w:fill="FFFFFF"/>
            <w:vAlign w:val="center"/>
          </w:tcPr>
          <w:p w:rsidR="00955C0E" w:rsidRPr="00A55A7D" w:rsidRDefault="00955C0E" w:rsidP="00955C0E">
            <w:pPr>
              <w:pStyle w:val="Textoindependiente3"/>
              <w:rPr>
                <w:bCs/>
                <w:iCs/>
                <w:sz w:val="22"/>
                <w:szCs w:val="22"/>
              </w:rPr>
            </w:pPr>
            <w:r w:rsidRPr="00A55A7D">
              <w:rPr>
                <w:sz w:val="22"/>
                <w:szCs w:val="22"/>
              </w:rPr>
              <w:t>Las partes acuerdan que por concepto de penalidad ante el incumplimiento de la entrega del bien, el monto de la multa será del 1% del monto total del contrato</w:t>
            </w:r>
            <w:r w:rsidRPr="00A55A7D">
              <w:rPr>
                <w:b/>
                <w:sz w:val="22"/>
                <w:szCs w:val="22"/>
              </w:rPr>
              <w:t xml:space="preserve"> </w:t>
            </w:r>
            <w:r w:rsidRPr="00A55A7D">
              <w:rPr>
                <w:sz w:val="22"/>
                <w:szCs w:val="22"/>
              </w:rPr>
              <w:t>por cada día de incumplimiento</w:t>
            </w:r>
            <w:r w:rsidRPr="00A55A7D">
              <w:rPr>
                <w:b/>
                <w:sz w:val="22"/>
                <w:szCs w:val="22"/>
              </w:rPr>
              <w:t xml:space="preserve">. </w:t>
            </w:r>
            <w:r w:rsidRPr="00A55A7D">
              <w:rPr>
                <w:sz w:val="22"/>
                <w:szCs w:val="22"/>
              </w:rPr>
              <w:t>Esta penalidad se aplicará salvo casos de fuerza mayor, caso fortuito u otras causas debidamente justificadas por el proveedor. En caso de resolución de contrato por causas atribuibles al PROVEEDOR, la ENTIDAD no podrá cobrar multas que excedan el veinte por ciento (20%) del monto total del contrato.</w:t>
            </w:r>
          </w:p>
        </w:tc>
      </w:tr>
      <w:tr w:rsidR="00A55A7D" w:rsidRPr="00A55A7D" w:rsidTr="00955C0E">
        <w:trPr>
          <w:trHeight w:val="451"/>
        </w:trPr>
        <w:tc>
          <w:tcPr>
            <w:tcW w:w="10057" w:type="dxa"/>
            <w:gridSpan w:val="2"/>
            <w:shd w:val="clear" w:color="auto" w:fill="BFBFBF" w:themeFill="background1" w:themeFillShade="BF"/>
            <w:vAlign w:val="center"/>
          </w:tcPr>
          <w:p w:rsidR="00955C0E" w:rsidRPr="00A55A7D" w:rsidRDefault="00955C0E" w:rsidP="00EA4323">
            <w:pPr>
              <w:pStyle w:val="Textoindependiente3"/>
              <w:numPr>
                <w:ilvl w:val="0"/>
                <w:numId w:val="43"/>
              </w:numPr>
              <w:rPr>
                <w:b/>
                <w:bCs/>
                <w:iCs/>
                <w:sz w:val="22"/>
                <w:szCs w:val="22"/>
              </w:rPr>
            </w:pPr>
            <w:r w:rsidRPr="00A55A7D">
              <w:rPr>
                <w:b/>
                <w:bCs/>
                <w:sz w:val="22"/>
                <w:szCs w:val="22"/>
              </w:rPr>
              <w:t>FORMA DE PAGO</w:t>
            </w:r>
          </w:p>
        </w:tc>
      </w:tr>
      <w:tr w:rsidR="00A55A7D" w:rsidRPr="00A55A7D" w:rsidTr="00F074D1">
        <w:trPr>
          <w:trHeight w:val="887"/>
        </w:trPr>
        <w:tc>
          <w:tcPr>
            <w:tcW w:w="10057" w:type="dxa"/>
            <w:gridSpan w:val="2"/>
            <w:shd w:val="clear" w:color="auto" w:fill="FFFFFF"/>
            <w:vAlign w:val="center"/>
          </w:tcPr>
          <w:p w:rsidR="00955C0E" w:rsidRPr="00A55A7D" w:rsidRDefault="00955C0E" w:rsidP="00955C0E">
            <w:pPr>
              <w:pStyle w:val="Textoindependiente3"/>
              <w:rPr>
                <w:bCs/>
                <w:iCs/>
                <w:sz w:val="22"/>
                <w:szCs w:val="22"/>
              </w:rPr>
            </w:pPr>
            <w:r w:rsidRPr="00A55A7D">
              <w:rPr>
                <w:iCs/>
                <w:sz w:val="22"/>
                <w:szCs w:val="22"/>
              </w:rPr>
              <w:t>El pago se realizará vía SIGEP, previo informe de conformidad (emitido por el Responsable / Comisión de Recepción), Nota de Ingreso (emitido por la Unidad de Almacenes para materiales o bienes de consumo) y remisión de factura.</w:t>
            </w:r>
          </w:p>
        </w:tc>
      </w:tr>
    </w:tbl>
    <w:p w:rsidR="002A3F3A" w:rsidRPr="00A55A7D" w:rsidRDefault="002A3F3A" w:rsidP="002A3F3A">
      <w:pPr>
        <w:ind w:left="-360"/>
        <w:jc w:val="both"/>
        <w:rPr>
          <w:rFonts w:ascii="Arial" w:hAnsi="Arial" w:cs="Arial"/>
          <w:b/>
          <w:lang w:val="es-BO"/>
        </w:rPr>
      </w:pPr>
    </w:p>
    <w:p w:rsidR="002A3F3A" w:rsidRPr="00A55A7D" w:rsidRDefault="002A3F3A" w:rsidP="002A3F3A">
      <w:pPr>
        <w:ind w:left="-360"/>
        <w:jc w:val="both"/>
        <w:rPr>
          <w:rFonts w:ascii="Arial" w:hAnsi="Arial" w:cs="Arial"/>
          <w:b/>
          <w:lang w:val="es-ES_tradnl"/>
        </w:rPr>
      </w:pPr>
    </w:p>
    <w:p w:rsidR="002D13AF" w:rsidRPr="00A55A7D" w:rsidRDefault="002D13AF" w:rsidP="002A3F3A">
      <w:pPr>
        <w:ind w:left="-360"/>
        <w:jc w:val="both"/>
        <w:rPr>
          <w:rFonts w:ascii="Arial" w:hAnsi="Arial" w:cs="Arial"/>
          <w:b/>
          <w:lang w:val="es-ES_tradnl"/>
        </w:rPr>
      </w:pPr>
    </w:p>
    <w:p w:rsidR="002D13AF" w:rsidRPr="00A55A7D" w:rsidRDefault="002D13AF" w:rsidP="002A3F3A">
      <w:pPr>
        <w:ind w:left="-360"/>
        <w:jc w:val="both"/>
        <w:rPr>
          <w:rFonts w:ascii="Arial" w:hAnsi="Arial" w:cs="Arial"/>
          <w:b/>
          <w:lang w:val="es-ES_tradnl"/>
        </w:rPr>
      </w:pPr>
    </w:p>
    <w:p w:rsidR="002D13AF" w:rsidRPr="00A55A7D" w:rsidRDefault="002D13AF" w:rsidP="002A3F3A">
      <w:pPr>
        <w:ind w:left="-360"/>
        <w:jc w:val="both"/>
        <w:rPr>
          <w:rFonts w:ascii="Arial" w:hAnsi="Arial" w:cs="Arial"/>
          <w:b/>
          <w:lang w:val="es-ES_tradnl"/>
        </w:rPr>
      </w:pPr>
    </w:p>
    <w:p w:rsidR="002D13AF" w:rsidRPr="00A55A7D" w:rsidRDefault="002D13AF" w:rsidP="002A3F3A">
      <w:pPr>
        <w:ind w:left="-360"/>
        <w:jc w:val="both"/>
        <w:rPr>
          <w:rFonts w:ascii="Arial" w:hAnsi="Arial" w:cs="Arial"/>
          <w:b/>
          <w:lang w:val="es-ES_tradnl"/>
        </w:rPr>
      </w:pPr>
    </w:p>
    <w:p w:rsidR="00EA4323" w:rsidRPr="00A55A7D" w:rsidRDefault="00EA4323" w:rsidP="002A3F3A">
      <w:pPr>
        <w:ind w:left="-360"/>
        <w:jc w:val="both"/>
        <w:rPr>
          <w:rFonts w:ascii="Arial" w:hAnsi="Arial" w:cs="Arial"/>
          <w:b/>
          <w:lang w:val="es-ES_tradnl"/>
        </w:rPr>
      </w:pPr>
    </w:p>
    <w:p w:rsidR="00EA4323" w:rsidRPr="00A55A7D" w:rsidRDefault="00EA4323" w:rsidP="002A3F3A">
      <w:pPr>
        <w:ind w:left="-360"/>
        <w:jc w:val="both"/>
        <w:rPr>
          <w:rFonts w:ascii="Arial" w:hAnsi="Arial" w:cs="Arial"/>
          <w:b/>
          <w:lang w:val="es-ES_tradnl"/>
        </w:rPr>
      </w:pPr>
    </w:p>
    <w:sectPr w:rsidR="00EA4323" w:rsidRPr="00A55A7D" w:rsidSect="00615C2F">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45" w:rsidRDefault="00EA6145" w:rsidP="00892432">
      <w:r>
        <w:separator/>
      </w:r>
    </w:p>
  </w:endnote>
  <w:endnote w:type="continuationSeparator" w:id="0">
    <w:p w:rsidR="00EA6145" w:rsidRDefault="00EA614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45" w:rsidRDefault="00EA6145" w:rsidP="00892432">
      <w:r>
        <w:separator/>
      </w:r>
    </w:p>
  </w:footnote>
  <w:footnote w:type="continuationSeparator" w:id="0">
    <w:p w:rsidR="00EA6145" w:rsidRDefault="00EA614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15" w:rsidRDefault="005A7715"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7F3"/>
    <w:multiLevelType w:val="hybridMultilevel"/>
    <w:tmpl w:val="DF569824"/>
    <w:lvl w:ilvl="0" w:tplc="6B669948">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6EDC6492"/>
    <w:lvl w:ilvl="0" w:tplc="BCD25886">
      <w:start w:val="1"/>
      <w:numFmt w:val="bullet"/>
      <w:lvlText w:val=""/>
      <w:lvlJc w:val="left"/>
      <w:pPr>
        <w:ind w:left="360" w:hanging="360"/>
      </w:pPr>
      <w:rPr>
        <w:rFonts w:ascii="Wingdings" w:hAnsi="Wingdings" w:hint="default"/>
        <w:color w:val="auto"/>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422E81"/>
    <w:multiLevelType w:val="multilevel"/>
    <w:tmpl w:val="5E787512"/>
    <w:lvl w:ilvl="0">
      <w:start w:val="1"/>
      <w:numFmt w:val="upperRoman"/>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2677597F"/>
    <w:multiLevelType w:val="hybridMultilevel"/>
    <w:tmpl w:val="52CE3AEE"/>
    <w:lvl w:ilvl="0" w:tplc="285A8BF4">
      <w:start w:val="1"/>
      <w:numFmt w:val="upperRoman"/>
      <w:lvlText w:val="%1."/>
      <w:lvlJc w:val="left"/>
      <w:pPr>
        <w:ind w:left="227" w:firstLine="133"/>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57E50DB"/>
    <w:multiLevelType w:val="hybridMultilevel"/>
    <w:tmpl w:val="0F1AA29C"/>
    <w:lvl w:ilvl="0" w:tplc="90582140">
      <w:start w:val="1"/>
      <w:numFmt w:val="upperLetter"/>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2">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13"/>
  </w:num>
  <w:num w:numId="5">
    <w:abstractNumId w:val="10"/>
  </w:num>
  <w:num w:numId="6">
    <w:abstractNumId w:val="3"/>
  </w:num>
  <w:num w:numId="7">
    <w:abstractNumId w:val="36"/>
  </w:num>
  <w:num w:numId="8">
    <w:abstractNumId w:val="11"/>
  </w:num>
  <w:num w:numId="9">
    <w:abstractNumId w:val="35"/>
  </w:num>
  <w:num w:numId="10">
    <w:abstractNumId w:val="2"/>
  </w:num>
  <w:num w:numId="11">
    <w:abstractNumId w:val="8"/>
  </w:num>
  <w:num w:numId="12">
    <w:abstractNumId w:val="38"/>
  </w:num>
  <w:num w:numId="13">
    <w:abstractNumId w:val="40"/>
  </w:num>
  <w:num w:numId="14">
    <w:abstractNumId w:val="31"/>
  </w:num>
  <w:num w:numId="15">
    <w:abstractNumId w:val="16"/>
  </w:num>
  <w:num w:numId="16">
    <w:abstractNumId w:val="24"/>
  </w:num>
  <w:num w:numId="17">
    <w:abstractNumId w:val="21"/>
  </w:num>
  <w:num w:numId="18">
    <w:abstractNumId w:val="15"/>
  </w:num>
  <w:num w:numId="19">
    <w:abstractNumId w:val="22"/>
  </w:num>
  <w:num w:numId="20">
    <w:abstractNumId w:val="1"/>
  </w:num>
  <w:num w:numId="21">
    <w:abstractNumId w:val="34"/>
  </w:num>
  <w:num w:numId="22">
    <w:abstractNumId w:val="28"/>
  </w:num>
  <w:num w:numId="23">
    <w:abstractNumId w:val="9"/>
  </w:num>
  <w:num w:numId="24">
    <w:abstractNumId w:val="5"/>
  </w:num>
  <w:num w:numId="25">
    <w:abstractNumId w:val="25"/>
  </w:num>
  <w:num w:numId="26">
    <w:abstractNumId w:val="39"/>
  </w:num>
  <w:num w:numId="27">
    <w:abstractNumId w:val="26"/>
  </w:num>
  <w:num w:numId="28">
    <w:abstractNumId w:val="17"/>
  </w:num>
  <w:num w:numId="29">
    <w:abstractNumId w:val="27"/>
  </w:num>
  <w:num w:numId="30">
    <w:abstractNumId w:val="33"/>
  </w:num>
  <w:num w:numId="31">
    <w:abstractNumId w:val="14"/>
  </w:num>
  <w:num w:numId="32">
    <w:abstractNumId w:val="18"/>
  </w:num>
  <w:num w:numId="33">
    <w:abstractNumId w:val="20"/>
  </w:num>
  <w:num w:numId="34">
    <w:abstractNumId w:val="42"/>
  </w:num>
  <w:num w:numId="35">
    <w:abstractNumId w:val="37"/>
  </w:num>
  <w:num w:numId="36">
    <w:abstractNumId w:val="29"/>
  </w:num>
  <w:num w:numId="37">
    <w:abstractNumId w:val="12"/>
  </w:num>
  <w:num w:numId="38">
    <w:abstractNumId w:val="4"/>
  </w:num>
  <w:num w:numId="39">
    <w:abstractNumId w:val="41"/>
  </w:num>
  <w:num w:numId="40">
    <w:abstractNumId w:val="30"/>
  </w:num>
  <w:num w:numId="41">
    <w:abstractNumId w:val="7"/>
  </w:num>
  <w:num w:numId="42">
    <w:abstractNumId w:val="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7517"/>
    <w:rsid w:val="00042E82"/>
    <w:rsid w:val="000450B2"/>
    <w:rsid w:val="00052F65"/>
    <w:rsid w:val="00057E7A"/>
    <w:rsid w:val="00065818"/>
    <w:rsid w:val="00070F19"/>
    <w:rsid w:val="000761BB"/>
    <w:rsid w:val="00076C4B"/>
    <w:rsid w:val="000819D9"/>
    <w:rsid w:val="000A4B39"/>
    <w:rsid w:val="000D547D"/>
    <w:rsid w:val="000D5B0A"/>
    <w:rsid w:val="000D623B"/>
    <w:rsid w:val="000D6FD1"/>
    <w:rsid w:val="000D7C4B"/>
    <w:rsid w:val="000E2541"/>
    <w:rsid w:val="000E6332"/>
    <w:rsid w:val="000F6704"/>
    <w:rsid w:val="0010585B"/>
    <w:rsid w:val="00114CCF"/>
    <w:rsid w:val="00120A17"/>
    <w:rsid w:val="001406DE"/>
    <w:rsid w:val="0014244E"/>
    <w:rsid w:val="001509D4"/>
    <w:rsid w:val="001607A5"/>
    <w:rsid w:val="001616E5"/>
    <w:rsid w:val="00166C6D"/>
    <w:rsid w:val="001829B6"/>
    <w:rsid w:val="001979C4"/>
    <w:rsid w:val="001A2519"/>
    <w:rsid w:val="001A5AC1"/>
    <w:rsid w:val="001C0FC4"/>
    <w:rsid w:val="001D018D"/>
    <w:rsid w:val="001D1686"/>
    <w:rsid w:val="001E495E"/>
    <w:rsid w:val="001F0D01"/>
    <w:rsid w:val="001F302E"/>
    <w:rsid w:val="001F32AC"/>
    <w:rsid w:val="001F7641"/>
    <w:rsid w:val="00210148"/>
    <w:rsid w:val="0023018C"/>
    <w:rsid w:val="00230459"/>
    <w:rsid w:val="00230523"/>
    <w:rsid w:val="0023240E"/>
    <w:rsid w:val="00237EC3"/>
    <w:rsid w:val="00242624"/>
    <w:rsid w:val="00243EE0"/>
    <w:rsid w:val="002466BF"/>
    <w:rsid w:val="00264026"/>
    <w:rsid w:val="00266030"/>
    <w:rsid w:val="00266A2A"/>
    <w:rsid w:val="0027308A"/>
    <w:rsid w:val="0028278A"/>
    <w:rsid w:val="00286B9B"/>
    <w:rsid w:val="00294F06"/>
    <w:rsid w:val="00297202"/>
    <w:rsid w:val="002A31EE"/>
    <w:rsid w:val="002A3F3A"/>
    <w:rsid w:val="002C1AC1"/>
    <w:rsid w:val="002C42DC"/>
    <w:rsid w:val="002D13AF"/>
    <w:rsid w:val="002F57B0"/>
    <w:rsid w:val="003002B0"/>
    <w:rsid w:val="00300355"/>
    <w:rsid w:val="00305D89"/>
    <w:rsid w:val="00307FA2"/>
    <w:rsid w:val="00322D9F"/>
    <w:rsid w:val="00332744"/>
    <w:rsid w:val="003338B7"/>
    <w:rsid w:val="00341A42"/>
    <w:rsid w:val="00346BB6"/>
    <w:rsid w:val="00356460"/>
    <w:rsid w:val="00363B42"/>
    <w:rsid w:val="00363BB8"/>
    <w:rsid w:val="0037347D"/>
    <w:rsid w:val="003902AA"/>
    <w:rsid w:val="003A27C1"/>
    <w:rsid w:val="003A2D46"/>
    <w:rsid w:val="003C7A9A"/>
    <w:rsid w:val="003E053D"/>
    <w:rsid w:val="003E1E6B"/>
    <w:rsid w:val="003E40E6"/>
    <w:rsid w:val="003F0207"/>
    <w:rsid w:val="003F1F31"/>
    <w:rsid w:val="003F6223"/>
    <w:rsid w:val="00403F60"/>
    <w:rsid w:val="0041261C"/>
    <w:rsid w:val="00425302"/>
    <w:rsid w:val="00441B87"/>
    <w:rsid w:val="004557FA"/>
    <w:rsid w:val="00460736"/>
    <w:rsid w:val="00463CFF"/>
    <w:rsid w:val="00482589"/>
    <w:rsid w:val="00485A13"/>
    <w:rsid w:val="004B6BC3"/>
    <w:rsid w:val="004D04A6"/>
    <w:rsid w:val="004D4FA3"/>
    <w:rsid w:val="004E171B"/>
    <w:rsid w:val="004E2456"/>
    <w:rsid w:val="004F5520"/>
    <w:rsid w:val="004F5BF6"/>
    <w:rsid w:val="004F77D1"/>
    <w:rsid w:val="00506A1B"/>
    <w:rsid w:val="005114B5"/>
    <w:rsid w:val="0051679A"/>
    <w:rsid w:val="005269C5"/>
    <w:rsid w:val="005374A9"/>
    <w:rsid w:val="00552223"/>
    <w:rsid w:val="0055550D"/>
    <w:rsid w:val="00570015"/>
    <w:rsid w:val="0057554E"/>
    <w:rsid w:val="00587EDD"/>
    <w:rsid w:val="00590CEE"/>
    <w:rsid w:val="005A7715"/>
    <w:rsid w:val="005B2AFE"/>
    <w:rsid w:val="005C136F"/>
    <w:rsid w:val="005C46E9"/>
    <w:rsid w:val="005D366A"/>
    <w:rsid w:val="005D59F6"/>
    <w:rsid w:val="005E0DEE"/>
    <w:rsid w:val="005E45DC"/>
    <w:rsid w:val="005E75DA"/>
    <w:rsid w:val="005F2232"/>
    <w:rsid w:val="005F7217"/>
    <w:rsid w:val="00607B7E"/>
    <w:rsid w:val="006143BF"/>
    <w:rsid w:val="00615C2F"/>
    <w:rsid w:val="0062550B"/>
    <w:rsid w:val="0062708C"/>
    <w:rsid w:val="0063018F"/>
    <w:rsid w:val="00632F1D"/>
    <w:rsid w:val="00636F37"/>
    <w:rsid w:val="00645EBB"/>
    <w:rsid w:val="00665D8D"/>
    <w:rsid w:val="00672AB6"/>
    <w:rsid w:val="006C355D"/>
    <w:rsid w:val="006C3C12"/>
    <w:rsid w:val="006C3CC8"/>
    <w:rsid w:val="006C4EB0"/>
    <w:rsid w:val="006C57A8"/>
    <w:rsid w:val="006C7D0D"/>
    <w:rsid w:val="006E0140"/>
    <w:rsid w:val="006E30D3"/>
    <w:rsid w:val="006F1A6C"/>
    <w:rsid w:val="006F643C"/>
    <w:rsid w:val="0070147A"/>
    <w:rsid w:val="0071234B"/>
    <w:rsid w:val="00720CE7"/>
    <w:rsid w:val="00721858"/>
    <w:rsid w:val="007328AE"/>
    <w:rsid w:val="0073381B"/>
    <w:rsid w:val="00740522"/>
    <w:rsid w:val="0074264F"/>
    <w:rsid w:val="00744A61"/>
    <w:rsid w:val="00790F51"/>
    <w:rsid w:val="00794A00"/>
    <w:rsid w:val="007B24F3"/>
    <w:rsid w:val="007B4E9B"/>
    <w:rsid w:val="007B503B"/>
    <w:rsid w:val="007B709A"/>
    <w:rsid w:val="007D0469"/>
    <w:rsid w:val="007E269F"/>
    <w:rsid w:val="007E3F3E"/>
    <w:rsid w:val="007E54BF"/>
    <w:rsid w:val="007F7B4D"/>
    <w:rsid w:val="00803AE5"/>
    <w:rsid w:val="00803C56"/>
    <w:rsid w:val="00821BDC"/>
    <w:rsid w:val="00822810"/>
    <w:rsid w:val="008306C5"/>
    <w:rsid w:val="00840E64"/>
    <w:rsid w:val="008439BE"/>
    <w:rsid w:val="00844E2F"/>
    <w:rsid w:val="008453C9"/>
    <w:rsid w:val="00846DAC"/>
    <w:rsid w:val="00853F6C"/>
    <w:rsid w:val="0086121B"/>
    <w:rsid w:val="00871286"/>
    <w:rsid w:val="00873821"/>
    <w:rsid w:val="00883993"/>
    <w:rsid w:val="00892432"/>
    <w:rsid w:val="008A7021"/>
    <w:rsid w:val="008B212E"/>
    <w:rsid w:val="008B4234"/>
    <w:rsid w:val="008B4625"/>
    <w:rsid w:val="008C3F05"/>
    <w:rsid w:val="00904415"/>
    <w:rsid w:val="009125EA"/>
    <w:rsid w:val="00920C09"/>
    <w:rsid w:val="0092619D"/>
    <w:rsid w:val="00933BCF"/>
    <w:rsid w:val="00934E82"/>
    <w:rsid w:val="00941601"/>
    <w:rsid w:val="0095028F"/>
    <w:rsid w:val="009506A7"/>
    <w:rsid w:val="0095328C"/>
    <w:rsid w:val="00955C0E"/>
    <w:rsid w:val="00962591"/>
    <w:rsid w:val="00965532"/>
    <w:rsid w:val="00970F3B"/>
    <w:rsid w:val="00977D1A"/>
    <w:rsid w:val="00984041"/>
    <w:rsid w:val="00993A14"/>
    <w:rsid w:val="00996EFF"/>
    <w:rsid w:val="009A3DB1"/>
    <w:rsid w:val="009B36BF"/>
    <w:rsid w:val="009D36B8"/>
    <w:rsid w:val="009D5846"/>
    <w:rsid w:val="009E72FA"/>
    <w:rsid w:val="009F49C0"/>
    <w:rsid w:val="00A058D7"/>
    <w:rsid w:val="00A1167C"/>
    <w:rsid w:val="00A163D9"/>
    <w:rsid w:val="00A17FAC"/>
    <w:rsid w:val="00A25ED0"/>
    <w:rsid w:val="00A30E00"/>
    <w:rsid w:val="00A328F8"/>
    <w:rsid w:val="00A54A59"/>
    <w:rsid w:val="00A55A7D"/>
    <w:rsid w:val="00A66AFF"/>
    <w:rsid w:val="00A707B0"/>
    <w:rsid w:val="00A71719"/>
    <w:rsid w:val="00A76B6E"/>
    <w:rsid w:val="00A80167"/>
    <w:rsid w:val="00A828C0"/>
    <w:rsid w:val="00A8334D"/>
    <w:rsid w:val="00A92511"/>
    <w:rsid w:val="00A96AF0"/>
    <w:rsid w:val="00AA047F"/>
    <w:rsid w:val="00AB2E9E"/>
    <w:rsid w:val="00AB3D2F"/>
    <w:rsid w:val="00AB72AA"/>
    <w:rsid w:val="00AC6571"/>
    <w:rsid w:val="00AE6F2F"/>
    <w:rsid w:val="00AF0B5B"/>
    <w:rsid w:val="00B004D7"/>
    <w:rsid w:val="00B11E52"/>
    <w:rsid w:val="00B160A6"/>
    <w:rsid w:val="00B2298B"/>
    <w:rsid w:val="00B31292"/>
    <w:rsid w:val="00B402A9"/>
    <w:rsid w:val="00B55DF3"/>
    <w:rsid w:val="00B64CFA"/>
    <w:rsid w:val="00B6527A"/>
    <w:rsid w:val="00B66034"/>
    <w:rsid w:val="00B9127F"/>
    <w:rsid w:val="00BB14CC"/>
    <w:rsid w:val="00BB5D99"/>
    <w:rsid w:val="00BC6BAE"/>
    <w:rsid w:val="00BD3CCA"/>
    <w:rsid w:val="00BE3C90"/>
    <w:rsid w:val="00BE70A3"/>
    <w:rsid w:val="00BF0258"/>
    <w:rsid w:val="00BF0FDE"/>
    <w:rsid w:val="00BF2793"/>
    <w:rsid w:val="00BF2B14"/>
    <w:rsid w:val="00BF7069"/>
    <w:rsid w:val="00C03770"/>
    <w:rsid w:val="00C11363"/>
    <w:rsid w:val="00C13DF9"/>
    <w:rsid w:val="00C14DD5"/>
    <w:rsid w:val="00C17784"/>
    <w:rsid w:val="00C26D6A"/>
    <w:rsid w:val="00C31712"/>
    <w:rsid w:val="00C54E0C"/>
    <w:rsid w:val="00C61F3A"/>
    <w:rsid w:val="00C67D29"/>
    <w:rsid w:val="00C73D59"/>
    <w:rsid w:val="00C8077E"/>
    <w:rsid w:val="00C83400"/>
    <w:rsid w:val="00C94BF2"/>
    <w:rsid w:val="00C9589F"/>
    <w:rsid w:val="00CA5AB6"/>
    <w:rsid w:val="00CB7616"/>
    <w:rsid w:val="00CC02D9"/>
    <w:rsid w:val="00CC4D57"/>
    <w:rsid w:val="00CD140A"/>
    <w:rsid w:val="00CE7424"/>
    <w:rsid w:val="00CF25EE"/>
    <w:rsid w:val="00CF4264"/>
    <w:rsid w:val="00D0225D"/>
    <w:rsid w:val="00D048B5"/>
    <w:rsid w:val="00D1561F"/>
    <w:rsid w:val="00D248F2"/>
    <w:rsid w:val="00D320D6"/>
    <w:rsid w:val="00D35351"/>
    <w:rsid w:val="00D40632"/>
    <w:rsid w:val="00D41627"/>
    <w:rsid w:val="00D47DD3"/>
    <w:rsid w:val="00D50075"/>
    <w:rsid w:val="00D51675"/>
    <w:rsid w:val="00D65772"/>
    <w:rsid w:val="00D77864"/>
    <w:rsid w:val="00D800EE"/>
    <w:rsid w:val="00D82ABB"/>
    <w:rsid w:val="00D872CE"/>
    <w:rsid w:val="00D90F09"/>
    <w:rsid w:val="00D94D91"/>
    <w:rsid w:val="00DA09DC"/>
    <w:rsid w:val="00DB74B6"/>
    <w:rsid w:val="00DE36B1"/>
    <w:rsid w:val="00DF408E"/>
    <w:rsid w:val="00DF6B2D"/>
    <w:rsid w:val="00DF6DFD"/>
    <w:rsid w:val="00E0788D"/>
    <w:rsid w:val="00E2046E"/>
    <w:rsid w:val="00E20C0C"/>
    <w:rsid w:val="00E352E4"/>
    <w:rsid w:val="00E42A87"/>
    <w:rsid w:val="00E4645A"/>
    <w:rsid w:val="00E52194"/>
    <w:rsid w:val="00E54B33"/>
    <w:rsid w:val="00E6201C"/>
    <w:rsid w:val="00E70174"/>
    <w:rsid w:val="00E742ED"/>
    <w:rsid w:val="00E81B52"/>
    <w:rsid w:val="00E866A5"/>
    <w:rsid w:val="00E87B00"/>
    <w:rsid w:val="00E948A1"/>
    <w:rsid w:val="00EA2A69"/>
    <w:rsid w:val="00EA4323"/>
    <w:rsid w:val="00EA6145"/>
    <w:rsid w:val="00EC20B4"/>
    <w:rsid w:val="00EC3102"/>
    <w:rsid w:val="00EC50E2"/>
    <w:rsid w:val="00EC559F"/>
    <w:rsid w:val="00EC6678"/>
    <w:rsid w:val="00EC6BD4"/>
    <w:rsid w:val="00EC7B55"/>
    <w:rsid w:val="00ED40A6"/>
    <w:rsid w:val="00EE2C44"/>
    <w:rsid w:val="00EE544E"/>
    <w:rsid w:val="00EF21AB"/>
    <w:rsid w:val="00EF785C"/>
    <w:rsid w:val="00EF7A93"/>
    <w:rsid w:val="00F01EB6"/>
    <w:rsid w:val="00F0232C"/>
    <w:rsid w:val="00F0334E"/>
    <w:rsid w:val="00F0707D"/>
    <w:rsid w:val="00F074D1"/>
    <w:rsid w:val="00F12F9F"/>
    <w:rsid w:val="00F134DA"/>
    <w:rsid w:val="00F14604"/>
    <w:rsid w:val="00F14EF8"/>
    <w:rsid w:val="00F158A6"/>
    <w:rsid w:val="00F24E60"/>
    <w:rsid w:val="00F27A92"/>
    <w:rsid w:val="00F414D0"/>
    <w:rsid w:val="00F5298C"/>
    <w:rsid w:val="00F6716A"/>
    <w:rsid w:val="00F71FC0"/>
    <w:rsid w:val="00F73B77"/>
    <w:rsid w:val="00F77EF6"/>
    <w:rsid w:val="00F90860"/>
    <w:rsid w:val="00F94322"/>
    <w:rsid w:val="00F968F8"/>
    <w:rsid w:val="00FA10CC"/>
    <w:rsid w:val="00FB37C6"/>
    <w:rsid w:val="00FB3BA7"/>
    <w:rsid w:val="00FB3EDD"/>
    <w:rsid w:val="00FB61ED"/>
    <w:rsid w:val="00FC7A0F"/>
    <w:rsid w:val="00FD27C7"/>
    <w:rsid w:val="00FD7A5B"/>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780">
      <w:bodyDiv w:val="1"/>
      <w:marLeft w:val="0"/>
      <w:marRight w:val="0"/>
      <w:marTop w:val="0"/>
      <w:marBottom w:val="0"/>
      <w:divBdr>
        <w:top w:val="none" w:sz="0" w:space="0" w:color="auto"/>
        <w:left w:val="none" w:sz="0" w:space="0" w:color="auto"/>
        <w:bottom w:val="none" w:sz="0" w:space="0" w:color="auto"/>
        <w:right w:val="none" w:sz="0" w:space="0" w:color="auto"/>
      </w:divBdr>
    </w:div>
    <w:div w:id="64693317">
      <w:bodyDiv w:val="1"/>
      <w:marLeft w:val="0"/>
      <w:marRight w:val="0"/>
      <w:marTop w:val="0"/>
      <w:marBottom w:val="0"/>
      <w:divBdr>
        <w:top w:val="none" w:sz="0" w:space="0" w:color="auto"/>
        <w:left w:val="none" w:sz="0" w:space="0" w:color="auto"/>
        <w:bottom w:val="none" w:sz="0" w:space="0" w:color="auto"/>
        <w:right w:val="none" w:sz="0" w:space="0" w:color="auto"/>
      </w:divBdr>
    </w:div>
    <w:div w:id="85808654">
      <w:bodyDiv w:val="1"/>
      <w:marLeft w:val="0"/>
      <w:marRight w:val="0"/>
      <w:marTop w:val="0"/>
      <w:marBottom w:val="0"/>
      <w:divBdr>
        <w:top w:val="none" w:sz="0" w:space="0" w:color="auto"/>
        <w:left w:val="none" w:sz="0" w:space="0" w:color="auto"/>
        <w:bottom w:val="none" w:sz="0" w:space="0" w:color="auto"/>
        <w:right w:val="none" w:sz="0" w:space="0" w:color="auto"/>
      </w:divBdr>
    </w:div>
    <w:div w:id="130102151">
      <w:bodyDiv w:val="1"/>
      <w:marLeft w:val="0"/>
      <w:marRight w:val="0"/>
      <w:marTop w:val="0"/>
      <w:marBottom w:val="0"/>
      <w:divBdr>
        <w:top w:val="none" w:sz="0" w:space="0" w:color="auto"/>
        <w:left w:val="none" w:sz="0" w:space="0" w:color="auto"/>
        <w:bottom w:val="none" w:sz="0" w:space="0" w:color="auto"/>
        <w:right w:val="none" w:sz="0" w:space="0" w:color="auto"/>
      </w:divBdr>
    </w:div>
    <w:div w:id="386924888">
      <w:bodyDiv w:val="1"/>
      <w:marLeft w:val="0"/>
      <w:marRight w:val="0"/>
      <w:marTop w:val="0"/>
      <w:marBottom w:val="0"/>
      <w:divBdr>
        <w:top w:val="none" w:sz="0" w:space="0" w:color="auto"/>
        <w:left w:val="none" w:sz="0" w:space="0" w:color="auto"/>
        <w:bottom w:val="none" w:sz="0" w:space="0" w:color="auto"/>
        <w:right w:val="none" w:sz="0" w:space="0" w:color="auto"/>
      </w:divBdr>
    </w:div>
    <w:div w:id="393162145">
      <w:bodyDiv w:val="1"/>
      <w:marLeft w:val="0"/>
      <w:marRight w:val="0"/>
      <w:marTop w:val="0"/>
      <w:marBottom w:val="0"/>
      <w:divBdr>
        <w:top w:val="none" w:sz="0" w:space="0" w:color="auto"/>
        <w:left w:val="none" w:sz="0" w:space="0" w:color="auto"/>
        <w:bottom w:val="none" w:sz="0" w:space="0" w:color="auto"/>
        <w:right w:val="none" w:sz="0" w:space="0" w:color="auto"/>
      </w:divBdr>
    </w:div>
    <w:div w:id="429273722">
      <w:bodyDiv w:val="1"/>
      <w:marLeft w:val="0"/>
      <w:marRight w:val="0"/>
      <w:marTop w:val="0"/>
      <w:marBottom w:val="0"/>
      <w:divBdr>
        <w:top w:val="none" w:sz="0" w:space="0" w:color="auto"/>
        <w:left w:val="none" w:sz="0" w:space="0" w:color="auto"/>
        <w:bottom w:val="none" w:sz="0" w:space="0" w:color="auto"/>
        <w:right w:val="none" w:sz="0" w:space="0" w:color="auto"/>
      </w:divBdr>
    </w:div>
    <w:div w:id="465120358">
      <w:bodyDiv w:val="1"/>
      <w:marLeft w:val="0"/>
      <w:marRight w:val="0"/>
      <w:marTop w:val="0"/>
      <w:marBottom w:val="0"/>
      <w:divBdr>
        <w:top w:val="none" w:sz="0" w:space="0" w:color="auto"/>
        <w:left w:val="none" w:sz="0" w:space="0" w:color="auto"/>
        <w:bottom w:val="none" w:sz="0" w:space="0" w:color="auto"/>
        <w:right w:val="none" w:sz="0" w:space="0" w:color="auto"/>
      </w:divBdr>
    </w:div>
    <w:div w:id="513105671">
      <w:bodyDiv w:val="1"/>
      <w:marLeft w:val="0"/>
      <w:marRight w:val="0"/>
      <w:marTop w:val="0"/>
      <w:marBottom w:val="0"/>
      <w:divBdr>
        <w:top w:val="none" w:sz="0" w:space="0" w:color="auto"/>
        <w:left w:val="none" w:sz="0" w:space="0" w:color="auto"/>
        <w:bottom w:val="none" w:sz="0" w:space="0" w:color="auto"/>
        <w:right w:val="none" w:sz="0" w:space="0" w:color="auto"/>
      </w:divBdr>
    </w:div>
    <w:div w:id="767846294">
      <w:bodyDiv w:val="1"/>
      <w:marLeft w:val="0"/>
      <w:marRight w:val="0"/>
      <w:marTop w:val="0"/>
      <w:marBottom w:val="0"/>
      <w:divBdr>
        <w:top w:val="none" w:sz="0" w:space="0" w:color="auto"/>
        <w:left w:val="none" w:sz="0" w:space="0" w:color="auto"/>
        <w:bottom w:val="none" w:sz="0" w:space="0" w:color="auto"/>
        <w:right w:val="none" w:sz="0" w:space="0" w:color="auto"/>
      </w:divBdr>
    </w:div>
    <w:div w:id="776365710">
      <w:bodyDiv w:val="1"/>
      <w:marLeft w:val="0"/>
      <w:marRight w:val="0"/>
      <w:marTop w:val="0"/>
      <w:marBottom w:val="0"/>
      <w:divBdr>
        <w:top w:val="none" w:sz="0" w:space="0" w:color="auto"/>
        <w:left w:val="none" w:sz="0" w:space="0" w:color="auto"/>
        <w:bottom w:val="none" w:sz="0" w:space="0" w:color="auto"/>
        <w:right w:val="none" w:sz="0" w:space="0" w:color="auto"/>
      </w:divBdr>
    </w:div>
    <w:div w:id="871190127">
      <w:bodyDiv w:val="1"/>
      <w:marLeft w:val="0"/>
      <w:marRight w:val="0"/>
      <w:marTop w:val="0"/>
      <w:marBottom w:val="0"/>
      <w:divBdr>
        <w:top w:val="none" w:sz="0" w:space="0" w:color="auto"/>
        <w:left w:val="none" w:sz="0" w:space="0" w:color="auto"/>
        <w:bottom w:val="none" w:sz="0" w:space="0" w:color="auto"/>
        <w:right w:val="none" w:sz="0" w:space="0" w:color="auto"/>
      </w:divBdr>
    </w:div>
    <w:div w:id="906498632">
      <w:bodyDiv w:val="1"/>
      <w:marLeft w:val="0"/>
      <w:marRight w:val="0"/>
      <w:marTop w:val="0"/>
      <w:marBottom w:val="0"/>
      <w:divBdr>
        <w:top w:val="none" w:sz="0" w:space="0" w:color="auto"/>
        <w:left w:val="none" w:sz="0" w:space="0" w:color="auto"/>
        <w:bottom w:val="none" w:sz="0" w:space="0" w:color="auto"/>
        <w:right w:val="none" w:sz="0" w:space="0" w:color="auto"/>
      </w:divBdr>
    </w:div>
    <w:div w:id="923495948">
      <w:bodyDiv w:val="1"/>
      <w:marLeft w:val="0"/>
      <w:marRight w:val="0"/>
      <w:marTop w:val="0"/>
      <w:marBottom w:val="0"/>
      <w:divBdr>
        <w:top w:val="none" w:sz="0" w:space="0" w:color="auto"/>
        <w:left w:val="none" w:sz="0" w:space="0" w:color="auto"/>
        <w:bottom w:val="none" w:sz="0" w:space="0" w:color="auto"/>
        <w:right w:val="none" w:sz="0" w:space="0" w:color="auto"/>
      </w:divBdr>
    </w:div>
    <w:div w:id="962152639">
      <w:bodyDiv w:val="1"/>
      <w:marLeft w:val="0"/>
      <w:marRight w:val="0"/>
      <w:marTop w:val="0"/>
      <w:marBottom w:val="0"/>
      <w:divBdr>
        <w:top w:val="none" w:sz="0" w:space="0" w:color="auto"/>
        <w:left w:val="none" w:sz="0" w:space="0" w:color="auto"/>
        <w:bottom w:val="none" w:sz="0" w:space="0" w:color="auto"/>
        <w:right w:val="none" w:sz="0" w:space="0" w:color="auto"/>
      </w:divBdr>
    </w:div>
    <w:div w:id="1008485317">
      <w:bodyDiv w:val="1"/>
      <w:marLeft w:val="0"/>
      <w:marRight w:val="0"/>
      <w:marTop w:val="0"/>
      <w:marBottom w:val="0"/>
      <w:divBdr>
        <w:top w:val="none" w:sz="0" w:space="0" w:color="auto"/>
        <w:left w:val="none" w:sz="0" w:space="0" w:color="auto"/>
        <w:bottom w:val="none" w:sz="0" w:space="0" w:color="auto"/>
        <w:right w:val="none" w:sz="0" w:space="0" w:color="auto"/>
      </w:divBdr>
    </w:div>
    <w:div w:id="1016493107">
      <w:bodyDiv w:val="1"/>
      <w:marLeft w:val="0"/>
      <w:marRight w:val="0"/>
      <w:marTop w:val="0"/>
      <w:marBottom w:val="0"/>
      <w:divBdr>
        <w:top w:val="none" w:sz="0" w:space="0" w:color="auto"/>
        <w:left w:val="none" w:sz="0" w:space="0" w:color="auto"/>
        <w:bottom w:val="none" w:sz="0" w:space="0" w:color="auto"/>
        <w:right w:val="none" w:sz="0" w:space="0" w:color="auto"/>
      </w:divBdr>
    </w:div>
    <w:div w:id="1029138400">
      <w:bodyDiv w:val="1"/>
      <w:marLeft w:val="0"/>
      <w:marRight w:val="0"/>
      <w:marTop w:val="0"/>
      <w:marBottom w:val="0"/>
      <w:divBdr>
        <w:top w:val="none" w:sz="0" w:space="0" w:color="auto"/>
        <w:left w:val="none" w:sz="0" w:space="0" w:color="auto"/>
        <w:bottom w:val="none" w:sz="0" w:space="0" w:color="auto"/>
        <w:right w:val="none" w:sz="0" w:space="0" w:color="auto"/>
      </w:divBdr>
    </w:div>
    <w:div w:id="1083071577">
      <w:bodyDiv w:val="1"/>
      <w:marLeft w:val="0"/>
      <w:marRight w:val="0"/>
      <w:marTop w:val="0"/>
      <w:marBottom w:val="0"/>
      <w:divBdr>
        <w:top w:val="none" w:sz="0" w:space="0" w:color="auto"/>
        <w:left w:val="none" w:sz="0" w:space="0" w:color="auto"/>
        <w:bottom w:val="none" w:sz="0" w:space="0" w:color="auto"/>
        <w:right w:val="none" w:sz="0" w:space="0" w:color="auto"/>
      </w:divBdr>
    </w:div>
    <w:div w:id="1090153910">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170293622">
      <w:bodyDiv w:val="1"/>
      <w:marLeft w:val="0"/>
      <w:marRight w:val="0"/>
      <w:marTop w:val="0"/>
      <w:marBottom w:val="0"/>
      <w:divBdr>
        <w:top w:val="none" w:sz="0" w:space="0" w:color="auto"/>
        <w:left w:val="none" w:sz="0" w:space="0" w:color="auto"/>
        <w:bottom w:val="none" w:sz="0" w:space="0" w:color="auto"/>
        <w:right w:val="none" w:sz="0" w:space="0" w:color="auto"/>
      </w:divBdr>
    </w:div>
    <w:div w:id="1300110085">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2169752">
      <w:bodyDiv w:val="1"/>
      <w:marLeft w:val="0"/>
      <w:marRight w:val="0"/>
      <w:marTop w:val="0"/>
      <w:marBottom w:val="0"/>
      <w:divBdr>
        <w:top w:val="none" w:sz="0" w:space="0" w:color="auto"/>
        <w:left w:val="none" w:sz="0" w:space="0" w:color="auto"/>
        <w:bottom w:val="none" w:sz="0" w:space="0" w:color="auto"/>
        <w:right w:val="none" w:sz="0" w:space="0" w:color="auto"/>
      </w:divBdr>
    </w:div>
    <w:div w:id="1405181719">
      <w:bodyDiv w:val="1"/>
      <w:marLeft w:val="0"/>
      <w:marRight w:val="0"/>
      <w:marTop w:val="0"/>
      <w:marBottom w:val="0"/>
      <w:divBdr>
        <w:top w:val="none" w:sz="0" w:space="0" w:color="auto"/>
        <w:left w:val="none" w:sz="0" w:space="0" w:color="auto"/>
        <w:bottom w:val="none" w:sz="0" w:space="0" w:color="auto"/>
        <w:right w:val="none" w:sz="0" w:space="0" w:color="auto"/>
      </w:divBdr>
    </w:div>
    <w:div w:id="1525054027">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556045011">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41184157">
      <w:bodyDiv w:val="1"/>
      <w:marLeft w:val="0"/>
      <w:marRight w:val="0"/>
      <w:marTop w:val="0"/>
      <w:marBottom w:val="0"/>
      <w:divBdr>
        <w:top w:val="none" w:sz="0" w:space="0" w:color="auto"/>
        <w:left w:val="none" w:sz="0" w:space="0" w:color="auto"/>
        <w:bottom w:val="none" w:sz="0" w:space="0" w:color="auto"/>
        <w:right w:val="none" w:sz="0" w:space="0" w:color="auto"/>
      </w:divBdr>
    </w:div>
    <w:div w:id="1692490289">
      <w:bodyDiv w:val="1"/>
      <w:marLeft w:val="0"/>
      <w:marRight w:val="0"/>
      <w:marTop w:val="0"/>
      <w:marBottom w:val="0"/>
      <w:divBdr>
        <w:top w:val="none" w:sz="0" w:space="0" w:color="auto"/>
        <w:left w:val="none" w:sz="0" w:space="0" w:color="auto"/>
        <w:bottom w:val="none" w:sz="0" w:space="0" w:color="auto"/>
        <w:right w:val="none" w:sz="0" w:space="0" w:color="auto"/>
      </w:divBdr>
    </w:div>
    <w:div w:id="1717849083">
      <w:bodyDiv w:val="1"/>
      <w:marLeft w:val="0"/>
      <w:marRight w:val="0"/>
      <w:marTop w:val="0"/>
      <w:marBottom w:val="0"/>
      <w:divBdr>
        <w:top w:val="none" w:sz="0" w:space="0" w:color="auto"/>
        <w:left w:val="none" w:sz="0" w:space="0" w:color="auto"/>
        <w:bottom w:val="none" w:sz="0" w:space="0" w:color="auto"/>
        <w:right w:val="none" w:sz="0" w:space="0" w:color="auto"/>
      </w:divBdr>
    </w:div>
    <w:div w:id="1743746619">
      <w:bodyDiv w:val="1"/>
      <w:marLeft w:val="0"/>
      <w:marRight w:val="0"/>
      <w:marTop w:val="0"/>
      <w:marBottom w:val="0"/>
      <w:divBdr>
        <w:top w:val="none" w:sz="0" w:space="0" w:color="auto"/>
        <w:left w:val="none" w:sz="0" w:space="0" w:color="auto"/>
        <w:bottom w:val="none" w:sz="0" w:space="0" w:color="auto"/>
        <w:right w:val="none" w:sz="0" w:space="0" w:color="auto"/>
      </w:divBdr>
    </w:div>
    <w:div w:id="1779717564">
      <w:bodyDiv w:val="1"/>
      <w:marLeft w:val="0"/>
      <w:marRight w:val="0"/>
      <w:marTop w:val="0"/>
      <w:marBottom w:val="0"/>
      <w:divBdr>
        <w:top w:val="none" w:sz="0" w:space="0" w:color="auto"/>
        <w:left w:val="none" w:sz="0" w:space="0" w:color="auto"/>
        <w:bottom w:val="none" w:sz="0" w:space="0" w:color="auto"/>
        <w:right w:val="none" w:sz="0" w:space="0" w:color="auto"/>
      </w:divBdr>
    </w:div>
    <w:div w:id="1839419493">
      <w:bodyDiv w:val="1"/>
      <w:marLeft w:val="0"/>
      <w:marRight w:val="0"/>
      <w:marTop w:val="0"/>
      <w:marBottom w:val="0"/>
      <w:divBdr>
        <w:top w:val="none" w:sz="0" w:space="0" w:color="auto"/>
        <w:left w:val="none" w:sz="0" w:space="0" w:color="auto"/>
        <w:bottom w:val="none" w:sz="0" w:space="0" w:color="auto"/>
        <w:right w:val="none" w:sz="0" w:space="0" w:color="auto"/>
      </w:divBdr>
    </w:div>
    <w:div w:id="1865747091">
      <w:bodyDiv w:val="1"/>
      <w:marLeft w:val="0"/>
      <w:marRight w:val="0"/>
      <w:marTop w:val="0"/>
      <w:marBottom w:val="0"/>
      <w:divBdr>
        <w:top w:val="none" w:sz="0" w:space="0" w:color="auto"/>
        <w:left w:val="none" w:sz="0" w:space="0" w:color="auto"/>
        <w:bottom w:val="none" w:sz="0" w:space="0" w:color="auto"/>
        <w:right w:val="none" w:sz="0" w:space="0" w:color="auto"/>
      </w:divBdr>
    </w:div>
    <w:div w:id="1907446517">
      <w:bodyDiv w:val="1"/>
      <w:marLeft w:val="0"/>
      <w:marRight w:val="0"/>
      <w:marTop w:val="0"/>
      <w:marBottom w:val="0"/>
      <w:divBdr>
        <w:top w:val="none" w:sz="0" w:space="0" w:color="auto"/>
        <w:left w:val="none" w:sz="0" w:space="0" w:color="auto"/>
        <w:bottom w:val="none" w:sz="0" w:space="0" w:color="auto"/>
        <w:right w:val="none" w:sz="0" w:space="0" w:color="auto"/>
      </w:divBdr>
    </w:div>
    <w:div w:id="2085756086">
      <w:bodyDiv w:val="1"/>
      <w:marLeft w:val="0"/>
      <w:marRight w:val="0"/>
      <w:marTop w:val="0"/>
      <w:marBottom w:val="0"/>
      <w:divBdr>
        <w:top w:val="none" w:sz="0" w:space="0" w:color="auto"/>
        <w:left w:val="none" w:sz="0" w:space="0" w:color="auto"/>
        <w:bottom w:val="none" w:sz="0" w:space="0" w:color="auto"/>
        <w:right w:val="none" w:sz="0" w:space="0" w:color="auto"/>
      </w:divBdr>
    </w:div>
    <w:div w:id="212114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30B8-5181-423D-86C7-9E79E3F7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6</cp:revision>
  <cp:lastPrinted>2021-01-28T00:07:00Z</cp:lastPrinted>
  <dcterms:created xsi:type="dcterms:W3CDTF">2021-01-28T00:14:00Z</dcterms:created>
  <dcterms:modified xsi:type="dcterms:W3CDTF">2021-01-30T14:55:00Z</dcterms:modified>
</cp:coreProperties>
</file>