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DC" w:rsidRPr="0089675F" w:rsidRDefault="004C3B4C">
      <w:pPr>
        <w:ind w:left="510"/>
        <w:jc w:val="center"/>
        <w:rPr>
          <w:rFonts w:ascii="Arial" w:eastAsia="Arial" w:hAnsi="Arial" w:cs="Arial"/>
        </w:rPr>
      </w:pPr>
      <w:bookmarkStart w:id="0" w:name="_GoBack"/>
      <w:bookmarkEnd w:id="0"/>
      <w:r w:rsidRPr="0089675F">
        <w:rPr>
          <w:rFonts w:ascii="Arial" w:eastAsia="Arial" w:hAnsi="Arial" w:cs="Arial"/>
          <w:b/>
        </w:rPr>
        <w:t>ESPECIFICACIONES TÉCNICAS DEL SERVICIO</w:t>
      </w:r>
    </w:p>
    <w:p w:rsidR="0089675F" w:rsidRPr="0089675F" w:rsidRDefault="004C3B4C" w:rsidP="0089675F">
      <w:pPr>
        <w:jc w:val="center"/>
        <w:rPr>
          <w:rFonts w:ascii="Arial" w:eastAsia="Arial" w:hAnsi="Arial" w:cs="Arial"/>
          <w:b/>
        </w:rPr>
      </w:pPr>
      <w:r w:rsidRPr="0089675F">
        <w:rPr>
          <w:rFonts w:ascii="Arial" w:eastAsia="Arial" w:hAnsi="Arial" w:cs="Arial"/>
          <w:b/>
        </w:rPr>
        <w:t xml:space="preserve">OBJETO DE CONTRATACIÓN: </w:t>
      </w:r>
      <w:r w:rsidR="00E778DF" w:rsidRPr="0089675F">
        <w:rPr>
          <w:rFonts w:ascii="Arial" w:eastAsia="Arial" w:hAnsi="Arial" w:cs="Arial"/>
          <w:b/>
        </w:rPr>
        <w:t>SERVICIO</w:t>
      </w:r>
      <w:r w:rsidR="00E778DF" w:rsidRPr="00E778DF">
        <w:rPr>
          <w:rFonts w:ascii="Arial" w:eastAsia="Arial" w:hAnsi="Arial" w:cs="Arial"/>
          <w:b/>
        </w:rPr>
        <w:t xml:space="preserve"> DE TERCEROS PARA EL SEGUIMIENTO A LAS ACTIVIDADES QUE CORRESPONDEN AL SERECI NACIONAL EN EL DESARROLLO DE UN PROCESO ELECTORAL - ELECCIONES SUBNACIONALES 2021</w:t>
      </w:r>
    </w:p>
    <w:tbl>
      <w:tblPr>
        <w:tblStyle w:val="a"/>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F10DC" w:rsidTr="00061BEB">
        <w:trPr>
          <w:trHeight w:val="307"/>
        </w:trPr>
        <w:tc>
          <w:tcPr>
            <w:tcW w:w="10065" w:type="dxa"/>
            <w:shd w:val="clear" w:color="auto" w:fill="AEAAAA"/>
            <w:vAlign w:val="center"/>
          </w:tcPr>
          <w:p w:rsidR="005F10DC"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CARACTERISTICAS GENERAL DEL SERVICIO</w:t>
            </w:r>
          </w:p>
        </w:tc>
      </w:tr>
      <w:tr w:rsidR="005F10DC" w:rsidTr="00061BEB">
        <w:trPr>
          <w:trHeight w:val="307"/>
        </w:trPr>
        <w:tc>
          <w:tcPr>
            <w:tcW w:w="10065" w:type="dxa"/>
            <w:shd w:val="clear" w:color="auto" w:fill="B8CCE4"/>
            <w:vAlign w:val="center"/>
          </w:tcPr>
          <w:p w:rsidR="005F10DC"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REQUISITOS DEL SERVICIO </w:t>
            </w:r>
          </w:p>
        </w:tc>
      </w:tr>
      <w:tr w:rsidR="00061BEB" w:rsidTr="00061BEB">
        <w:trPr>
          <w:trHeight w:val="558"/>
        </w:trPr>
        <w:tc>
          <w:tcPr>
            <w:tcW w:w="10065" w:type="dxa"/>
            <w:shd w:val="clear" w:color="auto" w:fill="BFBFBF"/>
            <w:vAlign w:val="center"/>
          </w:tcPr>
          <w:p w:rsidR="00061BEB" w:rsidRDefault="00061BEB">
            <w:pPr>
              <w:ind w:left="-108" w:right="34"/>
              <w:jc w:val="center"/>
              <w:rPr>
                <w:rFonts w:ascii="Arial" w:eastAsia="Arial" w:hAnsi="Arial" w:cs="Arial"/>
                <w:sz w:val="20"/>
                <w:szCs w:val="20"/>
              </w:rPr>
            </w:pPr>
            <w:r>
              <w:rPr>
                <w:rFonts w:ascii="Arial" w:eastAsia="Arial" w:hAnsi="Arial" w:cs="Arial"/>
                <w:b/>
                <w:sz w:val="20"/>
                <w:szCs w:val="20"/>
              </w:rPr>
              <w:t>Características técnicas</w:t>
            </w:r>
          </w:p>
        </w:tc>
      </w:tr>
      <w:tr w:rsidR="00061BEB" w:rsidTr="00061BEB">
        <w:trPr>
          <w:trHeight w:val="1365"/>
        </w:trPr>
        <w:tc>
          <w:tcPr>
            <w:tcW w:w="10065" w:type="dxa"/>
            <w:vAlign w:val="center"/>
          </w:tcPr>
          <w:p w:rsidR="00061BEB" w:rsidRDefault="00061BEB" w:rsidP="001F23F7">
            <w:pPr>
              <w:pBdr>
                <w:top w:val="nil"/>
                <w:left w:val="nil"/>
                <w:bottom w:val="nil"/>
                <w:right w:val="nil"/>
                <w:between w:val="nil"/>
              </w:pBdr>
              <w:jc w:val="both"/>
              <w:rPr>
                <w:rFonts w:ascii="Arial" w:eastAsia="Arial" w:hAnsi="Arial" w:cs="Arial"/>
                <w:color w:val="000000"/>
                <w:sz w:val="20"/>
                <w:szCs w:val="20"/>
              </w:rPr>
            </w:pPr>
          </w:p>
          <w:p w:rsidR="00061BEB" w:rsidRDefault="00061BEB" w:rsidP="001F23F7">
            <w:pPr>
              <w:pBdr>
                <w:top w:val="nil"/>
                <w:left w:val="nil"/>
                <w:bottom w:val="nil"/>
                <w:right w:val="nil"/>
                <w:between w:val="nil"/>
              </w:pBdr>
              <w:jc w:val="both"/>
              <w:rPr>
                <w:rFonts w:ascii="Arial" w:eastAsia="Arial" w:hAnsi="Arial" w:cs="Arial"/>
                <w:color w:val="000000"/>
                <w:sz w:val="20"/>
                <w:szCs w:val="20"/>
              </w:rPr>
            </w:pPr>
            <w:r w:rsidRPr="000B0CA8">
              <w:rPr>
                <w:rFonts w:ascii="Arial" w:eastAsia="Arial" w:hAnsi="Arial" w:cs="Arial"/>
                <w:color w:val="000000"/>
                <w:sz w:val="20"/>
                <w:szCs w:val="20"/>
              </w:rPr>
              <w:t>Realizar los trabajos de control y supervisión de todos los documentos y/o registros asociados, resultantes del proceso de conformación de Padrón Electoral Biométrico para las Elecciones Subnacionales 2021</w:t>
            </w:r>
          </w:p>
          <w:p w:rsidR="00061BEB" w:rsidRDefault="00061BEB" w:rsidP="001F23F7">
            <w:pPr>
              <w:pBdr>
                <w:top w:val="nil"/>
                <w:left w:val="nil"/>
                <w:bottom w:val="nil"/>
                <w:right w:val="nil"/>
                <w:between w:val="nil"/>
              </w:pBdr>
              <w:jc w:val="both"/>
              <w:rPr>
                <w:rFonts w:ascii="Arial" w:eastAsia="Arial" w:hAnsi="Arial" w:cs="Arial"/>
                <w:color w:val="000000"/>
                <w:sz w:val="20"/>
                <w:szCs w:val="20"/>
              </w:rPr>
            </w:pPr>
          </w:p>
          <w:p w:rsidR="00061BEB" w:rsidRDefault="00061BEB" w:rsidP="000B0CA8">
            <w:pPr>
              <w:pStyle w:val="Prrafodelista"/>
              <w:numPr>
                <w:ilvl w:val="0"/>
                <w:numId w:val="15"/>
              </w:numPr>
              <w:jc w:val="both"/>
              <w:rPr>
                <w:rFonts w:ascii="Arial" w:eastAsia="Arial" w:hAnsi="Arial" w:cs="Arial"/>
                <w:color w:val="000000"/>
                <w:sz w:val="20"/>
                <w:szCs w:val="20"/>
              </w:rPr>
            </w:pPr>
            <w:r>
              <w:rPr>
                <w:rFonts w:ascii="Arial" w:eastAsia="Arial" w:hAnsi="Arial" w:cs="Arial"/>
                <w:color w:val="000000"/>
                <w:sz w:val="20"/>
                <w:szCs w:val="20"/>
              </w:rPr>
              <w:t>Mantener la consistencia en la apariencia y estructura de los documentos, facilitando su almacenamiento, recuperación e intercambio.</w:t>
            </w:r>
          </w:p>
          <w:p w:rsidR="00061BEB" w:rsidRDefault="00061BEB" w:rsidP="000B0CA8">
            <w:pPr>
              <w:pStyle w:val="Prrafodelista"/>
              <w:numPr>
                <w:ilvl w:val="0"/>
                <w:numId w:val="15"/>
              </w:numPr>
              <w:jc w:val="both"/>
              <w:rPr>
                <w:rFonts w:ascii="Arial" w:eastAsia="Arial" w:hAnsi="Arial" w:cs="Arial"/>
                <w:color w:val="000000"/>
                <w:sz w:val="20"/>
                <w:szCs w:val="20"/>
              </w:rPr>
            </w:pPr>
            <w:r w:rsidRPr="000B0CA8">
              <w:rPr>
                <w:rFonts w:ascii="Arial" w:eastAsia="Arial" w:hAnsi="Arial" w:cs="Arial"/>
                <w:color w:val="000000"/>
                <w:sz w:val="20"/>
                <w:szCs w:val="20"/>
              </w:rPr>
              <w:t>Elaborar documentación en formato físico para su posterior identificación de acuerdo al proceso de registro de votantes.</w:t>
            </w:r>
          </w:p>
          <w:p w:rsidR="00061BEB" w:rsidRPr="00543C10" w:rsidRDefault="00061BEB" w:rsidP="00543C10">
            <w:pPr>
              <w:pStyle w:val="Prrafodelista"/>
              <w:numPr>
                <w:ilvl w:val="0"/>
                <w:numId w:val="15"/>
              </w:numPr>
              <w:jc w:val="both"/>
              <w:rPr>
                <w:rFonts w:ascii="Arial" w:eastAsia="Arial" w:hAnsi="Arial" w:cs="Arial"/>
                <w:color w:val="000000"/>
                <w:sz w:val="20"/>
                <w:szCs w:val="20"/>
              </w:rPr>
            </w:pPr>
            <w:r>
              <w:rPr>
                <w:rFonts w:ascii="Arial" w:eastAsia="Arial" w:hAnsi="Arial" w:cs="Arial"/>
                <w:color w:val="000000"/>
                <w:sz w:val="20"/>
                <w:szCs w:val="20"/>
              </w:rPr>
              <w:t xml:space="preserve">Elaborar, almacenar y permitir la recuperación de la documentación que constituye parte del proceso </w:t>
            </w:r>
            <w:r w:rsidRPr="000B0CA8">
              <w:rPr>
                <w:rFonts w:ascii="Arial" w:eastAsia="Arial" w:hAnsi="Arial" w:cs="Arial"/>
                <w:color w:val="000000"/>
                <w:sz w:val="20"/>
                <w:szCs w:val="20"/>
              </w:rPr>
              <w:t>de registros de votantes</w:t>
            </w:r>
            <w:r>
              <w:rPr>
                <w:rFonts w:ascii="Arial" w:eastAsia="Arial" w:hAnsi="Arial" w:cs="Arial"/>
                <w:color w:val="000000"/>
                <w:sz w:val="20"/>
                <w:szCs w:val="20"/>
              </w:rPr>
              <w:t>.</w:t>
            </w:r>
          </w:p>
          <w:p w:rsidR="00061BEB" w:rsidRPr="000B0CA8" w:rsidRDefault="00061BEB" w:rsidP="000B0CA8">
            <w:pPr>
              <w:pStyle w:val="Prrafodelista"/>
              <w:numPr>
                <w:ilvl w:val="0"/>
                <w:numId w:val="15"/>
              </w:numPr>
              <w:jc w:val="both"/>
              <w:rPr>
                <w:rFonts w:ascii="Arial" w:eastAsia="Arial" w:hAnsi="Arial" w:cs="Arial"/>
                <w:color w:val="000000"/>
                <w:sz w:val="20"/>
                <w:szCs w:val="20"/>
              </w:rPr>
            </w:pPr>
            <w:r w:rsidRPr="000B0CA8">
              <w:rPr>
                <w:rFonts w:ascii="Arial" w:eastAsia="Arial" w:hAnsi="Arial" w:cs="Arial"/>
                <w:color w:val="000000"/>
                <w:sz w:val="20"/>
                <w:szCs w:val="20"/>
              </w:rPr>
              <w:t>Estandarización del formato de documentación de procesos electorales a nivel nacional.</w:t>
            </w:r>
          </w:p>
          <w:p w:rsidR="00061BEB" w:rsidRPr="000B0CA8" w:rsidRDefault="00061BEB" w:rsidP="000B0CA8">
            <w:pPr>
              <w:pStyle w:val="Prrafodelista"/>
              <w:numPr>
                <w:ilvl w:val="0"/>
                <w:numId w:val="15"/>
              </w:numPr>
              <w:jc w:val="both"/>
              <w:rPr>
                <w:rFonts w:ascii="Arial" w:eastAsia="Arial" w:hAnsi="Arial" w:cs="Arial"/>
                <w:color w:val="000000"/>
                <w:sz w:val="20"/>
                <w:szCs w:val="20"/>
              </w:rPr>
            </w:pPr>
            <w:r w:rsidRPr="000B0CA8">
              <w:rPr>
                <w:rFonts w:ascii="Arial" w:eastAsia="Arial" w:hAnsi="Arial" w:cs="Arial"/>
                <w:color w:val="000000"/>
                <w:sz w:val="20"/>
                <w:szCs w:val="20"/>
              </w:rPr>
              <w:t>Realizar documentos técnico que describa los procedimientos desarrollados e instrumentos y/o herramientas de software utilizad</w:t>
            </w:r>
            <w:r>
              <w:rPr>
                <w:rFonts w:ascii="Arial" w:eastAsia="Arial" w:hAnsi="Arial" w:cs="Arial"/>
                <w:color w:val="000000"/>
                <w:sz w:val="20"/>
                <w:szCs w:val="20"/>
              </w:rPr>
              <w:t>o</w:t>
            </w:r>
            <w:r w:rsidRPr="000B0CA8">
              <w:rPr>
                <w:rFonts w:ascii="Arial" w:eastAsia="Arial" w:hAnsi="Arial" w:cs="Arial"/>
                <w:color w:val="000000"/>
                <w:sz w:val="20"/>
                <w:szCs w:val="20"/>
              </w:rPr>
              <w:t>s.</w:t>
            </w:r>
          </w:p>
          <w:p w:rsidR="00061BEB" w:rsidRPr="000B0CA8" w:rsidRDefault="00061BEB" w:rsidP="000B0CA8">
            <w:pPr>
              <w:pStyle w:val="Prrafodelista"/>
              <w:numPr>
                <w:ilvl w:val="0"/>
                <w:numId w:val="15"/>
              </w:numPr>
              <w:rPr>
                <w:rFonts w:ascii="Arial" w:eastAsia="Arial" w:hAnsi="Arial" w:cs="Arial"/>
                <w:color w:val="000000"/>
                <w:sz w:val="20"/>
                <w:szCs w:val="20"/>
              </w:rPr>
            </w:pPr>
            <w:r w:rsidRPr="000B0CA8">
              <w:rPr>
                <w:rFonts w:ascii="Arial" w:eastAsia="Arial" w:hAnsi="Arial" w:cs="Arial"/>
                <w:color w:val="000000"/>
                <w:sz w:val="20"/>
                <w:szCs w:val="20"/>
              </w:rPr>
              <w:t>Realizar otras actividades encomendadas emergentes del objeto de la contratación.</w:t>
            </w:r>
          </w:p>
          <w:p w:rsidR="00061BEB" w:rsidRDefault="00061BEB" w:rsidP="00E42682">
            <w:pPr>
              <w:pStyle w:val="Textoindependiente3"/>
              <w:rPr>
                <w:color w:val="000000"/>
                <w:sz w:val="20"/>
              </w:rPr>
            </w:pPr>
          </w:p>
        </w:tc>
      </w:tr>
      <w:tr w:rsidR="005F10DC" w:rsidTr="00061BEB">
        <w:trPr>
          <w:trHeight w:val="396"/>
        </w:trPr>
        <w:tc>
          <w:tcPr>
            <w:tcW w:w="10065" w:type="dxa"/>
            <w:tcBorders>
              <w:bottom w:val="single" w:sz="4" w:space="0" w:color="000000"/>
            </w:tcBorders>
            <w:shd w:val="clear" w:color="auto" w:fill="7F7F7F"/>
            <w:vAlign w:val="center"/>
          </w:tcPr>
          <w:p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PRESENTACIÓN DE PROPUESTA</w:t>
            </w:r>
          </w:p>
        </w:tc>
      </w:tr>
      <w:tr w:rsidR="005F10DC" w:rsidTr="00061BEB">
        <w:trPr>
          <w:trHeight w:val="396"/>
        </w:trPr>
        <w:tc>
          <w:tcPr>
            <w:tcW w:w="10065" w:type="dxa"/>
            <w:tcBorders>
              <w:bottom w:val="single" w:sz="4" w:space="0" w:color="000000"/>
            </w:tcBorders>
            <w:shd w:val="clear" w:color="auto" w:fill="FFFFFF"/>
            <w:vAlign w:val="center"/>
          </w:tcPr>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propuesta deberá ser entrega en sobre cerrado, de acuerdo al siguiente formato:</w:t>
            </w:r>
          </w:p>
          <w:p w:rsidR="005F10DC" w:rsidRDefault="004C3B4C">
            <w:pPr>
              <w:pBdr>
                <w:top w:val="nil"/>
                <w:left w:val="nil"/>
                <w:bottom w:val="nil"/>
                <w:right w:val="nil"/>
                <w:between w:val="nil"/>
              </w:pBdr>
              <w:jc w:val="both"/>
              <w:rPr>
                <w:rFonts w:ascii="Arial" w:eastAsia="Arial" w:hAnsi="Arial" w:cs="Arial"/>
                <w:color w:val="000000"/>
                <w:sz w:val="20"/>
                <w:szCs w:val="20"/>
              </w:rPr>
            </w:pPr>
            <w:r>
              <w:rPr>
                <w:noProof/>
                <w:lang w:val="es-BO"/>
              </w:rPr>
              <mc:AlternateContent>
                <mc:Choice Requires="wps">
                  <w:drawing>
                    <wp:anchor distT="0" distB="0" distL="114300" distR="114300" simplePos="0" relativeHeight="251658240" behindDoc="0" locked="0" layoutInCell="1" hidden="0" allowOverlap="1" wp14:anchorId="1510D986" wp14:editId="4275A6F9">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13788" id="Rectángulo 1" o:spid="_x0000_s1026" style="position:absolute;margin-left:88.55pt;margin-top:4.25pt;width:309.45pt;height:6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OBJETO DE CONTRATACIÓN:</w:t>
            </w:r>
          </w:p>
          <w:p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NOMBRE DEL PROPONENTE:</w:t>
            </w:r>
          </w:p>
          <w:p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TELEFÓNO:</w:t>
            </w:r>
          </w:p>
          <w:p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FECHA:</w:t>
            </w: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El proponente deberá adjuntar a su propuesta la siguiente documentación:</w:t>
            </w: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cédula de identidad.</w:t>
            </w:r>
          </w:p>
          <w:p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formación</w:t>
            </w:r>
          </w:p>
          <w:p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experiencia general y específica.</w:t>
            </w: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4C3B4C">
            <w:p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t>Si no presentan lo requerido no se tomara en cuenta la postulación</w:t>
            </w:r>
          </w:p>
        </w:tc>
      </w:tr>
      <w:tr w:rsidR="005F10DC" w:rsidTr="00061BEB">
        <w:trPr>
          <w:trHeight w:val="396"/>
        </w:trPr>
        <w:tc>
          <w:tcPr>
            <w:tcW w:w="10065" w:type="dxa"/>
            <w:tcBorders>
              <w:bottom w:val="single" w:sz="4" w:space="0" w:color="000000"/>
            </w:tcBorders>
            <w:shd w:val="clear" w:color="auto" w:fill="7F7F7F"/>
            <w:vAlign w:val="center"/>
          </w:tcPr>
          <w:p w:rsidR="005F10DC" w:rsidRDefault="004C3B4C" w:rsidP="003E06F2">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 xml:space="preserve">EXPERIENCIA DEL </w:t>
            </w:r>
            <w:r w:rsidR="003E06F2">
              <w:rPr>
                <w:rFonts w:ascii="Arial" w:eastAsia="Arial" w:hAnsi="Arial" w:cs="Arial"/>
                <w:b/>
                <w:color w:val="FFFFFF"/>
                <w:sz w:val="20"/>
                <w:szCs w:val="20"/>
              </w:rPr>
              <w:t>PROVEEDOR (A)</w:t>
            </w:r>
          </w:p>
        </w:tc>
      </w:tr>
      <w:tr w:rsidR="005F10DC" w:rsidTr="00061BEB">
        <w:trPr>
          <w:trHeight w:val="563"/>
        </w:trPr>
        <w:tc>
          <w:tcPr>
            <w:tcW w:w="10065" w:type="dxa"/>
            <w:tcBorders>
              <w:bottom w:val="single" w:sz="4" w:space="0" w:color="000000"/>
            </w:tcBorders>
            <w:shd w:val="clear" w:color="auto" w:fill="B8CCE4"/>
            <w:vAlign w:val="center"/>
          </w:tcPr>
          <w:p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FORMACION</w:t>
            </w:r>
          </w:p>
        </w:tc>
      </w:tr>
      <w:tr w:rsidR="005F10DC" w:rsidTr="00061BEB">
        <w:trPr>
          <w:trHeight w:val="493"/>
        </w:trPr>
        <w:tc>
          <w:tcPr>
            <w:tcW w:w="10065" w:type="dxa"/>
            <w:tcBorders>
              <w:bottom w:val="single" w:sz="4" w:space="0" w:color="000000"/>
            </w:tcBorders>
            <w:shd w:val="clear" w:color="auto" w:fill="FFFFFF"/>
            <w:vAlign w:val="center"/>
          </w:tcPr>
          <w:p w:rsidR="005F10DC" w:rsidRPr="00B32A3D" w:rsidRDefault="005036FB" w:rsidP="00427EDB">
            <w:pPr>
              <w:pStyle w:val="Textoindependiente3"/>
              <w:rPr>
                <w:sz w:val="20"/>
              </w:rPr>
            </w:pPr>
            <w:r w:rsidRPr="00B32A3D">
              <w:rPr>
                <w:b/>
                <w:sz w:val="20"/>
              </w:rPr>
              <w:t>1. Formación Académica:</w:t>
            </w:r>
            <w:r w:rsidRPr="00B32A3D">
              <w:rPr>
                <w:sz w:val="20"/>
              </w:rPr>
              <w:t xml:space="preserve"> </w:t>
            </w:r>
            <w:r w:rsidR="00427EDB" w:rsidRPr="00B32A3D">
              <w:rPr>
                <w:bCs/>
                <w:iCs/>
                <w:sz w:val="20"/>
              </w:rPr>
              <w:t>Título en Provisión Nacional de carreras a nivel Licenciatura en: ingeniería de sistemas o informática</w:t>
            </w:r>
            <w:r w:rsidR="00427EDB" w:rsidRPr="00B32A3D">
              <w:rPr>
                <w:b/>
                <w:bCs/>
                <w:iCs/>
                <w:sz w:val="20"/>
              </w:rPr>
              <w:t xml:space="preserve"> </w:t>
            </w:r>
            <w:r w:rsidRPr="00B32A3D">
              <w:rPr>
                <w:b/>
                <w:bCs/>
                <w:iCs/>
                <w:sz w:val="20"/>
              </w:rPr>
              <w:t>(</w:t>
            </w:r>
            <w:r w:rsidRPr="00B32A3D">
              <w:rPr>
                <w:b/>
                <w:bCs/>
                <w:i/>
                <w:iCs/>
                <w:sz w:val="20"/>
              </w:rPr>
              <w:t>Debe presentar documentación de respaldo en fotocopia simple, que acredite la Formación Académica)</w:t>
            </w:r>
            <w:r w:rsidRPr="00B32A3D">
              <w:rPr>
                <w:sz w:val="20"/>
              </w:rPr>
              <w:t>.</w:t>
            </w:r>
          </w:p>
        </w:tc>
      </w:tr>
      <w:tr w:rsidR="005F10DC" w:rsidTr="00061BEB">
        <w:trPr>
          <w:trHeight w:val="563"/>
        </w:trPr>
        <w:tc>
          <w:tcPr>
            <w:tcW w:w="10065" w:type="dxa"/>
            <w:tcBorders>
              <w:bottom w:val="single" w:sz="4" w:space="0" w:color="000000"/>
            </w:tcBorders>
            <w:shd w:val="clear" w:color="auto" w:fill="B8CCE4"/>
            <w:vAlign w:val="center"/>
          </w:tcPr>
          <w:p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GENERAL</w:t>
            </w:r>
          </w:p>
        </w:tc>
      </w:tr>
      <w:tr w:rsidR="005F10DC" w:rsidTr="00061BEB">
        <w:trPr>
          <w:trHeight w:val="581"/>
        </w:trPr>
        <w:tc>
          <w:tcPr>
            <w:tcW w:w="10065" w:type="dxa"/>
            <w:tcBorders>
              <w:bottom w:val="single" w:sz="4" w:space="0" w:color="000000"/>
            </w:tcBorders>
            <w:vAlign w:val="center"/>
          </w:tcPr>
          <w:p w:rsidR="005F10DC" w:rsidRPr="00B32A3D" w:rsidRDefault="00427EDB" w:rsidP="00A6154D">
            <w:pPr>
              <w:pBdr>
                <w:top w:val="nil"/>
                <w:left w:val="nil"/>
                <w:bottom w:val="nil"/>
                <w:right w:val="nil"/>
                <w:between w:val="nil"/>
              </w:pBdr>
              <w:ind w:left="67"/>
              <w:jc w:val="both"/>
              <w:rPr>
                <w:rFonts w:ascii="Arial" w:eastAsia="Arial" w:hAnsi="Arial" w:cs="Arial"/>
                <w:color w:val="000000"/>
                <w:sz w:val="20"/>
                <w:szCs w:val="20"/>
              </w:rPr>
            </w:pPr>
            <w:r w:rsidRPr="00B32A3D">
              <w:rPr>
                <w:rFonts w:ascii="Arial" w:hAnsi="Arial" w:cs="Arial"/>
                <w:bCs/>
                <w:iCs/>
                <w:sz w:val="20"/>
                <w:szCs w:val="20"/>
                <w:lang w:eastAsia="es-ES"/>
              </w:rPr>
              <w:t>El (la) consultor (a) debe acreditar una experiencia profesional de trabajo de por lo menos de dos (2) años en el área de sistemas y/o informática, a partir de la obtención del Título en Provisión Nacional</w:t>
            </w:r>
            <w:r w:rsidRPr="00B32A3D">
              <w:rPr>
                <w:rFonts w:ascii="Arial" w:hAnsi="Arial" w:cs="Arial"/>
                <w:sz w:val="20"/>
                <w:szCs w:val="20"/>
              </w:rPr>
              <w:t xml:space="preserve"> (</w:t>
            </w:r>
            <w:r w:rsidRPr="00B32A3D">
              <w:rPr>
                <w:rFonts w:ascii="Arial" w:hAnsi="Arial" w:cs="Arial"/>
                <w:b/>
                <w:bCs/>
                <w:iCs/>
                <w:sz w:val="20"/>
                <w:szCs w:val="20"/>
              </w:rPr>
              <w:t>Debe presentar documentación de respaldo en fotocopia simple, que acredite tal experiencia</w:t>
            </w:r>
            <w:r w:rsidRPr="00B32A3D">
              <w:rPr>
                <w:rFonts w:ascii="Arial" w:hAnsi="Arial" w:cs="Arial"/>
                <w:sz w:val="20"/>
                <w:szCs w:val="20"/>
              </w:rPr>
              <w:t>)</w:t>
            </w:r>
            <w:r w:rsidR="005036FB" w:rsidRPr="00B32A3D">
              <w:rPr>
                <w:rFonts w:ascii="Arial" w:hAnsi="Arial" w:cs="Arial"/>
                <w:sz w:val="20"/>
                <w:szCs w:val="20"/>
                <w:lang w:eastAsia="es-ES"/>
              </w:rPr>
              <w:t>.</w:t>
            </w:r>
          </w:p>
        </w:tc>
      </w:tr>
      <w:tr w:rsidR="005F10DC" w:rsidTr="00061BEB">
        <w:trPr>
          <w:trHeight w:val="258"/>
        </w:trPr>
        <w:tc>
          <w:tcPr>
            <w:tcW w:w="10065" w:type="dxa"/>
            <w:tcBorders>
              <w:bottom w:val="single" w:sz="4" w:space="0" w:color="000000"/>
            </w:tcBorders>
            <w:shd w:val="clear" w:color="auto" w:fill="B8CCE4"/>
            <w:vAlign w:val="center"/>
          </w:tcPr>
          <w:p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EXPERIENCIA ESPECÍFICA</w:t>
            </w:r>
          </w:p>
        </w:tc>
      </w:tr>
      <w:tr w:rsidR="005F10DC" w:rsidTr="00061BEB">
        <w:trPr>
          <w:trHeight w:val="735"/>
        </w:trPr>
        <w:tc>
          <w:tcPr>
            <w:tcW w:w="10065" w:type="dxa"/>
            <w:tcBorders>
              <w:bottom w:val="single" w:sz="4" w:space="0" w:color="000000"/>
            </w:tcBorders>
            <w:shd w:val="clear" w:color="auto" w:fill="FFFFFF"/>
            <w:vAlign w:val="center"/>
          </w:tcPr>
          <w:p w:rsidR="005F10DC" w:rsidRPr="00B32A3D" w:rsidRDefault="00427EDB" w:rsidP="00B741B6">
            <w:pPr>
              <w:pStyle w:val="Textoindependiente3"/>
              <w:rPr>
                <w:sz w:val="20"/>
              </w:rPr>
            </w:pPr>
            <w:r w:rsidRPr="00B32A3D">
              <w:rPr>
                <w:bCs/>
                <w:iCs/>
                <w:sz w:val="20"/>
                <w:lang w:val="es-ES_tradnl"/>
              </w:rPr>
              <w:t xml:space="preserve">El (la) consultor (a) debe acreditar una experiencia de trabajo </w:t>
            </w:r>
            <w:r w:rsidR="0048334A">
              <w:rPr>
                <w:bCs/>
                <w:iCs/>
                <w:sz w:val="20"/>
                <w:lang w:val="es-ES_tradnl"/>
              </w:rPr>
              <w:t>que sumad</w:t>
            </w:r>
            <w:r w:rsidR="00B741B6">
              <w:rPr>
                <w:bCs/>
                <w:iCs/>
                <w:sz w:val="20"/>
                <w:lang w:val="es-ES_tradnl"/>
              </w:rPr>
              <w:t>os</w:t>
            </w:r>
            <w:r w:rsidR="0048334A">
              <w:rPr>
                <w:bCs/>
                <w:iCs/>
                <w:sz w:val="20"/>
                <w:lang w:val="es-ES_tradnl"/>
              </w:rPr>
              <w:t xml:space="preserve"> sean </w:t>
            </w:r>
            <w:r w:rsidRPr="00B32A3D">
              <w:rPr>
                <w:bCs/>
                <w:iCs/>
                <w:sz w:val="20"/>
                <w:lang w:val="es-ES_tradnl"/>
              </w:rPr>
              <w:t xml:space="preserve">mayor o igual a </w:t>
            </w:r>
            <w:r w:rsidR="0048334A">
              <w:rPr>
                <w:bCs/>
                <w:iCs/>
                <w:sz w:val="20"/>
                <w:lang w:val="es-ES_tradnl"/>
              </w:rPr>
              <w:t>diez</w:t>
            </w:r>
            <w:r w:rsidRPr="00B32A3D">
              <w:rPr>
                <w:bCs/>
                <w:iCs/>
                <w:sz w:val="20"/>
                <w:lang w:val="es-ES_tradnl"/>
              </w:rPr>
              <w:t xml:space="preserve"> (1</w:t>
            </w:r>
            <w:r w:rsidR="0048334A">
              <w:rPr>
                <w:bCs/>
                <w:iCs/>
                <w:sz w:val="20"/>
                <w:lang w:val="es-ES_tradnl"/>
              </w:rPr>
              <w:t>0</w:t>
            </w:r>
            <w:r w:rsidRPr="00B32A3D">
              <w:rPr>
                <w:bCs/>
                <w:iCs/>
                <w:sz w:val="20"/>
                <w:lang w:val="es-ES_tradnl"/>
              </w:rPr>
              <w:t xml:space="preserve">) meses </w:t>
            </w:r>
            <w:r w:rsidRPr="00B32A3D">
              <w:rPr>
                <w:sz w:val="20"/>
              </w:rPr>
              <w:t xml:space="preserve">en trabajos </w:t>
            </w:r>
            <w:r w:rsidRPr="00B32A3D">
              <w:rPr>
                <w:bCs/>
                <w:iCs/>
                <w:sz w:val="20"/>
              </w:rPr>
              <w:t>relacionados en el ámbito de Registro Civil y/o Procesos Electorales</w:t>
            </w:r>
            <w:r w:rsidRPr="00B32A3D">
              <w:rPr>
                <w:bCs/>
                <w:iCs/>
                <w:sz w:val="20"/>
                <w:lang w:val="es-ES_tradnl"/>
              </w:rPr>
              <w:t xml:space="preserve"> </w:t>
            </w:r>
            <w:r w:rsidRPr="00B32A3D">
              <w:rPr>
                <w:bCs/>
                <w:iCs/>
                <w:sz w:val="20"/>
                <w:lang w:val="es-BO"/>
              </w:rPr>
              <w:t xml:space="preserve">a partir de la obtención del </w:t>
            </w:r>
            <w:r w:rsidRPr="00B32A3D">
              <w:rPr>
                <w:bCs/>
                <w:iCs/>
                <w:sz w:val="20"/>
              </w:rPr>
              <w:t xml:space="preserve">Título en Provisión Nacional en: </w:t>
            </w:r>
            <w:r w:rsidRPr="00B32A3D">
              <w:rPr>
                <w:sz w:val="20"/>
              </w:rPr>
              <w:t xml:space="preserve">Análisis de información registral y emisión de reportes, informes contrastaciones de datos o Saneamiento y control de calidad de la base de datos o Emisión de información técnica extractada de base de datos </w:t>
            </w:r>
            <w:r w:rsidRPr="00B32A3D">
              <w:rPr>
                <w:b/>
                <w:sz w:val="20"/>
              </w:rPr>
              <w:t>(</w:t>
            </w:r>
            <w:r w:rsidRPr="00B32A3D">
              <w:rPr>
                <w:b/>
                <w:bCs/>
                <w:i/>
                <w:iCs/>
                <w:sz w:val="20"/>
                <w:lang w:val="es-ES_tradnl"/>
              </w:rPr>
              <w:t>Debe presentar documentación de respaldo en fotocopia simple, que acredite tal experiencia</w:t>
            </w:r>
            <w:r w:rsidRPr="00B32A3D">
              <w:rPr>
                <w:sz w:val="20"/>
              </w:rPr>
              <w:t>).</w:t>
            </w:r>
          </w:p>
        </w:tc>
      </w:tr>
      <w:tr w:rsidR="00B72E76" w:rsidTr="00061BEB">
        <w:trPr>
          <w:trHeight w:val="299"/>
        </w:trPr>
        <w:tc>
          <w:tcPr>
            <w:tcW w:w="10065" w:type="dxa"/>
            <w:tcBorders>
              <w:bottom w:val="single" w:sz="4" w:space="0" w:color="000000"/>
            </w:tcBorders>
            <w:shd w:val="clear" w:color="auto" w:fill="C6D9F1" w:themeFill="text2" w:themeFillTint="33"/>
            <w:vAlign w:val="center"/>
          </w:tcPr>
          <w:p w:rsidR="00B72E76" w:rsidRPr="000D5687" w:rsidRDefault="00B72E76" w:rsidP="00B72E76">
            <w:pPr>
              <w:pStyle w:val="Textoindependiente3"/>
              <w:numPr>
                <w:ilvl w:val="0"/>
                <w:numId w:val="4"/>
              </w:numPr>
              <w:rPr>
                <w:sz w:val="20"/>
              </w:rPr>
            </w:pPr>
            <w:r>
              <w:rPr>
                <w:rFonts w:eastAsia="Arial"/>
                <w:b/>
                <w:color w:val="000000"/>
                <w:sz w:val="20"/>
              </w:rPr>
              <w:t>CONDICIONES ADICIONALES</w:t>
            </w:r>
          </w:p>
        </w:tc>
      </w:tr>
      <w:tr w:rsidR="00B72E76" w:rsidTr="00061BEB">
        <w:trPr>
          <w:trHeight w:val="735"/>
        </w:trPr>
        <w:tc>
          <w:tcPr>
            <w:tcW w:w="10065" w:type="dxa"/>
            <w:tcBorders>
              <w:bottom w:val="single" w:sz="4" w:space="0" w:color="000000"/>
            </w:tcBorders>
            <w:shd w:val="clear" w:color="auto" w:fill="FFFFFF"/>
            <w:vAlign w:val="center"/>
          </w:tcPr>
          <w:tbl>
            <w:tblPr>
              <w:tblpPr w:leftFromText="141" w:rightFromText="141" w:horzAnchor="margin" w:tblpY="585"/>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3"/>
              <w:gridCol w:w="7035"/>
              <w:gridCol w:w="2317"/>
            </w:tblGrid>
            <w:tr w:rsidR="00B72E76" w:rsidTr="00B741B6">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rsidR="00B72E76" w:rsidRPr="00B32A3D" w:rsidRDefault="00B72E76" w:rsidP="00B72E76">
                  <w:pPr>
                    <w:jc w:val="center"/>
                    <w:rPr>
                      <w:rFonts w:ascii="Arial" w:hAnsi="Arial" w:cs="Arial"/>
                      <w:sz w:val="20"/>
                      <w:szCs w:val="20"/>
                      <w:lang w:val="es-BO"/>
                    </w:rPr>
                  </w:pPr>
                  <w:r w:rsidRPr="00B32A3D">
                    <w:rPr>
                      <w:rFonts w:ascii="Arial" w:hAnsi="Arial" w:cs="Arial"/>
                      <w:b/>
                      <w:sz w:val="20"/>
                      <w:szCs w:val="20"/>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rsidR="00B72E76" w:rsidRPr="00B32A3D" w:rsidRDefault="00B72E76" w:rsidP="00B72E76">
                  <w:pPr>
                    <w:jc w:val="center"/>
                    <w:rPr>
                      <w:rFonts w:ascii="Arial" w:hAnsi="Arial" w:cs="Arial"/>
                      <w:b/>
                      <w:sz w:val="20"/>
                      <w:szCs w:val="20"/>
                      <w:lang w:val="es-BO"/>
                    </w:rPr>
                  </w:pPr>
                  <w:r w:rsidRPr="00B32A3D">
                    <w:rPr>
                      <w:rFonts w:ascii="Arial" w:hAnsi="Arial" w:cs="Arial"/>
                      <w:b/>
                      <w:sz w:val="20"/>
                      <w:szCs w:val="20"/>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rsidR="00B72E76" w:rsidRPr="00B32A3D" w:rsidRDefault="00B72E76" w:rsidP="00B72E76">
                  <w:pPr>
                    <w:jc w:val="center"/>
                    <w:rPr>
                      <w:rFonts w:ascii="Arial" w:hAnsi="Arial" w:cs="Arial"/>
                      <w:b/>
                      <w:i/>
                      <w:sz w:val="20"/>
                      <w:szCs w:val="20"/>
                      <w:lang w:val="es-BO"/>
                    </w:rPr>
                  </w:pPr>
                  <w:r w:rsidRPr="00B32A3D">
                    <w:rPr>
                      <w:rFonts w:ascii="Arial" w:hAnsi="Arial" w:cs="Arial"/>
                      <w:b/>
                      <w:sz w:val="20"/>
                      <w:szCs w:val="20"/>
                      <w:lang w:val="es-BO"/>
                    </w:rPr>
                    <w:t xml:space="preserve">Puntaje asignado </w:t>
                  </w:r>
                </w:p>
              </w:tc>
            </w:tr>
            <w:tr w:rsidR="00B72E76" w:rsidTr="00B741B6">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rsidR="00B72E76" w:rsidRPr="00B32A3D" w:rsidRDefault="00B72E76" w:rsidP="00B72E76">
                  <w:pPr>
                    <w:jc w:val="center"/>
                    <w:rPr>
                      <w:rFonts w:ascii="Arial" w:hAnsi="Arial" w:cs="Arial"/>
                      <w:sz w:val="20"/>
                      <w:szCs w:val="20"/>
                      <w:lang w:val="es-BO"/>
                    </w:rPr>
                  </w:pPr>
                  <w:r w:rsidRPr="00B32A3D">
                    <w:rPr>
                      <w:rFonts w:ascii="Arial" w:hAnsi="Arial" w:cs="Arial"/>
                      <w:sz w:val="20"/>
                      <w:szCs w:val="20"/>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rsidR="00B72E76" w:rsidRPr="00B32A3D" w:rsidRDefault="00B72E76" w:rsidP="00B72E76">
                  <w:pPr>
                    <w:jc w:val="both"/>
                    <w:rPr>
                      <w:rFonts w:ascii="Arial" w:hAnsi="Arial" w:cs="Arial"/>
                      <w:sz w:val="20"/>
                      <w:szCs w:val="20"/>
                      <w:lang w:val="es-BO"/>
                    </w:rPr>
                  </w:pPr>
                  <w:r w:rsidRPr="00B32A3D">
                    <w:rPr>
                      <w:rFonts w:ascii="Arial" w:hAnsi="Arial" w:cs="Arial"/>
                      <w:sz w:val="20"/>
                      <w:szCs w:val="20"/>
                      <w:u w:val="single"/>
                      <w:lang w:val="es-BO"/>
                    </w:rPr>
                    <w:t>Experiencia Especifica</w:t>
                  </w:r>
                </w:p>
                <w:p w:rsidR="0048334A" w:rsidRPr="0048334A" w:rsidRDefault="0048334A" w:rsidP="0048334A">
                  <w:pPr>
                    <w:jc w:val="both"/>
                    <w:rPr>
                      <w:rFonts w:ascii="Arial" w:hAnsi="Arial" w:cs="Arial"/>
                      <w:bCs/>
                      <w:iCs/>
                      <w:sz w:val="20"/>
                      <w:szCs w:val="20"/>
                      <w:lang w:eastAsia="es-ES"/>
                    </w:rPr>
                  </w:pPr>
                  <w:r w:rsidRPr="0048334A">
                    <w:rPr>
                      <w:rFonts w:ascii="Arial" w:hAnsi="Arial" w:cs="Arial"/>
                      <w:bCs/>
                      <w:iCs/>
                      <w:sz w:val="20"/>
                      <w:szCs w:val="20"/>
                      <w:lang w:eastAsia="es-ES"/>
                    </w:rPr>
                    <w:t xml:space="preserve">Acreditar una experiencia </w:t>
                  </w:r>
                  <w:r w:rsidR="00B741B6">
                    <w:rPr>
                      <w:rFonts w:ascii="Arial" w:hAnsi="Arial" w:cs="Arial"/>
                      <w:bCs/>
                      <w:iCs/>
                      <w:sz w:val="20"/>
                      <w:szCs w:val="20"/>
                      <w:lang w:eastAsia="es-ES"/>
                    </w:rPr>
                    <w:t>de trabajo</w:t>
                  </w:r>
                  <w:r w:rsidRPr="0048334A">
                    <w:rPr>
                      <w:rFonts w:ascii="Arial" w:hAnsi="Arial" w:cs="Arial"/>
                      <w:bCs/>
                      <w:iCs/>
                      <w:sz w:val="20"/>
                      <w:szCs w:val="20"/>
                      <w:lang w:eastAsia="es-ES"/>
                    </w:rPr>
                    <w:t xml:space="preserve"> relacionados en el ámbito de Registro Civil y/o Procesos Electorales a partir de la obtención del Título en Provisión Nacional en: Análisis de información registral y emisión de reportes, informes contrastaciones de datos o Saneamiento y control de calidad de la base de datos o Emisión de información técnica extractada de base de datos </w:t>
                  </w:r>
                </w:p>
                <w:p w:rsidR="00B72E76" w:rsidRPr="0048334A" w:rsidRDefault="0048334A" w:rsidP="0048334A">
                  <w:pPr>
                    <w:pStyle w:val="Prrafodelista"/>
                    <w:numPr>
                      <w:ilvl w:val="0"/>
                      <w:numId w:val="13"/>
                    </w:numPr>
                    <w:jc w:val="both"/>
                    <w:rPr>
                      <w:rFonts w:ascii="Arial" w:hAnsi="Arial" w:cs="Arial"/>
                      <w:sz w:val="20"/>
                      <w:szCs w:val="20"/>
                      <w:lang w:val="es-BO"/>
                    </w:rPr>
                  </w:pPr>
                  <w:r>
                    <w:rPr>
                      <w:rFonts w:ascii="Arial" w:hAnsi="Arial" w:cs="Arial"/>
                      <w:sz w:val="20"/>
                      <w:szCs w:val="20"/>
                      <w:lang w:val="es-BO"/>
                    </w:rPr>
                    <w:t xml:space="preserve">Mayor a 10 meses hasta 1 año      </w:t>
                  </w:r>
                  <w:r w:rsidR="00B72E76" w:rsidRPr="0048334A">
                    <w:rPr>
                      <w:rFonts w:ascii="Arial" w:hAnsi="Arial" w:cs="Arial"/>
                      <w:sz w:val="20"/>
                      <w:szCs w:val="20"/>
                      <w:lang w:val="es-BO"/>
                    </w:rPr>
                    <w:t xml:space="preserve">                       10 puntos.</w:t>
                  </w:r>
                </w:p>
                <w:p w:rsidR="00B72E76" w:rsidRPr="00B32A3D" w:rsidRDefault="0048334A" w:rsidP="00B72E76">
                  <w:pPr>
                    <w:pStyle w:val="Prrafodelista"/>
                    <w:numPr>
                      <w:ilvl w:val="0"/>
                      <w:numId w:val="13"/>
                    </w:numPr>
                    <w:contextualSpacing w:val="0"/>
                    <w:jc w:val="both"/>
                    <w:rPr>
                      <w:rFonts w:ascii="Arial" w:hAnsi="Arial" w:cs="Arial"/>
                      <w:sz w:val="20"/>
                      <w:szCs w:val="20"/>
                      <w:lang w:val="es-BO"/>
                    </w:rPr>
                  </w:pPr>
                  <w:r>
                    <w:rPr>
                      <w:rFonts w:ascii="Arial" w:hAnsi="Arial" w:cs="Arial"/>
                      <w:sz w:val="20"/>
                      <w:szCs w:val="20"/>
                      <w:lang w:val="es-BO"/>
                    </w:rPr>
                    <w:t xml:space="preserve">Mayor a 1 año                     </w:t>
                  </w:r>
                  <w:r w:rsidR="00B72E76" w:rsidRPr="00B32A3D">
                    <w:rPr>
                      <w:rFonts w:ascii="Arial" w:hAnsi="Arial" w:cs="Arial"/>
                      <w:sz w:val="20"/>
                      <w:szCs w:val="20"/>
                      <w:lang w:val="es-BO"/>
                    </w:rPr>
                    <w:t xml:space="preserve">                                   25 puntos. </w:t>
                  </w:r>
                </w:p>
                <w:p w:rsidR="00B72E76" w:rsidRPr="00B32A3D" w:rsidRDefault="00B72E76" w:rsidP="00B72E76">
                  <w:pPr>
                    <w:jc w:val="both"/>
                    <w:rPr>
                      <w:rFonts w:ascii="Arial" w:hAnsi="Arial" w:cs="Arial"/>
                      <w:b/>
                      <w:i/>
                      <w:sz w:val="20"/>
                      <w:szCs w:val="20"/>
                      <w:lang w:val="es-BO"/>
                    </w:rPr>
                  </w:pPr>
                  <w:r w:rsidRPr="00B32A3D">
                    <w:rPr>
                      <w:rFonts w:ascii="Arial" w:hAnsi="Arial" w:cs="Arial"/>
                      <w:sz w:val="20"/>
                      <w:szCs w:val="20"/>
                    </w:rPr>
                    <w:t>(</w:t>
                  </w:r>
                  <w:r w:rsidRPr="00B32A3D">
                    <w:rPr>
                      <w:rFonts w:ascii="Arial" w:hAnsi="Arial" w:cs="Arial"/>
                      <w:b/>
                      <w:bCs/>
                      <w:i/>
                      <w:iCs/>
                      <w:sz w:val="20"/>
                      <w:szCs w:val="20"/>
                    </w:rPr>
                    <w:t>Debe presentar documentación de respaldo en fotocopia simple, que acredite tal experiencia</w:t>
                  </w:r>
                  <w:r w:rsidRPr="00B32A3D">
                    <w:rPr>
                      <w:rFonts w:ascii="Arial" w:hAnsi="Arial" w:cs="Arial"/>
                      <w:sz w:val="20"/>
                      <w:szCs w:val="20"/>
                    </w:rPr>
                    <w:t>).</w:t>
                  </w:r>
                </w:p>
              </w:tc>
              <w:tc>
                <w:tcPr>
                  <w:tcW w:w="1171" w:type="pct"/>
                  <w:tcBorders>
                    <w:top w:val="single" w:sz="2" w:space="0" w:color="000000"/>
                    <w:left w:val="single" w:sz="2" w:space="0" w:color="000000"/>
                    <w:bottom w:val="single" w:sz="2" w:space="0" w:color="000000"/>
                    <w:right w:val="single" w:sz="12" w:space="0" w:color="auto"/>
                  </w:tcBorders>
                  <w:vAlign w:val="center"/>
                  <w:hideMark/>
                </w:tcPr>
                <w:p w:rsidR="00B72E76" w:rsidRPr="00B32A3D" w:rsidRDefault="00B72E76" w:rsidP="00B72E76">
                  <w:pPr>
                    <w:jc w:val="center"/>
                    <w:rPr>
                      <w:rFonts w:ascii="Arial" w:hAnsi="Arial" w:cs="Arial"/>
                      <w:sz w:val="20"/>
                      <w:szCs w:val="20"/>
                      <w:lang w:val="es-BO"/>
                    </w:rPr>
                  </w:pPr>
                  <w:r w:rsidRPr="00B32A3D">
                    <w:rPr>
                      <w:rFonts w:ascii="Arial" w:hAnsi="Arial" w:cs="Arial"/>
                      <w:sz w:val="20"/>
                      <w:szCs w:val="20"/>
                      <w:lang w:val="es-BO"/>
                    </w:rPr>
                    <w:t>25</w:t>
                  </w:r>
                </w:p>
              </w:tc>
            </w:tr>
            <w:tr w:rsidR="00B72E76" w:rsidTr="00B741B6">
              <w:tc>
                <w:tcPr>
                  <w:tcW w:w="274" w:type="pct"/>
                  <w:tcBorders>
                    <w:top w:val="single" w:sz="2" w:space="0" w:color="000000"/>
                    <w:left w:val="single" w:sz="12" w:space="0" w:color="auto"/>
                    <w:bottom w:val="single" w:sz="2" w:space="0" w:color="000000"/>
                    <w:right w:val="single" w:sz="2" w:space="0" w:color="000000"/>
                  </w:tcBorders>
                  <w:vAlign w:val="center"/>
                  <w:hideMark/>
                </w:tcPr>
                <w:p w:rsidR="00B72E76" w:rsidRPr="00B32A3D" w:rsidRDefault="00B72E76" w:rsidP="00B72E76">
                  <w:pPr>
                    <w:jc w:val="center"/>
                    <w:rPr>
                      <w:rFonts w:ascii="Arial" w:hAnsi="Arial" w:cs="Arial"/>
                      <w:sz w:val="20"/>
                      <w:szCs w:val="20"/>
                      <w:lang w:val="es-BO"/>
                    </w:rPr>
                  </w:pPr>
                  <w:r w:rsidRPr="00B32A3D">
                    <w:rPr>
                      <w:rFonts w:ascii="Arial" w:hAnsi="Arial" w:cs="Arial"/>
                      <w:sz w:val="20"/>
                      <w:szCs w:val="20"/>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rsidR="00B72E76" w:rsidRPr="00B32A3D" w:rsidRDefault="00B72E76" w:rsidP="00B72E76">
                  <w:pPr>
                    <w:jc w:val="both"/>
                    <w:rPr>
                      <w:rFonts w:ascii="Arial" w:hAnsi="Arial" w:cs="Arial"/>
                      <w:sz w:val="20"/>
                      <w:szCs w:val="20"/>
                      <w:u w:val="single"/>
                      <w:lang w:val="es-BO"/>
                    </w:rPr>
                  </w:pPr>
                  <w:r w:rsidRPr="00B32A3D">
                    <w:rPr>
                      <w:rFonts w:ascii="Arial" w:hAnsi="Arial" w:cs="Arial"/>
                      <w:sz w:val="20"/>
                      <w:szCs w:val="20"/>
                      <w:u w:val="single"/>
                      <w:lang w:val="es-BO"/>
                    </w:rPr>
                    <w:t>Cursos/Talleres/Seminarios</w:t>
                  </w:r>
                </w:p>
                <w:p w:rsidR="00FE281F" w:rsidRPr="00B32A3D" w:rsidRDefault="00FE281F" w:rsidP="00B72E76">
                  <w:pPr>
                    <w:jc w:val="both"/>
                    <w:rPr>
                      <w:rFonts w:ascii="Arial" w:hAnsi="Arial" w:cs="Arial"/>
                      <w:sz w:val="20"/>
                      <w:szCs w:val="20"/>
                      <w:lang w:val="es-BO"/>
                    </w:rPr>
                  </w:pPr>
                  <w:r w:rsidRPr="00B32A3D">
                    <w:rPr>
                      <w:rFonts w:ascii="Arial" w:hAnsi="Arial" w:cs="Arial"/>
                      <w:sz w:val="20"/>
                      <w:szCs w:val="20"/>
                      <w:lang w:val="es-BO"/>
                    </w:rPr>
                    <w:t>El/la Proponente debe contar con un Curso o Seminario o Taller en:</w:t>
                  </w:r>
                </w:p>
                <w:p w:rsidR="00427EDB" w:rsidRPr="00B32A3D" w:rsidRDefault="00427EDB" w:rsidP="00445F11">
                  <w:pPr>
                    <w:pStyle w:val="Textoindependiente3"/>
                    <w:numPr>
                      <w:ilvl w:val="0"/>
                      <w:numId w:val="3"/>
                    </w:numPr>
                    <w:rPr>
                      <w:bCs/>
                      <w:iCs/>
                      <w:sz w:val="20"/>
                    </w:rPr>
                  </w:pPr>
                  <w:r w:rsidRPr="00B32A3D">
                    <w:rPr>
                      <w:bCs/>
                      <w:iCs/>
                      <w:sz w:val="20"/>
                    </w:rPr>
                    <w:t>Administración de Base de Datos con SQL SERVER 2008 R2</w:t>
                  </w:r>
                </w:p>
                <w:p w:rsidR="00445F11" w:rsidRPr="00B32A3D" w:rsidRDefault="00445F11" w:rsidP="00445F11">
                  <w:pPr>
                    <w:pStyle w:val="Textoindependiente3"/>
                    <w:numPr>
                      <w:ilvl w:val="0"/>
                      <w:numId w:val="3"/>
                    </w:numPr>
                    <w:rPr>
                      <w:bCs/>
                      <w:iCs/>
                      <w:sz w:val="20"/>
                    </w:rPr>
                  </w:pPr>
                  <w:r w:rsidRPr="00B32A3D">
                    <w:rPr>
                      <w:bCs/>
                      <w:iCs/>
                      <w:sz w:val="20"/>
                    </w:rPr>
                    <w:t xml:space="preserve">Administración de Base de Datos con </w:t>
                  </w:r>
                  <w:proofErr w:type="spellStart"/>
                  <w:r w:rsidRPr="00B32A3D">
                    <w:rPr>
                      <w:bCs/>
                      <w:iCs/>
                      <w:sz w:val="20"/>
                    </w:rPr>
                    <w:t>My</w:t>
                  </w:r>
                  <w:r w:rsidR="00B32A3D">
                    <w:rPr>
                      <w:bCs/>
                      <w:iCs/>
                      <w:sz w:val="20"/>
                    </w:rPr>
                    <w:t>S</w:t>
                  </w:r>
                  <w:r w:rsidRPr="00B32A3D">
                    <w:rPr>
                      <w:bCs/>
                      <w:iCs/>
                      <w:sz w:val="20"/>
                    </w:rPr>
                    <w:t>ql</w:t>
                  </w:r>
                  <w:proofErr w:type="spellEnd"/>
                </w:p>
                <w:p w:rsidR="00427EDB" w:rsidRPr="00B32A3D" w:rsidRDefault="00427EDB" w:rsidP="00427EDB">
                  <w:pPr>
                    <w:pStyle w:val="Textoindependiente3"/>
                    <w:numPr>
                      <w:ilvl w:val="0"/>
                      <w:numId w:val="3"/>
                    </w:numPr>
                    <w:rPr>
                      <w:bCs/>
                      <w:iCs/>
                      <w:sz w:val="20"/>
                    </w:rPr>
                  </w:pPr>
                  <w:r w:rsidRPr="00B32A3D">
                    <w:rPr>
                      <w:bCs/>
                      <w:iCs/>
                      <w:sz w:val="20"/>
                    </w:rPr>
                    <w:t>Desarrollo de Aplicaciones .NET.</w:t>
                  </w:r>
                </w:p>
                <w:p w:rsidR="00427EDB" w:rsidRPr="00B32A3D" w:rsidRDefault="00427EDB" w:rsidP="00427EDB">
                  <w:pPr>
                    <w:pStyle w:val="Prrafodelista"/>
                    <w:numPr>
                      <w:ilvl w:val="0"/>
                      <w:numId w:val="3"/>
                    </w:numPr>
                    <w:jc w:val="both"/>
                    <w:rPr>
                      <w:rFonts w:ascii="Arial" w:hAnsi="Arial" w:cs="Arial"/>
                      <w:bCs/>
                      <w:iCs/>
                      <w:sz w:val="20"/>
                      <w:szCs w:val="20"/>
                    </w:rPr>
                  </w:pPr>
                  <w:r w:rsidRPr="00B32A3D">
                    <w:rPr>
                      <w:rFonts w:ascii="Arial" w:hAnsi="Arial" w:cs="Arial"/>
                      <w:bCs/>
                      <w:iCs/>
                      <w:sz w:val="20"/>
                      <w:szCs w:val="20"/>
                    </w:rPr>
                    <w:t>Acceso a Datos con ADO.NET</w:t>
                  </w:r>
                </w:p>
                <w:p w:rsidR="00B72E76" w:rsidRPr="00B32A3D" w:rsidRDefault="00B72E76" w:rsidP="00DD28E1">
                  <w:pPr>
                    <w:jc w:val="both"/>
                    <w:rPr>
                      <w:rFonts w:ascii="Arial" w:hAnsi="Arial" w:cs="Arial"/>
                      <w:sz w:val="20"/>
                      <w:szCs w:val="20"/>
                      <w:lang w:val="es-BO"/>
                    </w:rPr>
                  </w:pPr>
                  <w:r w:rsidRPr="00B32A3D">
                    <w:rPr>
                      <w:rFonts w:ascii="Arial" w:hAnsi="Arial" w:cs="Arial"/>
                      <w:b/>
                      <w:bCs/>
                      <w:i/>
                      <w:iCs/>
                      <w:sz w:val="20"/>
                      <w:szCs w:val="20"/>
                    </w:rPr>
                    <w:t>(Debe presentar documentación de respaldo en fotocopia simple, que acredite los cursos,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rsidR="00B72E76" w:rsidRPr="00B32A3D" w:rsidRDefault="00B72E76" w:rsidP="00B72E76">
                  <w:pPr>
                    <w:jc w:val="center"/>
                    <w:rPr>
                      <w:rFonts w:ascii="Arial" w:hAnsi="Arial" w:cs="Arial"/>
                      <w:sz w:val="20"/>
                      <w:szCs w:val="20"/>
                      <w:lang w:val="es-BO"/>
                    </w:rPr>
                  </w:pPr>
                  <w:r w:rsidRPr="00B32A3D">
                    <w:rPr>
                      <w:rFonts w:ascii="Arial" w:hAnsi="Arial" w:cs="Arial"/>
                      <w:sz w:val="20"/>
                      <w:szCs w:val="20"/>
                      <w:lang w:val="es-BO"/>
                    </w:rPr>
                    <w:t>10</w:t>
                  </w:r>
                </w:p>
              </w:tc>
            </w:tr>
            <w:tr w:rsidR="00B72E76" w:rsidTr="00B741B6">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rsidR="00B72E76" w:rsidRPr="00B32A3D" w:rsidRDefault="00B72E76" w:rsidP="00B72E76">
                  <w:pPr>
                    <w:jc w:val="center"/>
                    <w:rPr>
                      <w:rFonts w:ascii="Arial" w:hAnsi="Arial" w:cs="Arial"/>
                      <w:b/>
                      <w:sz w:val="20"/>
                      <w:szCs w:val="20"/>
                      <w:lang w:val="es-BO"/>
                    </w:rPr>
                  </w:pPr>
                  <w:r w:rsidRPr="00B32A3D">
                    <w:rPr>
                      <w:rFonts w:ascii="Arial" w:hAnsi="Arial" w:cs="Arial"/>
                      <w:b/>
                      <w:sz w:val="20"/>
                      <w:szCs w:val="20"/>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rsidR="00B72E76" w:rsidRPr="00B32A3D" w:rsidRDefault="00B72E76" w:rsidP="00B72E76">
                  <w:pPr>
                    <w:jc w:val="center"/>
                    <w:rPr>
                      <w:rFonts w:ascii="Arial" w:hAnsi="Arial" w:cs="Arial"/>
                      <w:b/>
                      <w:sz w:val="20"/>
                      <w:szCs w:val="20"/>
                      <w:lang w:val="es-BO"/>
                    </w:rPr>
                  </w:pPr>
                  <w:r w:rsidRPr="00B32A3D">
                    <w:rPr>
                      <w:rFonts w:ascii="Arial" w:hAnsi="Arial" w:cs="Arial"/>
                      <w:b/>
                      <w:sz w:val="20"/>
                      <w:szCs w:val="20"/>
                      <w:lang w:val="es-BO"/>
                    </w:rPr>
                    <w:t>35</w:t>
                  </w:r>
                </w:p>
              </w:tc>
            </w:tr>
          </w:tbl>
          <w:p w:rsidR="00B741B6" w:rsidRDefault="00B741B6" w:rsidP="00B741B6">
            <w:pPr>
              <w:pStyle w:val="Textoindependiente3"/>
              <w:ind w:left="360"/>
              <w:rPr>
                <w:bCs/>
                <w:sz w:val="20"/>
                <w:lang w:val="es-BO"/>
              </w:rPr>
            </w:pPr>
          </w:p>
          <w:p w:rsidR="00B741B6" w:rsidRDefault="00B741B6" w:rsidP="00B741B6">
            <w:pPr>
              <w:pStyle w:val="Textoindependiente3"/>
              <w:ind w:left="360"/>
              <w:rPr>
                <w:bCs/>
                <w:sz w:val="20"/>
                <w:lang w:val="es-BO"/>
              </w:rPr>
            </w:pPr>
          </w:p>
          <w:p w:rsidR="00B741B6" w:rsidRDefault="00B741B6" w:rsidP="00B741B6">
            <w:pPr>
              <w:pStyle w:val="Textoindependiente3"/>
              <w:ind w:left="360"/>
              <w:rPr>
                <w:bCs/>
                <w:sz w:val="20"/>
                <w:lang w:val="es-BO"/>
              </w:rPr>
            </w:pPr>
          </w:p>
          <w:p w:rsidR="00B741B6" w:rsidRDefault="00B741B6" w:rsidP="00B741B6">
            <w:pPr>
              <w:pStyle w:val="Textoindependiente3"/>
              <w:ind w:left="360"/>
              <w:rPr>
                <w:bCs/>
                <w:sz w:val="20"/>
                <w:lang w:val="es-BO"/>
              </w:rPr>
            </w:pPr>
          </w:p>
          <w:p w:rsidR="00B72E76" w:rsidRPr="00B32A3D" w:rsidRDefault="00B72E76" w:rsidP="00B72E76">
            <w:pPr>
              <w:pStyle w:val="Textoindependiente3"/>
              <w:numPr>
                <w:ilvl w:val="0"/>
                <w:numId w:val="14"/>
              </w:numPr>
              <w:rPr>
                <w:bCs/>
                <w:sz w:val="20"/>
                <w:lang w:val="es-BO"/>
              </w:rPr>
            </w:pPr>
            <w:r w:rsidRPr="00B32A3D">
              <w:rPr>
                <w:bCs/>
                <w:sz w:val="20"/>
                <w:lang w:val="es-BO"/>
              </w:rPr>
              <w:t>Las condiciones mínimas establecidas en el numeral III) EXPERIENCIA DEL P</w:t>
            </w:r>
            <w:r w:rsidR="003E06F2">
              <w:rPr>
                <w:bCs/>
                <w:sz w:val="20"/>
                <w:lang w:val="es-BO"/>
              </w:rPr>
              <w:t>ROVEEDOR</w:t>
            </w:r>
            <w:r w:rsidRPr="00B32A3D">
              <w:rPr>
                <w:bCs/>
                <w:sz w:val="20"/>
                <w:lang w:val="es-BO"/>
              </w:rPr>
              <w:t xml:space="preserve"> </w:t>
            </w:r>
            <w:r w:rsidR="003E06F2">
              <w:rPr>
                <w:bCs/>
                <w:sz w:val="20"/>
                <w:lang w:val="es-BO"/>
              </w:rPr>
              <w:t>(</w:t>
            </w:r>
            <w:r w:rsidRPr="00B32A3D">
              <w:rPr>
                <w:bCs/>
                <w:sz w:val="20"/>
                <w:lang w:val="es-BO"/>
              </w:rPr>
              <w:t>A</w:t>
            </w:r>
            <w:r w:rsidR="003E06F2">
              <w:rPr>
                <w:bCs/>
                <w:sz w:val="20"/>
                <w:lang w:val="es-BO"/>
              </w:rPr>
              <w:t>)</w:t>
            </w:r>
            <w:r w:rsidRPr="00B32A3D">
              <w:rPr>
                <w:bCs/>
                <w:sz w:val="20"/>
                <w:lang w:val="es-BO"/>
              </w:rPr>
              <w:t>; inciso a), b) y c), tendrán un puntaje de 35 puntos.</w:t>
            </w:r>
          </w:p>
          <w:p w:rsidR="00B72E76" w:rsidRPr="00B32A3D" w:rsidRDefault="00B72E76" w:rsidP="00B72E76">
            <w:pPr>
              <w:pStyle w:val="Textoindependiente3"/>
              <w:numPr>
                <w:ilvl w:val="0"/>
                <w:numId w:val="14"/>
              </w:numPr>
              <w:rPr>
                <w:bCs/>
                <w:sz w:val="20"/>
                <w:lang w:val="es-BO"/>
              </w:rPr>
            </w:pPr>
            <w:r w:rsidRPr="00B32A3D">
              <w:rPr>
                <w:bCs/>
                <w:sz w:val="20"/>
                <w:lang w:val="es-BO"/>
              </w:rPr>
              <w:t>Las condiciones adicionales tendrán un puntaje de 35 puntos.</w:t>
            </w:r>
          </w:p>
          <w:p w:rsidR="00B72E76" w:rsidRDefault="00B72E76" w:rsidP="00B72E76">
            <w:pPr>
              <w:pStyle w:val="Textoindependiente3"/>
              <w:rPr>
                <w:bCs/>
                <w:sz w:val="12"/>
                <w:szCs w:val="21"/>
                <w:lang w:val="es-BO"/>
              </w:rPr>
            </w:pPr>
          </w:p>
          <w:p w:rsidR="00B72E76" w:rsidRDefault="00B72E76" w:rsidP="00B72E76">
            <w:pPr>
              <w:pStyle w:val="Textoindependiente3"/>
              <w:rPr>
                <w:bCs/>
                <w:sz w:val="4"/>
                <w:szCs w:val="21"/>
                <w:lang w:val="es-BO"/>
              </w:rPr>
            </w:pPr>
          </w:p>
          <w:p w:rsidR="00B72E76" w:rsidRDefault="00B72E76" w:rsidP="00B72E76">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35 puntos).</w:t>
            </w:r>
          </w:p>
          <w:p w:rsidR="00B72E76" w:rsidRDefault="00B72E76" w:rsidP="00B72E76">
            <w:pPr>
              <w:pStyle w:val="Textoindependiente3"/>
              <w:rPr>
                <w:bCs/>
                <w:sz w:val="10"/>
                <w:szCs w:val="21"/>
                <w:lang w:val="es-BO"/>
              </w:rPr>
            </w:pPr>
          </w:p>
          <w:p w:rsidR="00B72E76" w:rsidRDefault="00B72E76" w:rsidP="00B72E76">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rsidR="00B72E76" w:rsidRPr="000D5687" w:rsidRDefault="00B72E76" w:rsidP="00B72E76">
            <w:pPr>
              <w:pStyle w:val="Textoindependiente3"/>
              <w:rPr>
                <w:sz w:val="20"/>
              </w:rPr>
            </w:pPr>
          </w:p>
        </w:tc>
      </w:tr>
      <w:tr w:rsidR="005F10DC" w:rsidTr="00061BEB">
        <w:trPr>
          <w:trHeight w:val="417"/>
        </w:trPr>
        <w:tc>
          <w:tcPr>
            <w:tcW w:w="10065" w:type="dxa"/>
            <w:tcBorders>
              <w:bottom w:val="single" w:sz="4" w:space="0" w:color="000000"/>
            </w:tcBorders>
            <w:shd w:val="clear" w:color="auto" w:fill="767171"/>
            <w:vAlign w:val="center"/>
          </w:tcPr>
          <w:p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PRESENTACION DE DOCUMENTOS</w:t>
            </w:r>
          </w:p>
        </w:tc>
      </w:tr>
      <w:tr w:rsidR="005F10DC" w:rsidTr="00061BEB">
        <w:trPr>
          <w:trHeight w:val="417"/>
        </w:trPr>
        <w:tc>
          <w:tcPr>
            <w:tcW w:w="10065" w:type="dxa"/>
            <w:tcBorders>
              <w:bottom w:val="single" w:sz="4" w:space="0" w:color="000000"/>
            </w:tcBorders>
            <w:shd w:val="clear" w:color="auto" w:fill="B8CCE4"/>
            <w:vAlign w:val="center"/>
          </w:tcPr>
          <w:p w:rsidR="005F10DC" w:rsidRDefault="004C3B4C">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REQUISITOS HABILITANTES</w:t>
            </w:r>
          </w:p>
        </w:tc>
      </w:tr>
      <w:tr w:rsidR="005F10DC" w:rsidTr="00061BEB">
        <w:trPr>
          <w:trHeight w:val="1937"/>
        </w:trPr>
        <w:tc>
          <w:tcPr>
            <w:tcW w:w="10065" w:type="dxa"/>
            <w:tcBorders>
              <w:bottom w:val="single" w:sz="4" w:space="0" w:color="000000"/>
            </w:tcBorders>
            <w:shd w:val="clear" w:color="auto" w:fill="FFFFFF"/>
            <w:vAlign w:val="center"/>
          </w:tcPr>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Adjuntar al </w:t>
            </w:r>
            <w:proofErr w:type="spellStart"/>
            <w:r>
              <w:rPr>
                <w:rFonts w:ascii="Arial" w:eastAsia="Arial" w:hAnsi="Arial" w:cs="Arial"/>
                <w:color w:val="000000"/>
                <w:sz w:val="20"/>
                <w:szCs w:val="20"/>
              </w:rPr>
              <w:t>curriculum</w:t>
            </w:r>
            <w:proofErr w:type="spellEnd"/>
            <w:r>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Asimismo, el PROPONENTE ADJUDICADO  deberá presentar:</w:t>
            </w:r>
          </w:p>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Certificado de No Militancia Política (Original y actualizado).</w:t>
            </w:r>
          </w:p>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Registro de Padrón Biométrico (Original y actualizado).</w:t>
            </w:r>
          </w:p>
        </w:tc>
      </w:tr>
      <w:tr w:rsidR="005F10DC" w:rsidTr="00061BEB">
        <w:trPr>
          <w:trHeight w:val="547"/>
        </w:trPr>
        <w:tc>
          <w:tcPr>
            <w:tcW w:w="10065" w:type="dxa"/>
            <w:shd w:val="clear" w:color="auto" w:fill="767171"/>
            <w:vAlign w:val="center"/>
          </w:tcPr>
          <w:p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CONDICIONES ADMINISTRATIVAS</w:t>
            </w:r>
          </w:p>
        </w:tc>
      </w:tr>
      <w:tr w:rsidR="005F10DC" w:rsidTr="00061BEB">
        <w:trPr>
          <w:trHeight w:val="409"/>
        </w:trPr>
        <w:tc>
          <w:tcPr>
            <w:tcW w:w="10065" w:type="dxa"/>
            <w:shd w:val="clear" w:color="auto" w:fill="B8CCE4"/>
            <w:vAlign w:val="center"/>
          </w:tcPr>
          <w:p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LUGAR DE PRESTACION DEL SERVICIO</w:t>
            </w:r>
          </w:p>
        </w:tc>
      </w:tr>
      <w:tr w:rsidR="005F10DC" w:rsidTr="00061BEB">
        <w:trPr>
          <w:trHeight w:val="603"/>
        </w:trPr>
        <w:tc>
          <w:tcPr>
            <w:tcW w:w="10065" w:type="dxa"/>
            <w:vAlign w:val="center"/>
          </w:tcPr>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servicio se desarrollara, en dependencias del Tribunal Supremo Electoral – Dirección Nacional de SERECI ubicado en la Av. 16 de Julio, El Prado  N° 23 – Plaza Venezuela.</w:t>
            </w:r>
          </w:p>
        </w:tc>
      </w:tr>
      <w:tr w:rsidR="005F10DC" w:rsidTr="00061BEB">
        <w:trPr>
          <w:trHeight w:val="409"/>
        </w:trPr>
        <w:tc>
          <w:tcPr>
            <w:tcW w:w="10065" w:type="dxa"/>
            <w:shd w:val="clear" w:color="auto" w:fill="B8CCE4"/>
            <w:vAlign w:val="center"/>
          </w:tcPr>
          <w:p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PLAZO DEL SERVICIO </w:t>
            </w:r>
          </w:p>
        </w:tc>
      </w:tr>
      <w:tr w:rsidR="005F10DC" w:rsidTr="00061BEB">
        <w:trPr>
          <w:trHeight w:val="549"/>
        </w:trPr>
        <w:tc>
          <w:tcPr>
            <w:tcW w:w="10065" w:type="dxa"/>
            <w:tcBorders>
              <w:bottom w:val="single" w:sz="4" w:space="0" w:color="000000"/>
            </w:tcBorders>
            <w:vAlign w:val="center"/>
          </w:tcPr>
          <w:p w:rsidR="005F10DC" w:rsidRDefault="004C3B4C" w:rsidP="00061BE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plazo de prestación del servicio será computable a </w:t>
            </w:r>
            <w:r w:rsidR="00445F11">
              <w:rPr>
                <w:rFonts w:ascii="Arial" w:eastAsia="Arial" w:hAnsi="Arial" w:cs="Arial"/>
                <w:color w:val="000000"/>
                <w:sz w:val="20"/>
                <w:szCs w:val="20"/>
              </w:rPr>
              <w:t>partir del</w:t>
            </w:r>
            <w:r w:rsidR="00A6154D">
              <w:rPr>
                <w:rFonts w:ascii="Arial" w:eastAsia="Arial" w:hAnsi="Arial" w:cs="Arial"/>
                <w:color w:val="000000"/>
                <w:sz w:val="20"/>
                <w:szCs w:val="20"/>
              </w:rPr>
              <w:t xml:space="preserve"> día hábil de la firma de la Orden de Se</w:t>
            </w:r>
            <w:r w:rsidR="00427EDB">
              <w:rPr>
                <w:rFonts w:ascii="Arial" w:eastAsia="Arial" w:hAnsi="Arial" w:cs="Arial"/>
                <w:color w:val="000000"/>
                <w:sz w:val="20"/>
                <w:szCs w:val="20"/>
              </w:rPr>
              <w:t>rvicio por un lapso de 120</w:t>
            </w:r>
            <w:r w:rsidR="00A45A41">
              <w:rPr>
                <w:rFonts w:ascii="Arial" w:eastAsia="Arial" w:hAnsi="Arial" w:cs="Arial"/>
                <w:color w:val="000000"/>
                <w:sz w:val="20"/>
                <w:szCs w:val="20"/>
              </w:rPr>
              <w:t xml:space="preserve"> </w:t>
            </w:r>
            <w:r w:rsidR="00445F11">
              <w:rPr>
                <w:rFonts w:ascii="Arial" w:eastAsia="Arial" w:hAnsi="Arial" w:cs="Arial"/>
                <w:color w:val="000000"/>
                <w:sz w:val="20"/>
                <w:szCs w:val="20"/>
              </w:rPr>
              <w:t xml:space="preserve">días </w:t>
            </w:r>
            <w:r w:rsidR="00061BEB">
              <w:rPr>
                <w:rFonts w:ascii="Arial" w:eastAsia="Arial" w:hAnsi="Arial" w:cs="Arial"/>
                <w:color w:val="000000"/>
                <w:sz w:val="20"/>
                <w:szCs w:val="20"/>
              </w:rPr>
              <w:t>calendario</w:t>
            </w:r>
            <w:r>
              <w:rPr>
                <w:rFonts w:ascii="Arial" w:eastAsia="Arial" w:hAnsi="Arial" w:cs="Arial"/>
                <w:color w:val="000000"/>
                <w:sz w:val="20"/>
                <w:szCs w:val="20"/>
              </w:rPr>
              <w:t>.</w:t>
            </w:r>
          </w:p>
        </w:tc>
      </w:tr>
      <w:tr w:rsidR="005F10DC" w:rsidTr="00061BEB">
        <w:trPr>
          <w:trHeight w:val="285"/>
        </w:trPr>
        <w:tc>
          <w:tcPr>
            <w:tcW w:w="10065" w:type="dxa"/>
            <w:shd w:val="clear" w:color="auto" w:fill="B4C6E7"/>
            <w:vAlign w:val="center"/>
          </w:tcPr>
          <w:p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INCUMPLIMIENTO </w:t>
            </w:r>
          </w:p>
        </w:tc>
      </w:tr>
      <w:tr w:rsidR="005F10DC" w:rsidTr="00061BEB">
        <w:trPr>
          <w:trHeight w:val="1345"/>
        </w:trPr>
        <w:tc>
          <w:tcPr>
            <w:tcW w:w="10065" w:type="dxa"/>
            <w:shd w:val="clear" w:color="auto" w:fill="FFFFFF"/>
            <w:vAlign w:val="center"/>
          </w:tcPr>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incumplimiento en el plazo de entrega se dejará sin efecto la Orden de Servicio y si el monto es mayor a Bs</w:t>
            </w:r>
            <w:r w:rsidR="00B32A3D">
              <w:rPr>
                <w:rFonts w:ascii="Arial" w:eastAsia="Arial" w:hAnsi="Arial" w:cs="Arial"/>
                <w:color w:val="000000"/>
                <w:sz w:val="20"/>
                <w:szCs w:val="20"/>
              </w:rPr>
              <w:t xml:space="preserve"> </w:t>
            </w:r>
            <w:r>
              <w:rPr>
                <w:rFonts w:ascii="Arial" w:eastAsia="Arial" w:hAnsi="Arial" w:cs="Arial"/>
                <w:color w:val="000000"/>
                <w:sz w:val="20"/>
                <w:szCs w:val="20"/>
              </w:rPr>
              <w:t xml:space="preserve">20.000,00 se registrará el incumplimiento en el SICOES. </w:t>
            </w: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tc>
      </w:tr>
      <w:tr w:rsidR="005F10DC" w:rsidTr="00061BEB">
        <w:trPr>
          <w:trHeight w:val="424"/>
        </w:trPr>
        <w:tc>
          <w:tcPr>
            <w:tcW w:w="10065" w:type="dxa"/>
            <w:shd w:val="clear" w:color="auto" w:fill="B4C6E7"/>
            <w:vAlign w:val="center"/>
          </w:tcPr>
          <w:p w:rsidR="005F10DC" w:rsidRDefault="004C3B4C">
            <w:pPr>
              <w:numPr>
                <w:ilvl w:val="0"/>
                <w:numId w:val="1"/>
              </w:numPr>
              <w:jc w:val="both"/>
              <w:rPr>
                <w:rFonts w:ascii="Arial" w:eastAsia="Arial" w:hAnsi="Arial" w:cs="Arial"/>
                <w:sz w:val="20"/>
                <w:szCs w:val="20"/>
              </w:rPr>
            </w:pPr>
            <w:r>
              <w:rPr>
                <w:rFonts w:ascii="Arial" w:eastAsia="Arial" w:hAnsi="Arial" w:cs="Arial"/>
                <w:b/>
                <w:sz w:val="20"/>
                <w:szCs w:val="20"/>
              </w:rPr>
              <w:t>RESPONSABLE/COMISION DE RECEPCION</w:t>
            </w:r>
          </w:p>
        </w:tc>
      </w:tr>
      <w:tr w:rsidR="005F10DC" w:rsidTr="00061BEB">
        <w:trPr>
          <w:trHeight w:val="1890"/>
        </w:trPr>
        <w:tc>
          <w:tcPr>
            <w:tcW w:w="10065" w:type="dxa"/>
            <w:vAlign w:val="center"/>
          </w:tcPr>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Responsable o Comisión de Recepción será designado por el Responsable de Proceso de Contratación y se encargará de realizar el seguimiento al servicio </w:t>
            </w:r>
            <w:r w:rsidR="00DD28E1">
              <w:rPr>
                <w:rFonts w:ascii="Arial" w:eastAsia="Arial" w:hAnsi="Arial" w:cs="Arial"/>
                <w:color w:val="000000"/>
                <w:sz w:val="20"/>
                <w:szCs w:val="20"/>
              </w:rPr>
              <w:t>de tercero</w:t>
            </w:r>
            <w:r>
              <w:rPr>
                <w:rFonts w:ascii="Arial" w:eastAsia="Arial" w:hAnsi="Arial" w:cs="Arial"/>
                <w:color w:val="000000"/>
                <w:sz w:val="20"/>
                <w:szCs w:val="20"/>
              </w:rPr>
              <w:t>, a cuyo efecto realizará las siguientes funciones:</w:t>
            </w:r>
          </w:p>
          <w:p w:rsidR="005F10DC" w:rsidRDefault="005F10DC">
            <w:pPr>
              <w:pBdr>
                <w:top w:val="nil"/>
                <w:left w:val="nil"/>
                <w:bottom w:val="nil"/>
                <w:right w:val="nil"/>
                <w:between w:val="nil"/>
              </w:pBdr>
              <w:jc w:val="both"/>
              <w:rPr>
                <w:rFonts w:ascii="Arial" w:eastAsia="Arial" w:hAnsi="Arial" w:cs="Arial"/>
                <w:color w:val="000000"/>
                <w:sz w:val="20"/>
                <w:szCs w:val="20"/>
              </w:rPr>
            </w:pPr>
          </w:p>
          <w:p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Efectuar la recepción del servicio verificando el cumplimiento de las especificaciones técnicas.</w:t>
            </w:r>
          </w:p>
          <w:p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Emitir el informe de conformidad o disconformidad cuando corresponda.</w:t>
            </w:r>
          </w:p>
        </w:tc>
      </w:tr>
      <w:tr w:rsidR="005F10DC" w:rsidTr="00061BEB">
        <w:trPr>
          <w:trHeight w:val="272"/>
        </w:trPr>
        <w:tc>
          <w:tcPr>
            <w:tcW w:w="10065" w:type="dxa"/>
            <w:shd w:val="clear" w:color="auto" w:fill="B4C6E7"/>
            <w:vAlign w:val="center"/>
          </w:tcPr>
          <w:p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MONTO Y FORMA DE PAGO</w:t>
            </w:r>
          </w:p>
        </w:tc>
      </w:tr>
      <w:tr w:rsidR="005F10DC" w:rsidTr="00061BEB">
        <w:trPr>
          <w:trHeight w:val="2796"/>
        </w:trPr>
        <w:tc>
          <w:tcPr>
            <w:tcW w:w="10065" w:type="dxa"/>
            <w:tcBorders>
              <w:bottom w:val="single" w:sz="4" w:space="0" w:color="000000"/>
            </w:tcBorders>
            <w:shd w:val="clear" w:color="auto" w:fill="FFFFFF"/>
            <w:vAlign w:val="center"/>
          </w:tcPr>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pago se realizara vía SIGEP, a la presentación de informes </w:t>
            </w:r>
            <w:r w:rsidR="00061BEB">
              <w:rPr>
                <w:rFonts w:ascii="Arial" w:eastAsia="Arial" w:hAnsi="Arial" w:cs="Arial"/>
                <w:color w:val="000000"/>
                <w:sz w:val="20"/>
                <w:szCs w:val="20"/>
              </w:rPr>
              <w:t xml:space="preserve">parciales </w:t>
            </w:r>
            <w:r>
              <w:rPr>
                <w:rFonts w:ascii="Arial" w:eastAsia="Arial" w:hAnsi="Arial"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pBdr>
                <w:top w:val="nil"/>
                <w:left w:val="nil"/>
                <w:bottom w:val="nil"/>
                <w:right w:val="nil"/>
                <w:between w:val="nil"/>
              </w:pBdr>
              <w:jc w:val="both"/>
              <w:rPr>
                <w:rFonts w:ascii="Arial" w:eastAsia="Arial" w:hAnsi="Arial" w:cs="Arial"/>
                <w:color w:val="000000"/>
                <w:sz w:val="20"/>
                <w:szCs w:val="20"/>
              </w:rPr>
            </w:pPr>
          </w:p>
          <w:p w:rsidR="00B741B6" w:rsidRDefault="00B741B6">
            <w:pPr>
              <w:jc w:val="both"/>
              <w:rPr>
                <w:rFonts w:ascii="Arial" w:eastAsia="Arial" w:hAnsi="Arial" w:cs="Arial"/>
                <w:sz w:val="20"/>
                <w:szCs w:val="20"/>
              </w:rPr>
            </w:pPr>
          </w:p>
          <w:p w:rsidR="005F10DC" w:rsidRDefault="00ED50B9">
            <w:pPr>
              <w:jc w:val="both"/>
              <w:rPr>
                <w:rFonts w:ascii="Arial" w:eastAsia="Arial" w:hAnsi="Arial" w:cs="Arial"/>
                <w:sz w:val="20"/>
                <w:szCs w:val="20"/>
              </w:rPr>
            </w:pPr>
            <w:r>
              <w:rPr>
                <w:rFonts w:ascii="Arial" w:eastAsia="Arial" w:hAnsi="Arial" w:cs="Arial"/>
                <w:sz w:val="20"/>
                <w:szCs w:val="20"/>
              </w:rPr>
              <w:lastRenderedPageBreak/>
              <w:t xml:space="preserve">El monto total </w:t>
            </w:r>
            <w:r w:rsidR="004C3B4C">
              <w:rPr>
                <w:rFonts w:ascii="Arial" w:eastAsia="Arial" w:hAnsi="Arial" w:cs="Arial"/>
                <w:sz w:val="20"/>
                <w:szCs w:val="20"/>
              </w:rPr>
              <w:t xml:space="preserve">para la ejecución del servicio de terceros es de </w:t>
            </w:r>
            <w:r w:rsidR="004C3B4C">
              <w:rPr>
                <w:rFonts w:ascii="Arial" w:eastAsia="Arial" w:hAnsi="Arial" w:cs="Arial"/>
                <w:b/>
                <w:sz w:val="20"/>
                <w:szCs w:val="20"/>
              </w:rPr>
              <w:t>Bs</w:t>
            </w:r>
            <w:r w:rsidR="00427EDB">
              <w:rPr>
                <w:rFonts w:ascii="Arial" w:eastAsia="Arial" w:hAnsi="Arial" w:cs="Arial"/>
                <w:sz w:val="20"/>
                <w:szCs w:val="20"/>
              </w:rPr>
              <w:t xml:space="preserve"> </w:t>
            </w:r>
            <w:r w:rsidR="00427EDB" w:rsidRPr="00B741B6">
              <w:rPr>
                <w:rFonts w:ascii="Arial" w:eastAsia="Arial" w:hAnsi="Arial" w:cs="Arial"/>
                <w:b/>
                <w:sz w:val="20"/>
                <w:szCs w:val="20"/>
              </w:rPr>
              <w:t>42.176</w:t>
            </w:r>
            <w:r w:rsidR="00FE281F" w:rsidRPr="00B741B6">
              <w:rPr>
                <w:rFonts w:ascii="Arial" w:eastAsia="Arial" w:hAnsi="Arial" w:cs="Arial"/>
                <w:b/>
                <w:sz w:val="20"/>
                <w:szCs w:val="20"/>
              </w:rPr>
              <w:t>,00</w:t>
            </w:r>
            <w:r w:rsidR="004C3B4C">
              <w:rPr>
                <w:rFonts w:ascii="Arial" w:eastAsia="Arial" w:hAnsi="Arial" w:cs="Arial"/>
                <w:sz w:val="20"/>
                <w:szCs w:val="20"/>
              </w:rPr>
              <w:t xml:space="preserve"> </w:t>
            </w:r>
            <w:r w:rsidR="004C3B4C">
              <w:rPr>
                <w:rFonts w:ascii="Arial" w:eastAsia="Arial" w:hAnsi="Arial" w:cs="Arial"/>
                <w:b/>
                <w:sz w:val="20"/>
                <w:szCs w:val="20"/>
              </w:rPr>
              <w:t>(</w:t>
            </w:r>
            <w:r w:rsidR="007352F6">
              <w:rPr>
                <w:rFonts w:ascii="Arial" w:eastAsia="Arial" w:hAnsi="Arial" w:cs="Arial"/>
                <w:b/>
                <w:sz w:val="20"/>
                <w:szCs w:val="20"/>
              </w:rPr>
              <w:t>Cuarenta y Dos</w:t>
            </w:r>
            <w:r w:rsidR="00B741B6">
              <w:rPr>
                <w:rFonts w:ascii="Arial" w:eastAsia="Arial" w:hAnsi="Arial" w:cs="Arial"/>
                <w:b/>
                <w:sz w:val="20"/>
                <w:szCs w:val="20"/>
              </w:rPr>
              <w:t xml:space="preserve"> Mil</w:t>
            </w:r>
            <w:r w:rsidR="007352F6">
              <w:rPr>
                <w:rFonts w:ascii="Arial" w:eastAsia="Arial" w:hAnsi="Arial" w:cs="Arial"/>
                <w:b/>
                <w:sz w:val="20"/>
                <w:szCs w:val="20"/>
              </w:rPr>
              <w:t xml:space="preserve"> Ciento Setenta y Seis </w:t>
            </w:r>
            <w:r w:rsidR="00FE281F">
              <w:rPr>
                <w:rFonts w:ascii="Arial" w:eastAsia="Arial" w:hAnsi="Arial" w:cs="Arial"/>
                <w:b/>
                <w:sz w:val="20"/>
                <w:szCs w:val="20"/>
              </w:rPr>
              <w:t xml:space="preserve"> 0</w:t>
            </w:r>
            <w:r w:rsidR="004C3B4C">
              <w:rPr>
                <w:rFonts w:ascii="Arial" w:eastAsia="Arial" w:hAnsi="Arial" w:cs="Arial"/>
                <w:b/>
                <w:sz w:val="20"/>
                <w:szCs w:val="20"/>
              </w:rPr>
              <w:t>0/100 bolivianos</w:t>
            </w:r>
            <w:r w:rsidR="004C3B4C">
              <w:rPr>
                <w:rFonts w:ascii="Arial" w:eastAsia="Arial" w:hAnsi="Arial" w:cs="Arial"/>
                <w:sz w:val="20"/>
                <w:szCs w:val="20"/>
              </w:rPr>
              <w:t>), de acuerdo al siguiente detalle:</w:t>
            </w:r>
          </w:p>
          <w:p w:rsidR="005F10DC" w:rsidRDefault="005F10DC">
            <w:pPr>
              <w:jc w:val="both"/>
              <w:rPr>
                <w:rFonts w:ascii="Arial" w:eastAsia="Arial" w:hAnsi="Arial" w:cs="Arial"/>
                <w:sz w:val="20"/>
                <w:szCs w:val="20"/>
              </w:rPr>
            </w:pPr>
          </w:p>
          <w:tbl>
            <w:tblPr>
              <w:tblStyle w:val="a0"/>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5F10DC">
              <w:tc>
                <w:tcPr>
                  <w:tcW w:w="1658" w:type="dxa"/>
                  <w:shd w:val="clear" w:color="auto" w:fill="E2EFD9"/>
                </w:tcPr>
                <w:p w:rsidR="005F10DC" w:rsidRDefault="004C3B4C">
                  <w:pPr>
                    <w:jc w:val="center"/>
                    <w:rPr>
                      <w:rFonts w:ascii="Arial" w:eastAsia="Arial" w:hAnsi="Arial" w:cs="Arial"/>
                      <w:sz w:val="20"/>
                      <w:szCs w:val="20"/>
                    </w:rPr>
                  </w:pPr>
                  <w:r>
                    <w:rPr>
                      <w:rFonts w:ascii="Arial" w:eastAsia="Arial" w:hAnsi="Arial" w:cs="Arial"/>
                      <w:b/>
                      <w:sz w:val="20"/>
                      <w:szCs w:val="20"/>
                    </w:rPr>
                    <w:t>FORMA DE PAGO</w:t>
                  </w:r>
                </w:p>
              </w:tc>
              <w:tc>
                <w:tcPr>
                  <w:tcW w:w="1866" w:type="dxa"/>
                  <w:shd w:val="clear" w:color="auto" w:fill="E2EFD9"/>
                </w:tcPr>
                <w:p w:rsidR="005F10DC" w:rsidRDefault="004C3B4C">
                  <w:pPr>
                    <w:jc w:val="center"/>
                    <w:rPr>
                      <w:rFonts w:ascii="Arial" w:eastAsia="Arial" w:hAnsi="Arial" w:cs="Arial"/>
                      <w:sz w:val="20"/>
                      <w:szCs w:val="20"/>
                    </w:rPr>
                  </w:pPr>
                  <w:r>
                    <w:rPr>
                      <w:rFonts w:ascii="Arial" w:eastAsia="Arial" w:hAnsi="Arial" w:cs="Arial"/>
                      <w:b/>
                      <w:sz w:val="20"/>
                      <w:szCs w:val="20"/>
                    </w:rPr>
                    <w:t>DIAS CALENDARIO</w:t>
                  </w:r>
                </w:p>
              </w:tc>
              <w:tc>
                <w:tcPr>
                  <w:tcW w:w="1798" w:type="dxa"/>
                  <w:shd w:val="clear" w:color="auto" w:fill="E2EFD9"/>
                </w:tcPr>
                <w:p w:rsidR="005F10DC" w:rsidRDefault="004C3B4C">
                  <w:pPr>
                    <w:jc w:val="center"/>
                    <w:rPr>
                      <w:rFonts w:ascii="Arial" w:eastAsia="Arial" w:hAnsi="Arial" w:cs="Arial"/>
                      <w:sz w:val="20"/>
                      <w:szCs w:val="20"/>
                    </w:rPr>
                  </w:pPr>
                  <w:r>
                    <w:rPr>
                      <w:rFonts w:ascii="Arial" w:eastAsia="Arial" w:hAnsi="Arial" w:cs="Arial"/>
                      <w:b/>
                      <w:sz w:val="20"/>
                      <w:szCs w:val="20"/>
                    </w:rPr>
                    <w:t>CANTIDAD DE PERSONAS</w:t>
                  </w:r>
                </w:p>
              </w:tc>
              <w:tc>
                <w:tcPr>
                  <w:tcW w:w="1609" w:type="dxa"/>
                  <w:shd w:val="clear" w:color="auto" w:fill="E2EFD9"/>
                </w:tcPr>
                <w:p w:rsidR="005F10DC" w:rsidRDefault="004C3B4C">
                  <w:pPr>
                    <w:jc w:val="center"/>
                    <w:rPr>
                      <w:rFonts w:ascii="Arial" w:eastAsia="Arial" w:hAnsi="Arial" w:cs="Arial"/>
                      <w:sz w:val="20"/>
                      <w:szCs w:val="20"/>
                    </w:rPr>
                  </w:pPr>
                  <w:r>
                    <w:rPr>
                      <w:rFonts w:ascii="Arial" w:eastAsia="Arial" w:hAnsi="Arial" w:cs="Arial"/>
                      <w:b/>
                      <w:sz w:val="20"/>
                      <w:szCs w:val="20"/>
                    </w:rPr>
                    <w:t>PAGO EN %</w:t>
                  </w:r>
                </w:p>
              </w:tc>
              <w:tc>
                <w:tcPr>
                  <w:tcW w:w="1502" w:type="dxa"/>
                  <w:shd w:val="clear" w:color="auto" w:fill="E2EFD9"/>
                </w:tcPr>
                <w:p w:rsidR="005F10DC" w:rsidRDefault="004C3B4C">
                  <w:pPr>
                    <w:jc w:val="center"/>
                    <w:rPr>
                      <w:rFonts w:ascii="Arial" w:eastAsia="Arial" w:hAnsi="Arial" w:cs="Arial"/>
                      <w:sz w:val="20"/>
                      <w:szCs w:val="20"/>
                    </w:rPr>
                  </w:pPr>
                  <w:r>
                    <w:rPr>
                      <w:rFonts w:ascii="Arial" w:eastAsia="Arial" w:hAnsi="Arial" w:cs="Arial"/>
                      <w:b/>
                      <w:sz w:val="20"/>
                      <w:szCs w:val="20"/>
                    </w:rPr>
                    <w:t>PRECIO UNITARIO (Bs)</w:t>
                  </w:r>
                </w:p>
              </w:tc>
              <w:tc>
                <w:tcPr>
                  <w:tcW w:w="1495" w:type="dxa"/>
                  <w:shd w:val="clear" w:color="auto" w:fill="E2EFD9"/>
                </w:tcPr>
                <w:p w:rsidR="005F10DC" w:rsidRDefault="004C3B4C">
                  <w:pPr>
                    <w:jc w:val="center"/>
                    <w:rPr>
                      <w:rFonts w:ascii="Arial" w:eastAsia="Arial" w:hAnsi="Arial" w:cs="Arial"/>
                      <w:sz w:val="20"/>
                      <w:szCs w:val="20"/>
                    </w:rPr>
                  </w:pPr>
                  <w:r>
                    <w:rPr>
                      <w:rFonts w:ascii="Arial" w:eastAsia="Arial" w:hAnsi="Arial" w:cs="Arial"/>
                      <w:b/>
                      <w:sz w:val="20"/>
                      <w:szCs w:val="20"/>
                    </w:rPr>
                    <w:t>PAGO (BS)</w:t>
                  </w:r>
                </w:p>
              </w:tc>
            </w:tr>
            <w:tr w:rsidR="0089675F" w:rsidTr="00ED50B9">
              <w:trPr>
                <w:trHeight w:val="193"/>
              </w:trPr>
              <w:tc>
                <w:tcPr>
                  <w:tcW w:w="1658" w:type="dxa"/>
                </w:tcPr>
                <w:p w:rsidR="0089675F" w:rsidRDefault="0089675F" w:rsidP="0089675F">
                  <w:pPr>
                    <w:jc w:val="both"/>
                    <w:rPr>
                      <w:rFonts w:ascii="Arial" w:eastAsia="Arial" w:hAnsi="Arial" w:cs="Arial"/>
                      <w:sz w:val="20"/>
                      <w:szCs w:val="20"/>
                    </w:rPr>
                  </w:pPr>
                  <w:r>
                    <w:rPr>
                      <w:rFonts w:ascii="Arial" w:eastAsia="Arial" w:hAnsi="Arial" w:cs="Arial"/>
                      <w:sz w:val="20"/>
                      <w:szCs w:val="20"/>
                    </w:rPr>
                    <w:t>Primer Pago</w:t>
                  </w:r>
                </w:p>
              </w:tc>
              <w:tc>
                <w:tcPr>
                  <w:tcW w:w="1866"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40</w:t>
                  </w:r>
                </w:p>
              </w:tc>
              <w:tc>
                <w:tcPr>
                  <w:tcW w:w="1798"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w:t>
                  </w:r>
                </w:p>
              </w:tc>
              <w:tc>
                <w:tcPr>
                  <w:tcW w:w="1609"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33 %</w:t>
                  </w:r>
                </w:p>
              </w:tc>
              <w:tc>
                <w:tcPr>
                  <w:tcW w:w="1502"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13.918,08</w:t>
                  </w:r>
                </w:p>
              </w:tc>
              <w:tc>
                <w:tcPr>
                  <w:tcW w:w="1495"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13.918,08</w:t>
                  </w:r>
                </w:p>
              </w:tc>
            </w:tr>
            <w:tr w:rsidR="0089675F" w:rsidTr="00ED50B9">
              <w:trPr>
                <w:trHeight w:val="239"/>
              </w:trPr>
              <w:tc>
                <w:tcPr>
                  <w:tcW w:w="1658" w:type="dxa"/>
                </w:tcPr>
                <w:p w:rsidR="0089675F" w:rsidRDefault="0089675F" w:rsidP="0089675F">
                  <w:pPr>
                    <w:jc w:val="both"/>
                    <w:rPr>
                      <w:rFonts w:ascii="Arial" w:eastAsia="Arial" w:hAnsi="Arial" w:cs="Arial"/>
                      <w:sz w:val="20"/>
                      <w:szCs w:val="20"/>
                    </w:rPr>
                  </w:pPr>
                  <w:r>
                    <w:rPr>
                      <w:rFonts w:ascii="Arial" w:eastAsia="Arial" w:hAnsi="Arial" w:cs="Arial"/>
                      <w:sz w:val="20"/>
                      <w:szCs w:val="20"/>
                    </w:rPr>
                    <w:t>Segundo Pago</w:t>
                  </w:r>
                </w:p>
              </w:tc>
              <w:tc>
                <w:tcPr>
                  <w:tcW w:w="1866"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40</w:t>
                  </w:r>
                </w:p>
              </w:tc>
              <w:tc>
                <w:tcPr>
                  <w:tcW w:w="1798"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w:t>
                  </w:r>
                </w:p>
              </w:tc>
              <w:tc>
                <w:tcPr>
                  <w:tcW w:w="1609"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33 %</w:t>
                  </w:r>
                </w:p>
              </w:tc>
              <w:tc>
                <w:tcPr>
                  <w:tcW w:w="1502"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13.918,08</w:t>
                  </w:r>
                </w:p>
              </w:tc>
              <w:tc>
                <w:tcPr>
                  <w:tcW w:w="1495"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13.918,08</w:t>
                  </w:r>
                </w:p>
              </w:tc>
            </w:tr>
            <w:tr w:rsidR="0089675F" w:rsidTr="00ED50B9">
              <w:trPr>
                <w:trHeight w:val="239"/>
              </w:trPr>
              <w:tc>
                <w:tcPr>
                  <w:tcW w:w="1658" w:type="dxa"/>
                </w:tcPr>
                <w:p w:rsidR="0089675F" w:rsidRDefault="0089675F" w:rsidP="0089675F">
                  <w:pPr>
                    <w:jc w:val="both"/>
                    <w:rPr>
                      <w:rFonts w:ascii="Arial" w:eastAsia="Arial" w:hAnsi="Arial" w:cs="Arial"/>
                      <w:sz w:val="20"/>
                      <w:szCs w:val="20"/>
                    </w:rPr>
                  </w:pPr>
                  <w:r>
                    <w:rPr>
                      <w:rFonts w:ascii="Arial" w:eastAsia="Arial" w:hAnsi="Arial" w:cs="Arial"/>
                      <w:sz w:val="20"/>
                      <w:szCs w:val="20"/>
                    </w:rPr>
                    <w:t xml:space="preserve">Tercer Pago </w:t>
                  </w:r>
                </w:p>
              </w:tc>
              <w:tc>
                <w:tcPr>
                  <w:tcW w:w="1866"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40</w:t>
                  </w:r>
                </w:p>
              </w:tc>
              <w:tc>
                <w:tcPr>
                  <w:tcW w:w="1798"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w:t>
                  </w:r>
                </w:p>
              </w:tc>
              <w:tc>
                <w:tcPr>
                  <w:tcW w:w="1609"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34 %</w:t>
                  </w:r>
                </w:p>
              </w:tc>
              <w:tc>
                <w:tcPr>
                  <w:tcW w:w="1502"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14.339,84</w:t>
                  </w:r>
                </w:p>
              </w:tc>
              <w:tc>
                <w:tcPr>
                  <w:tcW w:w="1495" w:type="dxa"/>
                </w:tcPr>
                <w:p w:rsidR="0089675F" w:rsidRDefault="0089675F" w:rsidP="0089675F">
                  <w:pPr>
                    <w:jc w:val="center"/>
                    <w:rPr>
                      <w:rFonts w:ascii="Arial" w:eastAsia="Arial" w:hAnsi="Arial" w:cs="Arial"/>
                      <w:sz w:val="20"/>
                      <w:szCs w:val="20"/>
                    </w:rPr>
                  </w:pPr>
                  <w:r>
                    <w:rPr>
                      <w:rFonts w:ascii="Arial" w:eastAsia="Arial" w:hAnsi="Arial" w:cs="Arial"/>
                      <w:sz w:val="20"/>
                      <w:szCs w:val="20"/>
                    </w:rPr>
                    <w:t>14.339,84</w:t>
                  </w:r>
                </w:p>
              </w:tc>
            </w:tr>
            <w:tr w:rsidR="007352F6">
              <w:trPr>
                <w:trHeight w:val="277"/>
              </w:trPr>
              <w:tc>
                <w:tcPr>
                  <w:tcW w:w="8433" w:type="dxa"/>
                  <w:gridSpan w:val="5"/>
                </w:tcPr>
                <w:p w:rsidR="007352F6" w:rsidRDefault="007352F6" w:rsidP="00DD28E1">
                  <w:pPr>
                    <w:jc w:val="both"/>
                    <w:rPr>
                      <w:rFonts w:ascii="Arial" w:eastAsia="Arial" w:hAnsi="Arial" w:cs="Arial"/>
                      <w:sz w:val="20"/>
                      <w:szCs w:val="20"/>
                    </w:rPr>
                  </w:pPr>
                  <w:r>
                    <w:rPr>
                      <w:rFonts w:ascii="Arial" w:eastAsia="Arial" w:hAnsi="Arial" w:cs="Arial"/>
                      <w:b/>
                      <w:sz w:val="20"/>
                      <w:szCs w:val="20"/>
                    </w:rPr>
                    <w:t xml:space="preserve">Son:  </w:t>
                  </w:r>
                  <w:r w:rsidR="00DD28E1">
                    <w:rPr>
                      <w:rFonts w:ascii="Arial" w:eastAsia="Arial" w:hAnsi="Arial" w:cs="Arial"/>
                      <w:b/>
                      <w:sz w:val="20"/>
                      <w:szCs w:val="20"/>
                    </w:rPr>
                    <w:t>Cuarenta y Dos Mil Ciento Setenta y Seis  00/100 bolivianos</w:t>
                  </w:r>
                </w:p>
              </w:tc>
              <w:tc>
                <w:tcPr>
                  <w:tcW w:w="1495" w:type="dxa"/>
                </w:tcPr>
                <w:p w:rsidR="007352F6" w:rsidRDefault="007352F6" w:rsidP="0089675F">
                  <w:pPr>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=SUM(ABOVE) </w:instrText>
                  </w:r>
                  <w:r>
                    <w:rPr>
                      <w:rFonts w:ascii="Arial" w:eastAsia="Arial" w:hAnsi="Arial" w:cs="Arial"/>
                      <w:sz w:val="20"/>
                      <w:szCs w:val="20"/>
                    </w:rPr>
                    <w:fldChar w:fldCharType="separate"/>
                  </w:r>
                  <w:r>
                    <w:rPr>
                      <w:rFonts w:ascii="Arial" w:eastAsia="Arial" w:hAnsi="Arial" w:cs="Arial"/>
                      <w:noProof/>
                      <w:sz w:val="20"/>
                      <w:szCs w:val="20"/>
                    </w:rPr>
                    <w:t>42.176</w:t>
                  </w:r>
                  <w:r>
                    <w:rPr>
                      <w:rFonts w:ascii="Arial" w:eastAsia="Arial" w:hAnsi="Arial" w:cs="Arial"/>
                      <w:sz w:val="20"/>
                      <w:szCs w:val="20"/>
                    </w:rPr>
                    <w:fldChar w:fldCharType="end"/>
                  </w:r>
                  <w:r>
                    <w:rPr>
                      <w:rFonts w:ascii="Arial" w:eastAsia="Arial" w:hAnsi="Arial" w:cs="Arial"/>
                      <w:sz w:val="20"/>
                      <w:szCs w:val="20"/>
                    </w:rPr>
                    <w:t>,00</w:t>
                  </w:r>
                </w:p>
              </w:tc>
            </w:tr>
          </w:tbl>
          <w:p w:rsidR="005F10DC" w:rsidRDefault="005F10DC">
            <w:pPr>
              <w:jc w:val="both"/>
              <w:rPr>
                <w:rFonts w:ascii="Arial" w:eastAsia="Arial" w:hAnsi="Arial" w:cs="Arial"/>
                <w:sz w:val="20"/>
                <w:szCs w:val="20"/>
              </w:rPr>
            </w:pPr>
          </w:p>
        </w:tc>
      </w:tr>
    </w:tbl>
    <w:p w:rsidR="005F10DC" w:rsidRDefault="005F10DC" w:rsidP="00ED50B9">
      <w:pPr>
        <w:rPr>
          <w:rFonts w:ascii="Arial" w:eastAsia="Arial" w:hAnsi="Arial" w:cs="Arial"/>
          <w:sz w:val="20"/>
          <w:szCs w:val="20"/>
        </w:rPr>
      </w:pPr>
    </w:p>
    <w:sectPr w:rsidR="005F10DC">
      <w:headerReference w:type="default" r:id="rId8"/>
      <w:footerReference w:type="default" r:id="rId9"/>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8D" w:rsidRDefault="00FF458D">
      <w:r>
        <w:separator/>
      </w:r>
    </w:p>
  </w:endnote>
  <w:endnote w:type="continuationSeparator" w:id="0">
    <w:p w:rsidR="00FF458D" w:rsidRDefault="00FF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8D" w:rsidRDefault="00FF458D">
      <w:r>
        <w:separator/>
      </w:r>
    </w:p>
  </w:footnote>
  <w:footnote w:type="continuationSeparator" w:id="0">
    <w:p w:rsidR="00FF458D" w:rsidRDefault="00FF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479476E4" wp14:editId="25A1EDD5">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A35288C"/>
    <w:multiLevelType w:val="hybridMultilevel"/>
    <w:tmpl w:val="72E4017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377537BC"/>
    <w:multiLevelType w:val="hybridMultilevel"/>
    <w:tmpl w:val="E9A03A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40757D07"/>
    <w:multiLevelType w:val="hybridMultilevel"/>
    <w:tmpl w:val="95B0236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40AF3F28"/>
    <w:multiLevelType w:val="multilevel"/>
    <w:tmpl w:val="31D2A79A"/>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1CB16BE"/>
    <w:multiLevelType w:val="hybridMultilevel"/>
    <w:tmpl w:val="32BEEE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FBA38F3"/>
    <w:multiLevelType w:val="hybridMultilevel"/>
    <w:tmpl w:val="0F6ADB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6A83661A"/>
    <w:multiLevelType w:val="multilevel"/>
    <w:tmpl w:val="A3D0FE54"/>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4"/>
  </w:num>
  <w:num w:numId="2">
    <w:abstractNumId w:val="10"/>
  </w:num>
  <w:num w:numId="3">
    <w:abstractNumId w:val="11"/>
  </w:num>
  <w:num w:numId="4">
    <w:abstractNumId w:val="15"/>
  </w:num>
  <w:num w:numId="5">
    <w:abstractNumId w:val="6"/>
  </w:num>
  <w:num w:numId="6">
    <w:abstractNumId w:val="4"/>
  </w:num>
  <w:num w:numId="7">
    <w:abstractNumId w:val="5"/>
  </w:num>
  <w:num w:numId="8">
    <w:abstractNumId w:val="9"/>
  </w:num>
  <w:num w:numId="9">
    <w:abstractNumId w:val="1"/>
  </w:num>
  <w:num w:numId="10">
    <w:abstractNumId w:val="0"/>
  </w:num>
  <w:num w:numId="11">
    <w:abstractNumId w:val="17"/>
  </w:num>
  <w:num w:numId="12">
    <w:abstractNumId w:val="16"/>
  </w:num>
  <w:num w:numId="13">
    <w:abstractNumId w:val="8"/>
  </w:num>
  <w:num w:numId="14">
    <w:abstractNumId w:val="3"/>
  </w:num>
  <w:num w:numId="15">
    <w:abstractNumId w:val="2"/>
  </w:num>
  <w:num w:numId="16">
    <w:abstractNumId w:val="1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61BEB"/>
    <w:rsid w:val="000B0CA8"/>
    <w:rsid w:val="000B7A30"/>
    <w:rsid w:val="001523F6"/>
    <w:rsid w:val="0017222C"/>
    <w:rsid w:val="001F23F7"/>
    <w:rsid w:val="00281EFB"/>
    <w:rsid w:val="00293335"/>
    <w:rsid w:val="002C6241"/>
    <w:rsid w:val="002E7542"/>
    <w:rsid w:val="002F345B"/>
    <w:rsid w:val="00302A7E"/>
    <w:rsid w:val="00325562"/>
    <w:rsid w:val="00334090"/>
    <w:rsid w:val="00360107"/>
    <w:rsid w:val="00364183"/>
    <w:rsid w:val="003963AB"/>
    <w:rsid w:val="003E06F2"/>
    <w:rsid w:val="00427EDB"/>
    <w:rsid w:val="00445F11"/>
    <w:rsid w:val="0046307F"/>
    <w:rsid w:val="0048334A"/>
    <w:rsid w:val="004C3B4C"/>
    <w:rsid w:val="005036FB"/>
    <w:rsid w:val="00543C10"/>
    <w:rsid w:val="005F10DC"/>
    <w:rsid w:val="0060749C"/>
    <w:rsid w:val="006C3A1A"/>
    <w:rsid w:val="007202F3"/>
    <w:rsid w:val="007352F6"/>
    <w:rsid w:val="007A00C7"/>
    <w:rsid w:val="007E28A8"/>
    <w:rsid w:val="008715E4"/>
    <w:rsid w:val="0089675F"/>
    <w:rsid w:val="00920D43"/>
    <w:rsid w:val="00A45A41"/>
    <w:rsid w:val="00A6154D"/>
    <w:rsid w:val="00A9350E"/>
    <w:rsid w:val="00AA4722"/>
    <w:rsid w:val="00AC0535"/>
    <w:rsid w:val="00B32A3D"/>
    <w:rsid w:val="00B72E76"/>
    <w:rsid w:val="00B741B6"/>
    <w:rsid w:val="00C054F4"/>
    <w:rsid w:val="00C05BD2"/>
    <w:rsid w:val="00C47727"/>
    <w:rsid w:val="00D17089"/>
    <w:rsid w:val="00D26A80"/>
    <w:rsid w:val="00DD28E1"/>
    <w:rsid w:val="00DE1ACB"/>
    <w:rsid w:val="00DE7DCA"/>
    <w:rsid w:val="00E42682"/>
    <w:rsid w:val="00E715AB"/>
    <w:rsid w:val="00E778DF"/>
    <w:rsid w:val="00ED50B9"/>
    <w:rsid w:val="00FB1D1D"/>
    <w:rsid w:val="00FD3966"/>
    <w:rsid w:val="00FE281F"/>
    <w:rsid w:val="00FF458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uiPriority w:val="99"/>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uiPriority w:val="99"/>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rrafodelista">
    <w:name w:val="List Paragraph"/>
    <w:basedOn w:val="Normal"/>
    <w:link w:val="PrrafodelistaCar"/>
    <w:uiPriority w:val="34"/>
    <w:qFormat/>
    <w:rsid w:val="00B72E76"/>
    <w:pPr>
      <w:ind w:left="720"/>
      <w:contextualSpacing/>
    </w:pPr>
  </w:style>
  <w:style w:type="character" w:customStyle="1" w:styleId="PrrafodelistaCar">
    <w:name w:val="Párrafo de lista Car"/>
    <w:link w:val="Prrafodelista"/>
    <w:uiPriority w:val="34"/>
    <w:locked/>
    <w:rsid w:val="00B72E76"/>
  </w:style>
  <w:style w:type="paragraph" w:styleId="Textodeglobo">
    <w:name w:val="Balloon Text"/>
    <w:basedOn w:val="Normal"/>
    <w:link w:val="TextodegloboCar"/>
    <w:uiPriority w:val="99"/>
    <w:semiHidden/>
    <w:unhideWhenUsed/>
    <w:rsid w:val="00896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6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CC28-D08B-4F23-9620-C6B72627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Noemi Eliana Gutierrez Calamani</cp:lastModifiedBy>
  <cp:revision>2</cp:revision>
  <cp:lastPrinted>2021-01-22T00:32:00Z</cp:lastPrinted>
  <dcterms:created xsi:type="dcterms:W3CDTF">2021-01-22T01:25:00Z</dcterms:created>
  <dcterms:modified xsi:type="dcterms:W3CDTF">2021-01-22T01:25:00Z</dcterms:modified>
</cp:coreProperties>
</file>