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DB67" w14:textId="77777777" w:rsidR="0014244E" w:rsidRDefault="0014244E" w:rsidP="0014244E">
      <w:pPr>
        <w:spacing w:before="14"/>
        <w:ind w:left="426"/>
        <w:jc w:val="center"/>
        <w:rPr>
          <w:rFonts w:ascii="Arial" w:hAnsi="Arial" w:cs="Arial"/>
          <w:b/>
          <w:lang w:val="es-BO"/>
        </w:rPr>
      </w:pPr>
      <w:bookmarkStart w:id="0" w:name="_GoBack"/>
      <w:bookmarkEnd w:id="0"/>
      <w:r w:rsidRPr="008A7021">
        <w:rPr>
          <w:rFonts w:ascii="Arial" w:hAnsi="Arial" w:cs="Arial"/>
          <w:b/>
          <w:lang w:val="es-BO"/>
        </w:rPr>
        <w:t>ESPECIFICACIONES TÉCNICAS DE SERVICIO</w:t>
      </w:r>
    </w:p>
    <w:p w14:paraId="7DE80583" w14:textId="77777777" w:rsidR="008A7021" w:rsidRPr="008A7021" w:rsidRDefault="008A7021" w:rsidP="0014244E">
      <w:pPr>
        <w:spacing w:before="14"/>
        <w:ind w:left="426"/>
        <w:jc w:val="center"/>
        <w:rPr>
          <w:rFonts w:ascii="Arial" w:hAnsi="Arial" w:cs="Arial"/>
          <w:b/>
          <w:lang w:val="es-BO"/>
        </w:rPr>
      </w:pPr>
    </w:p>
    <w:p w14:paraId="49285F9C" w14:textId="77777777" w:rsidR="009D5846" w:rsidRPr="009D5846" w:rsidRDefault="009D5846" w:rsidP="009D5846">
      <w:pPr>
        <w:jc w:val="both"/>
        <w:rPr>
          <w:rFonts w:ascii="Arial" w:hAnsi="Arial" w:cs="Arial"/>
          <w:b/>
          <w:color w:val="000000"/>
          <w:lang w:val="es-BO" w:eastAsia="es-BO"/>
        </w:rPr>
      </w:pPr>
      <w:r w:rsidRPr="009D5846">
        <w:rPr>
          <w:rFonts w:ascii="Arial" w:hAnsi="Arial" w:cs="Arial"/>
          <w:b/>
          <w:u w:val="single"/>
          <w:lang w:val="es-BO"/>
        </w:rPr>
        <w:t>OBJETO DE CONTRATACION</w:t>
      </w:r>
      <w:r>
        <w:rPr>
          <w:rFonts w:ascii="Arial" w:hAnsi="Arial" w:cs="Arial"/>
          <w:b/>
          <w:lang w:val="es-BO"/>
        </w:rPr>
        <w:t xml:space="preserve">: </w:t>
      </w:r>
      <w:r w:rsidRPr="009D5846">
        <w:rPr>
          <w:rFonts w:ascii="Arial" w:hAnsi="Arial" w:cs="Arial"/>
          <w:b/>
          <w:color w:val="000000"/>
          <w:lang w:val="es-BO" w:eastAsia="es-BO"/>
        </w:rPr>
        <w:t>SERVICIO DE IMPRESIÓN DE HOJAS DE TRABAJO - ELECCIONES SUBNACIONALES 2021</w:t>
      </w:r>
    </w:p>
    <w:p w14:paraId="2CE8C89A" w14:textId="77777777"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566DA6" w14:paraId="20ED478D" w14:textId="77777777" w:rsidTr="006F1A6C">
        <w:trPr>
          <w:trHeight w:val="397"/>
        </w:trPr>
        <w:tc>
          <w:tcPr>
            <w:tcW w:w="10057" w:type="dxa"/>
            <w:gridSpan w:val="2"/>
            <w:shd w:val="clear" w:color="auto" w:fill="767171"/>
            <w:vAlign w:val="center"/>
          </w:tcPr>
          <w:p w14:paraId="7964891E" w14:textId="77777777" w:rsidR="0014244E" w:rsidRPr="008D1719" w:rsidRDefault="0014244E" w:rsidP="007E54BF">
            <w:pPr>
              <w:pStyle w:val="Textoindependiente3"/>
              <w:numPr>
                <w:ilvl w:val="0"/>
                <w:numId w:val="5"/>
              </w:numPr>
              <w:rPr>
                <w:b/>
                <w:bCs/>
                <w:color w:val="FFFFFF"/>
                <w:sz w:val="20"/>
                <w:lang w:val="es-BO"/>
              </w:rPr>
            </w:pPr>
            <w:r w:rsidRPr="008D1719">
              <w:rPr>
                <w:b/>
                <w:bCs/>
                <w:color w:val="FFFFFF"/>
                <w:sz w:val="20"/>
                <w:lang w:val="es-BO"/>
              </w:rPr>
              <w:t>CARACTERÍSTICAS GENERALES DEL(LOS) SERVICIO(S)</w:t>
            </w:r>
          </w:p>
        </w:tc>
      </w:tr>
      <w:tr w:rsidR="0014244E" w:rsidRPr="009D5846" w14:paraId="7D761E20" w14:textId="77777777" w:rsidTr="006F1A6C">
        <w:trPr>
          <w:trHeight w:val="463"/>
        </w:trPr>
        <w:tc>
          <w:tcPr>
            <w:tcW w:w="10057" w:type="dxa"/>
            <w:gridSpan w:val="2"/>
            <w:shd w:val="clear" w:color="auto" w:fill="D9D9D9" w:themeFill="background1" w:themeFillShade="D9"/>
            <w:vAlign w:val="center"/>
          </w:tcPr>
          <w:p w14:paraId="49DEA53E" w14:textId="77777777" w:rsidR="0014244E" w:rsidRPr="008D1719" w:rsidRDefault="0014244E" w:rsidP="00DB74B6">
            <w:pPr>
              <w:pStyle w:val="Textoindependiente3"/>
              <w:numPr>
                <w:ilvl w:val="0"/>
                <w:numId w:val="3"/>
              </w:numPr>
              <w:rPr>
                <w:bCs/>
                <w:iCs/>
                <w:sz w:val="20"/>
                <w:lang w:val="es-BO"/>
              </w:rPr>
            </w:pPr>
            <w:r w:rsidRPr="008D1719">
              <w:rPr>
                <w:b/>
                <w:bCs/>
                <w:sz w:val="20"/>
                <w:lang w:val="es-BO"/>
              </w:rPr>
              <w:t>REQUISITOS DEL(LOS) SERVICIO</w:t>
            </w:r>
            <w:r w:rsidR="00DB74B6">
              <w:rPr>
                <w:b/>
                <w:bCs/>
                <w:sz w:val="20"/>
                <w:lang w:val="es-BO"/>
              </w:rPr>
              <w:t>S</w:t>
            </w:r>
            <w:r w:rsidRPr="008D1719">
              <w:rPr>
                <w:bCs/>
                <w:iCs/>
                <w:sz w:val="20"/>
                <w:lang w:val="es-BO"/>
              </w:rPr>
              <w:t xml:space="preserve">  </w:t>
            </w:r>
          </w:p>
        </w:tc>
      </w:tr>
      <w:tr w:rsidR="0014244E" w:rsidRPr="008D1719" w14:paraId="03B6D604" w14:textId="77777777" w:rsidTr="006F1A6C">
        <w:trPr>
          <w:trHeight w:val="414"/>
        </w:trPr>
        <w:tc>
          <w:tcPr>
            <w:tcW w:w="689" w:type="dxa"/>
            <w:shd w:val="clear" w:color="auto" w:fill="auto"/>
            <w:vAlign w:val="center"/>
          </w:tcPr>
          <w:p w14:paraId="376EB354"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shd w:val="clear" w:color="auto" w:fill="auto"/>
            <w:vAlign w:val="center"/>
          </w:tcPr>
          <w:p w14:paraId="2CE2612D" w14:textId="77777777"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14244E" w:rsidRPr="00566DA6" w14:paraId="62F43F77" w14:textId="77777777" w:rsidTr="006F1A6C">
        <w:trPr>
          <w:trHeight w:val="130"/>
        </w:trPr>
        <w:tc>
          <w:tcPr>
            <w:tcW w:w="689" w:type="dxa"/>
            <w:shd w:val="clear" w:color="auto" w:fill="auto"/>
            <w:vAlign w:val="center"/>
          </w:tcPr>
          <w:p w14:paraId="183D02B1" w14:textId="77777777" w:rsidR="0014244E" w:rsidRPr="008D1719" w:rsidRDefault="0014244E" w:rsidP="007E54BF">
            <w:pPr>
              <w:pStyle w:val="Textoindependiente3"/>
              <w:jc w:val="center"/>
              <w:rPr>
                <w:b/>
                <w:sz w:val="20"/>
                <w:lang w:val="es-BO"/>
              </w:rPr>
            </w:pPr>
            <w:r w:rsidRPr="008D1719">
              <w:rPr>
                <w:b/>
                <w:sz w:val="20"/>
                <w:lang w:val="es-BO"/>
              </w:rPr>
              <w:t>1</w:t>
            </w:r>
          </w:p>
        </w:tc>
        <w:tc>
          <w:tcPr>
            <w:tcW w:w="9368" w:type="dxa"/>
            <w:shd w:val="clear" w:color="auto" w:fill="auto"/>
            <w:vAlign w:val="center"/>
          </w:tcPr>
          <w:p w14:paraId="779CEC5B" w14:textId="7E021286" w:rsidR="006E30D3" w:rsidRPr="006E30D3" w:rsidRDefault="00566DA6" w:rsidP="006E30D3">
            <w:pPr>
              <w:contextualSpacing/>
              <w:jc w:val="both"/>
              <w:rPr>
                <w:rFonts w:ascii="Arial" w:hAnsi="Arial" w:cs="Arial"/>
                <w:lang w:val="es-ES"/>
              </w:rPr>
            </w:pPr>
            <w:r w:rsidRPr="00566DA6">
              <w:rPr>
                <w:rFonts w:ascii="Arial" w:hAnsi="Arial" w:cs="Arial"/>
                <w:b/>
                <w:u w:val="single"/>
                <w:lang w:val="es-BO" w:eastAsia="es-ES"/>
              </w:rPr>
              <w:t xml:space="preserve">IMPRESIÓN </w:t>
            </w:r>
            <w:r w:rsidR="006E30D3" w:rsidRPr="00566DA6">
              <w:rPr>
                <w:rFonts w:ascii="Arial" w:hAnsi="Arial" w:cs="Arial"/>
                <w:b/>
                <w:u w:val="single"/>
                <w:lang w:val="es-BO" w:eastAsia="es-ES"/>
              </w:rPr>
              <w:t>HOJA DE TRABAJO GOBERNADOR</w:t>
            </w:r>
          </w:p>
          <w:p w14:paraId="5A2457C4" w14:textId="4E1E45E5" w:rsidR="0014244E" w:rsidRPr="008D1719" w:rsidRDefault="0014244E" w:rsidP="0014244E">
            <w:pPr>
              <w:pStyle w:val="Prrafodelista"/>
              <w:numPr>
                <w:ilvl w:val="0"/>
                <w:numId w:val="30"/>
              </w:numPr>
              <w:contextualSpacing/>
              <w:jc w:val="both"/>
              <w:rPr>
                <w:rFonts w:ascii="Arial" w:hAnsi="Arial" w:cs="Arial"/>
              </w:rPr>
            </w:pPr>
            <w:r w:rsidRPr="008D1719">
              <w:rPr>
                <w:rFonts w:ascii="Arial" w:hAnsi="Arial" w:cs="Arial"/>
                <w:b/>
              </w:rPr>
              <w:t xml:space="preserve">Tipo de </w:t>
            </w:r>
            <w:r w:rsidR="009D5846">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p>
          <w:p w14:paraId="3F47EC05" w14:textId="77777777" w:rsidR="00BF0258" w:rsidRDefault="0014244E" w:rsidP="00BF0258">
            <w:pPr>
              <w:pStyle w:val="Prrafodelista"/>
              <w:numPr>
                <w:ilvl w:val="0"/>
                <w:numId w:val="30"/>
              </w:numPr>
              <w:contextualSpacing/>
              <w:jc w:val="both"/>
              <w:rPr>
                <w:rFonts w:ascii="Arial" w:hAnsi="Arial" w:cs="Arial"/>
              </w:rPr>
            </w:pPr>
            <w:r w:rsidRPr="008D1719">
              <w:rPr>
                <w:rFonts w:ascii="Arial" w:hAnsi="Arial" w:cs="Arial"/>
                <w:b/>
              </w:rPr>
              <w:t>Unidad de Medida:</w:t>
            </w:r>
            <w:r w:rsidR="00BF0258">
              <w:rPr>
                <w:rFonts w:ascii="Arial" w:hAnsi="Arial" w:cs="Arial"/>
              </w:rPr>
              <w:t xml:space="preserve"> Hoja</w:t>
            </w:r>
          </w:p>
          <w:p w14:paraId="45365249" w14:textId="77777777" w:rsidR="00D41627" w:rsidRDefault="00D41627" w:rsidP="00D41627">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5C46E9">
              <w:rPr>
                <w:rFonts w:ascii="Arial" w:hAnsi="Arial" w:cs="Arial"/>
              </w:rPr>
              <w:t>36.670</w:t>
            </w:r>
          </w:p>
          <w:p w14:paraId="0C488156" w14:textId="6322BDC3" w:rsidR="00D14717" w:rsidRDefault="00D14717" w:rsidP="00D41627">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w:t>
            </w:r>
            <w:r w:rsidR="00A035DF">
              <w:rPr>
                <w:rFonts w:ascii="Arial" w:hAnsi="Arial" w:cs="Arial"/>
              </w:rPr>
              <w:t>54.271,60</w:t>
            </w:r>
          </w:p>
          <w:p w14:paraId="4FFF8586" w14:textId="77777777" w:rsidR="0014244E" w:rsidRPr="008D1719" w:rsidRDefault="00BF0258" w:rsidP="0014244E">
            <w:pPr>
              <w:pStyle w:val="Prrafodelista"/>
              <w:numPr>
                <w:ilvl w:val="0"/>
                <w:numId w:val="30"/>
              </w:numPr>
              <w:contextualSpacing/>
              <w:jc w:val="both"/>
              <w:rPr>
                <w:rFonts w:ascii="Arial" w:hAnsi="Arial" w:cs="Arial"/>
              </w:rPr>
            </w:pPr>
            <w:r>
              <w:rPr>
                <w:rFonts w:ascii="Arial" w:hAnsi="Arial" w:cs="Arial"/>
                <w:b/>
                <w:bCs/>
              </w:rPr>
              <w:t>Formato (</w:t>
            </w:r>
            <w:r w:rsidR="0014244E" w:rsidRPr="008D1719">
              <w:rPr>
                <w:rFonts w:ascii="Arial" w:hAnsi="Arial" w:cs="Arial"/>
                <w:b/>
                <w:bCs/>
              </w:rPr>
              <w:t>Dimensiones</w:t>
            </w:r>
            <w:r>
              <w:rPr>
                <w:rFonts w:ascii="Arial" w:hAnsi="Arial" w:cs="Arial"/>
                <w:b/>
                <w:bCs/>
              </w:rPr>
              <w:t>)</w:t>
            </w:r>
            <w:r w:rsidR="0014244E" w:rsidRPr="008D1719">
              <w:rPr>
                <w:rFonts w:ascii="Arial" w:hAnsi="Arial" w:cs="Arial"/>
                <w:b/>
                <w:bCs/>
              </w:rPr>
              <w:t xml:space="preserve">: </w:t>
            </w:r>
          </w:p>
          <w:p w14:paraId="18B238B4" w14:textId="77777777"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sidR="00904415">
              <w:rPr>
                <w:rFonts w:ascii="Arial" w:hAnsi="Arial" w:cs="Arial"/>
              </w:rPr>
              <w:t>70</w:t>
            </w:r>
            <w:r w:rsidRPr="008D1719">
              <w:rPr>
                <w:rFonts w:ascii="Arial" w:hAnsi="Arial" w:cs="Arial"/>
              </w:rPr>
              <w:t xml:space="preserve">cm </w:t>
            </w:r>
            <w:r w:rsidR="00BF0258">
              <w:rPr>
                <w:rFonts w:ascii="Arial" w:hAnsi="Arial" w:cs="Arial"/>
              </w:rPr>
              <w:t>(aprox</w:t>
            </w:r>
            <w:r w:rsidR="00070F19">
              <w:rPr>
                <w:rFonts w:ascii="Arial" w:hAnsi="Arial" w:cs="Arial"/>
              </w:rPr>
              <w:t>.</w:t>
            </w:r>
            <w:r w:rsidR="00BF0258">
              <w:rPr>
                <w:rFonts w:ascii="Arial" w:hAnsi="Arial" w:cs="Arial"/>
              </w:rPr>
              <w:t>)</w:t>
            </w:r>
          </w:p>
          <w:p w14:paraId="08360EC3" w14:textId="77777777" w:rsidR="0014244E" w:rsidRPr="00BF0258" w:rsidRDefault="0014244E" w:rsidP="00BF0258">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sidR="00904415">
              <w:rPr>
                <w:rFonts w:ascii="Arial" w:hAnsi="Arial" w:cs="Arial"/>
              </w:rPr>
              <w:t>100</w:t>
            </w:r>
            <w:r w:rsidRPr="008D1719">
              <w:rPr>
                <w:rFonts w:ascii="Arial" w:hAnsi="Arial" w:cs="Arial"/>
              </w:rPr>
              <w:t xml:space="preserve">cm </w:t>
            </w:r>
            <w:r w:rsidR="00BF0258">
              <w:rPr>
                <w:rFonts w:ascii="Arial" w:hAnsi="Arial" w:cs="Arial"/>
              </w:rPr>
              <w:t>(aprox</w:t>
            </w:r>
            <w:r w:rsidR="00A30E00">
              <w:rPr>
                <w:rFonts w:ascii="Arial" w:hAnsi="Arial" w:cs="Arial"/>
              </w:rPr>
              <w:t>.</w:t>
            </w:r>
            <w:r w:rsidR="00BF0258">
              <w:rPr>
                <w:rFonts w:ascii="Arial" w:hAnsi="Arial" w:cs="Arial"/>
              </w:rPr>
              <w:t>)</w:t>
            </w:r>
          </w:p>
          <w:p w14:paraId="1CE0F940" w14:textId="40B76C93"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Pr="008D1719">
              <w:rPr>
                <w:rFonts w:ascii="Arial" w:hAnsi="Arial" w:cs="Arial"/>
              </w:rPr>
              <w:t xml:space="preserve"> gramos</w:t>
            </w:r>
          </w:p>
          <w:p w14:paraId="7DC6DEBE" w14:textId="77777777" w:rsidR="0014244E" w:rsidRPr="008D1719" w:rsidRDefault="0014244E" w:rsidP="00BF0258">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sidR="00904415">
              <w:rPr>
                <w:rFonts w:ascii="Arial" w:hAnsi="Arial" w:cs="Arial"/>
              </w:rPr>
              <w:t>Anverso 2 colores más tinta invisible.</w:t>
            </w:r>
          </w:p>
          <w:p w14:paraId="515C1EB3" w14:textId="77777777"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rPr>
              <w:t>Medidas de seguridad:</w:t>
            </w:r>
          </w:p>
          <w:p w14:paraId="5612A6A5" w14:textId="77777777" w:rsidR="0014244E" w:rsidRPr="008D1719" w:rsidRDefault="0014244E" w:rsidP="0014244E">
            <w:pPr>
              <w:pStyle w:val="Prrafodelista"/>
              <w:numPr>
                <w:ilvl w:val="2"/>
                <w:numId w:val="30"/>
              </w:numPr>
              <w:contextualSpacing/>
              <w:jc w:val="both"/>
              <w:rPr>
                <w:rFonts w:ascii="Arial" w:hAnsi="Arial" w:cs="Arial"/>
              </w:rPr>
            </w:pPr>
            <w:r w:rsidRPr="008D1719">
              <w:rPr>
                <w:rFonts w:ascii="Arial" w:hAnsi="Arial" w:cs="Arial"/>
              </w:rPr>
              <w:t>Tinta invisible</w:t>
            </w:r>
          </w:p>
          <w:p w14:paraId="248FFE2E" w14:textId="77777777" w:rsidR="0014244E" w:rsidRPr="008D1719" w:rsidRDefault="0014244E" w:rsidP="0014244E">
            <w:pPr>
              <w:pStyle w:val="Prrafodelista"/>
              <w:numPr>
                <w:ilvl w:val="2"/>
                <w:numId w:val="30"/>
              </w:numPr>
              <w:contextualSpacing/>
              <w:jc w:val="both"/>
              <w:rPr>
                <w:rFonts w:ascii="Arial" w:hAnsi="Arial" w:cs="Arial"/>
              </w:rPr>
            </w:pPr>
            <w:r w:rsidRPr="008D1719">
              <w:rPr>
                <w:rFonts w:ascii="Arial" w:hAnsi="Arial" w:cs="Arial"/>
              </w:rPr>
              <w:t>Microtexto</w:t>
            </w:r>
          </w:p>
          <w:p w14:paraId="4316F650" w14:textId="77777777" w:rsidR="005C46E9" w:rsidRPr="00FB656A" w:rsidRDefault="0014244E" w:rsidP="00E06F4F">
            <w:pPr>
              <w:pStyle w:val="Prrafodelista"/>
              <w:numPr>
                <w:ilvl w:val="0"/>
                <w:numId w:val="30"/>
              </w:numPr>
              <w:contextualSpacing/>
              <w:jc w:val="both"/>
              <w:rPr>
                <w:rFonts w:ascii="Arial" w:hAnsi="Arial" w:cs="Arial"/>
                <w:lang w:val="es-BO"/>
              </w:rPr>
            </w:pPr>
            <w:r w:rsidRPr="00FB656A">
              <w:rPr>
                <w:rFonts w:ascii="Arial" w:hAnsi="Arial" w:cs="Arial"/>
                <w:bCs/>
              </w:rPr>
              <w:t>Diseño</w:t>
            </w:r>
            <w:r w:rsidR="00904415" w:rsidRPr="00FB656A">
              <w:rPr>
                <w:rFonts w:ascii="Arial" w:hAnsi="Arial" w:cs="Arial"/>
                <w:bCs/>
              </w:rPr>
              <w:t xml:space="preserve"> </w:t>
            </w:r>
            <w:r w:rsidR="00DC1A88" w:rsidRPr="00FB656A">
              <w:rPr>
                <w:rFonts w:ascii="Arial" w:hAnsi="Arial" w:cs="Arial"/>
                <w:bCs/>
              </w:rPr>
              <w:t>p</w:t>
            </w:r>
            <w:r w:rsidR="00904415" w:rsidRPr="00FB656A">
              <w:rPr>
                <w:rFonts w:ascii="Arial" w:hAnsi="Arial" w:cs="Arial"/>
                <w:bCs/>
              </w:rPr>
              <w:t xml:space="preserve">roporcionado por </w:t>
            </w:r>
            <w:r w:rsidR="00DC1A88" w:rsidRPr="00FB656A">
              <w:rPr>
                <w:rFonts w:ascii="Arial" w:hAnsi="Arial" w:cs="Arial"/>
                <w:bCs/>
              </w:rPr>
              <w:t>la unidad solicitante</w:t>
            </w:r>
            <w:r w:rsidR="00A30E00" w:rsidRPr="00FB656A">
              <w:rPr>
                <w:rFonts w:ascii="Arial" w:hAnsi="Arial" w:cs="Arial"/>
              </w:rPr>
              <w:t xml:space="preserve"> </w:t>
            </w:r>
          </w:p>
        </w:tc>
      </w:tr>
      <w:tr w:rsidR="00E6201C" w:rsidRPr="00566DA6" w14:paraId="54BE7556" w14:textId="77777777" w:rsidTr="006F1A6C">
        <w:trPr>
          <w:trHeight w:val="130"/>
        </w:trPr>
        <w:tc>
          <w:tcPr>
            <w:tcW w:w="689" w:type="dxa"/>
            <w:shd w:val="clear" w:color="auto" w:fill="auto"/>
            <w:vAlign w:val="center"/>
          </w:tcPr>
          <w:p w14:paraId="4F33A15B" w14:textId="77777777" w:rsidR="00E6201C" w:rsidRPr="008D1719" w:rsidRDefault="001A2519" w:rsidP="00E6201C">
            <w:pPr>
              <w:pStyle w:val="Textoindependiente3"/>
              <w:jc w:val="center"/>
              <w:rPr>
                <w:b/>
                <w:sz w:val="20"/>
                <w:lang w:val="es-BO"/>
              </w:rPr>
            </w:pPr>
            <w:r>
              <w:rPr>
                <w:b/>
                <w:sz w:val="20"/>
                <w:lang w:val="es-BO"/>
              </w:rPr>
              <w:t>2</w:t>
            </w:r>
          </w:p>
        </w:tc>
        <w:tc>
          <w:tcPr>
            <w:tcW w:w="9368" w:type="dxa"/>
            <w:shd w:val="clear" w:color="auto" w:fill="auto"/>
            <w:vAlign w:val="center"/>
          </w:tcPr>
          <w:p w14:paraId="0AC1F3D5" w14:textId="0DEE8C04" w:rsidR="006E30D3" w:rsidRDefault="00566DA6" w:rsidP="006E30D3">
            <w:pPr>
              <w:contextualSpacing/>
              <w:jc w:val="both"/>
              <w:rPr>
                <w:rFonts w:ascii="Arial" w:hAnsi="Arial" w:cs="Arial"/>
                <w:b/>
                <w:u w:val="single"/>
                <w:lang w:val="es-BO" w:eastAsia="es-ES"/>
              </w:rPr>
            </w:pPr>
            <w:r w:rsidRPr="00566DA6">
              <w:rPr>
                <w:rFonts w:ascii="Arial" w:hAnsi="Arial" w:cs="Arial"/>
                <w:b/>
                <w:u w:val="single"/>
                <w:lang w:val="es-BO" w:eastAsia="es-ES"/>
              </w:rPr>
              <w:t xml:space="preserve">IMPRESIÓN </w:t>
            </w:r>
            <w:r w:rsidR="006E30D3" w:rsidRPr="006E30D3">
              <w:rPr>
                <w:rFonts w:ascii="Arial" w:hAnsi="Arial" w:cs="Arial"/>
                <w:b/>
                <w:u w:val="single"/>
                <w:lang w:val="es-BO" w:eastAsia="es-ES"/>
              </w:rPr>
              <w:t>HOJA DE TRABAJO ASAMBLEISTA TERRITORIO</w:t>
            </w:r>
            <w:r w:rsidR="005C46E9">
              <w:rPr>
                <w:rFonts w:ascii="Arial" w:hAnsi="Arial" w:cs="Arial"/>
                <w:b/>
                <w:u w:val="single"/>
                <w:lang w:val="es-BO" w:eastAsia="es-ES"/>
              </w:rPr>
              <w:t xml:space="preserve"> </w:t>
            </w:r>
          </w:p>
          <w:p w14:paraId="4DB3E8B4" w14:textId="1FA18119" w:rsidR="00E6201C" w:rsidRPr="006E30D3" w:rsidRDefault="00E6201C" w:rsidP="006E30D3">
            <w:pPr>
              <w:pStyle w:val="Prrafodelista"/>
              <w:numPr>
                <w:ilvl w:val="0"/>
                <w:numId w:val="30"/>
              </w:numPr>
              <w:contextualSpacing/>
              <w:jc w:val="both"/>
              <w:rPr>
                <w:rFonts w:ascii="Arial" w:hAnsi="Arial" w:cs="Arial"/>
              </w:rPr>
            </w:pPr>
            <w:r w:rsidRPr="006E30D3">
              <w:rPr>
                <w:rFonts w:ascii="Arial" w:hAnsi="Arial" w:cs="Arial"/>
                <w:b/>
              </w:rPr>
              <w:t>Tipo de Material:</w:t>
            </w:r>
            <w:r w:rsidRPr="006E30D3">
              <w:rPr>
                <w:rFonts w:ascii="Arial" w:hAnsi="Arial" w:cs="Arial"/>
              </w:rPr>
              <w:t xml:space="preserve"> </w:t>
            </w:r>
            <w:r w:rsidR="005C3516">
              <w:rPr>
                <w:rFonts w:ascii="Arial" w:hAnsi="Arial" w:cs="Arial"/>
              </w:rPr>
              <w:t>Papel bond</w:t>
            </w:r>
            <w:r w:rsidRPr="006E30D3">
              <w:rPr>
                <w:rFonts w:ascii="Arial" w:hAnsi="Arial" w:cs="Arial"/>
              </w:rPr>
              <w:t>.</w:t>
            </w:r>
          </w:p>
          <w:p w14:paraId="09F30F52"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4C9F6CAB" w14:textId="77777777" w:rsidR="00E6201C" w:rsidRDefault="00E6201C" w:rsidP="00E6201C">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5C46E9">
              <w:rPr>
                <w:rFonts w:ascii="Arial" w:hAnsi="Arial" w:cs="Arial"/>
              </w:rPr>
              <w:t>36.</w:t>
            </w:r>
            <w:r w:rsidR="001A2519">
              <w:rPr>
                <w:rFonts w:ascii="Arial" w:hAnsi="Arial" w:cs="Arial"/>
              </w:rPr>
              <w:t>67</w:t>
            </w:r>
            <w:r w:rsidR="005C46E9">
              <w:rPr>
                <w:rFonts w:ascii="Arial" w:hAnsi="Arial" w:cs="Arial"/>
              </w:rPr>
              <w:t>0</w:t>
            </w:r>
          </w:p>
          <w:p w14:paraId="37F3EFDD" w14:textId="2445C9ED" w:rsidR="00A035DF" w:rsidRDefault="00A035DF" w:rsidP="00E6201C">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Bs54.271,60</w:t>
            </w:r>
          </w:p>
          <w:p w14:paraId="1B18B896"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1E6E0B8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7EBC8331"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2101F081" w14:textId="5FDF3EA4"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62744886"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220F1758"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37FF5C91"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5A8EF918"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39F7066E" w14:textId="77777777" w:rsidR="00E6201C" w:rsidRPr="00DC1A88" w:rsidRDefault="00393FEC" w:rsidP="00E06F4F">
            <w:pPr>
              <w:pStyle w:val="Prrafodelista"/>
              <w:numPr>
                <w:ilvl w:val="0"/>
                <w:numId w:val="30"/>
              </w:numPr>
              <w:contextualSpacing/>
              <w:jc w:val="both"/>
              <w:rPr>
                <w:rFonts w:ascii="Arial" w:hAnsi="Arial" w:cs="Arial"/>
                <w:lang w:val="es-BO"/>
              </w:rPr>
            </w:pPr>
            <w:r w:rsidRPr="00FB656A">
              <w:rPr>
                <w:rFonts w:ascii="Arial" w:hAnsi="Arial" w:cs="Arial"/>
                <w:bCs/>
              </w:rPr>
              <w:t>Diseño proporcionado por la unidad solicitante</w:t>
            </w:r>
          </w:p>
        </w:tc>
      </w:tr>
      <w:tr w:rsidR="00E6201C" w:rsidRPr="00566DA6" w14:paraId="75ACA42F" w14:textId="77777777" w:rsidTr="006F1A6C">
        <w:trPr>
          <w:trHeight w:val="130"/>
        </w:trPr>
        <w:tc>
          <w:tcPr>
            <w:tcW w:w="689" w:type="dxa"/>
            <w:shd w:val="clear" w:color="auto" w:fill="auto"/>
            <w:vAlign w:val="center"/>
          </w:tcPr>
          <w:p w14:paraId="29A85A1B" w14:textId="77777777" w:rsidR="00E6201C" w:rsidRPr="008D1719" w:rsidRDefault="001A2519" w:rsidP="00E6201C">
            <w:pPr>
              <w:pStyle w:val="Textoindependiente3"/>
              <w:jc w:val="center"/>
              <w:rPr>
                <w:b/>
                <w:sz w:val="20"/>
                <w:lang w:val="es-BO"/>
              </w:rPr>
            </w:pPr>
            <w:r>
              <w:rPr>
                <w:b/>
                <w:sz w:val="20"/>
                <w:lang w:val="es-BO"/>
              </w:rPr>
              <w:t>3</w:t>
            </w:r>
          </w:p>
        </w:tc>
        <w:tc>
          <w:tcPr>
            <w:tcW w:w="9368" w:type="dxa"/>
            <w:shd w:val="clear" w:color="auto" w:fill="auto"/>
            <w:vAlign w:val="center"/>
          </w:tcPr>
          <w:p w14:paraId="3A958CEF" w14:textId="5CF1B468" w:rsidR="005C46E9" w:rsidRDefault="00566DA6" w:rsidP="005C46E9">
            <w:pPr>
              <w:contextualSpacing/>
              <w:jc w:val="both"/>
              <w:rPr>
                <w:rFonts w:ascii="Arial" w:hAnsi="Arial" w:cs="Arial"/>
                <w:b/>
                <w:u w:val="single"/>
                <w:lang w:val="es-BO" w:eastAsia="es-ES"/>
              </w:rPr>
            </w:pPr>
            <w:r w:rsidRPr="00566DA6">
              <w:rPr>
                <w:rFonts w:ascii="Arial" w:hAnsi="Arial" w:cs="Arial"/>
                <w:b/>
                <w:u w:val="single"/>
                <w:lang w:val="es-BO" w:eastAsia="es-ES"/>
              </w:rPr>
              <w:t xml:space="preserve">IMPRESIÓN </w:t>
            </w:r>
            <w:r w:rsidR="005C46E9" w:rsidRPr="005C46E9">
              <w:rPr>
                <w:rFonts w:ascii="Arial" w:hAnsi="Arial" w:cs="Arial"/>
                <w:b/>
                <w:u w:val="single"/>
                <w:lang w:val="es-BO" w:eastAsia="es-ES"/>
              </w:rPr>
              <w:t>HOJA DE TRABAJO ASAMBLEISTA POBLACIÓN</w:t>
            </w:r>
          </w:p>
          <w:p w14:paraId="164C7F79" w14:textId="31DC5514" w:rsidR="00E6201C" w:rsidRPr="005C46E9" w:rsidRDefault="00E6201C" w:rsidP="005C46E9">
            <w:pPr>
              <w:pStyle w:val="Prrafodelista"/>
              <w:numPr>
                <w:ilvl w:val="0"/>
                <w:numId w:val="30"/>
              </w:numPr>
              <w:contextualSpacing/>
              <w:jc w:val="both"/>
              <w:rPr>
                <w:rFonts w:ascii="Arial" w:hAnsi="Arial" w:cs="Arial"/>
              </w:rPr>
            </w:pPr>
            <w:r w:rsidRPr="005C46E9">
              <w:rPr>
                <w:rFonts w:ascii="Arial" w:hAnsi="Arial" w:cs="Arial"/>
                <w:b/>
              </w:rPr>
              <w:t>Tipo de Material:</w:t>
            </w:r>
            <w:r w:rsidRPr="005C46E9">
              <w:rPr>
                <w:rFonts w:ascii="Arial" w:hAnsi="Arial" w:cs="Arial"/>
              </w:rPr>
              <w:t xml:space="preserve"> </w:t>
            </w:r>
            <w:r w:rsidR="005C3516">
              <w:rPr>
                <w:rFonts w:ascii="Arial" w:hAnsi="Arial" w:cs="Arial"/>
              </w:rPr>
              <w:t>Papel bond</w:t>
            </w:r>
            <w:r w:rsidRPr="005C46E9">
              <w:rPr>
                <w:rFonts w:ascii="Arial" w:hAnsi="Arial" w:cs="Arial"/>
              </w:rPr>
              <w:t>.</w:t>
            </w:r>
          </w:p>
          <w:p w14:paraId="0FC305D9"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47C414D9" w14:textId="77777777" w:rsidR="00E6201C" w:rsidRDefault="00E6201C" w:rsidP="00E6201C">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5C46E9">
              <w:rPr>
                <w:rFonts w:ascii="Arial" w:hAnsi="Arial" w:cs="Arial"/>
              </w:rPr>
              <w:t>35.100</w:t>
            </w:r>
          </w:p>
          <w:p w14:paraId="24605E5E" w14:textId="5F891C4A" w:rsidR="00A035DF" w:rsidRDefault="00A035DF" w:rsidP="00E6201C">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Bs51.</w:t>
            </w:r>
            <w:r w:rsidR="00556771">
              <w:rPr>
                <w:rFonts w:ascii="Arial" w:hAnsi="Arial" w:cs="Arial"/>
              </w:rPr>
              <w:t>94</w:t>
            </w:r>
            <w:r>
              <w:rPr>
                <w:rFonts w:ascii="Arial" w:hAnsi="Arial" w:cs="Arial"/>
              </w:rPr>
              <w:t>8,00</w:t>
            </w:r>
          </w:p>
          <w:p w14:paraId="48609974"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3CEBE210"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404C615F"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4D404005" w14:textId="5F082082"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34E4D6BC"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4A0EB8BF"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31D2580C"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6D8883F9"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293BC977" w14:textId="77777777" w:rsidR="00DA09DC" w:rsidRPr="00E6201C" w:rsidRDefault="00393FEC" w:rsidP="00E06F4F">
            <w:pPr>
              <w:pStyle w:val="Prrafodelista"/>
              <w:numPr>
                <w:ilvl w:val="0"/>
                <w:numId w:val="40"/>
              </w:numPr>
              <w:contextualSpacing/>
              <w:jc w:val="both"/>
              <w:rPr>
                <w:rFonts w:ascii="Arial" w:hAnsi="Arial" w:cs="Arial"/>
                <w:b/>
                <w:u w:val="single"/>
                <w:lang w:val="es-BO" w:eastAsia="es-ES"/>
              </w:rPr>
            </w:pPr>
            <w:r w:rsidRPr="00FB656A">
              <w:rPr>
                <w:rFonts w:ascii="Arial" w:hAnsi="Arial" w:cs="Arial"/>
                <w:bCs/>
              </w:rPr>
              <w:t>Diseño proporcionado por la unidad solicitante</w:t>
            </w:r>
            <w:r w:rsidRPr="00FB656A">
              <w:rPr>
                <w:rFonts w:ascii="Arial" w:hAnsi="Arial" w:cs="Arial"/>
              </w:rPr>
              <w:t xml:space="preserve"> </w:t>
            </w:r>
          </w:p>
        </w:tc>
      </w:tr>
      <w:tr w:rsidR="00E6201C" w:rsidRPr="00566DA6" w14:paraId="3B64FB67" w14:textId="77777777" w:rsidTr="006F1A6C">
        <w:trPr>
          <w:trHeight w:val="130"/>
        </w:trPr>
        <w:tc>
          <w:tcPr>
            <w:tcW w:w="689" w:type="dxa"/>
            <w:shd w:val="clear" w:color="auto" w:fill="auto"/>
            <w:vAlign w:val="center"/>
          </w:tcPr>
          <w:p w14:paraId="7B2383A0" w14:textId="77777777" w:rsidR="00E6201C" w:rsidRDefault="00E6201C" w:rsidP="00E6201C">
            <w:pPr>
              <w:pStyle w:val="Textoindependiente3"/>
              <w:jc w:val="center"/>
              <w:rPr>
                <w:b/>
                <w:sz w:val="20"/>
                <w:lang w:val="es-BO"/>
              </w:rPr>
            </w:pPr>
          </w:p>
          <w:p w14:paraId="1C7D8857" w14:textId="77777777" w:rsidR="001A2519" w:rsidRDefault="001A2519" w:rsidP="00E6201C">
            <w:pPr>
              <w:pStyle w:val="Textoindependiente3"/>
              <w:jc w:val="center"/>
              <w:rPr>
                <w:b/>
                <w:sz w:val="20"/>
                <w:lang w:val="es-BO"/>
              </w:rPr>
            </w:pPr>
          </w:p>
          <w:p w14:paraId="16E424C9" w14:textId="77777777" w:rsidR="001A2519" w:rsidRDefault="001A2519" w:rsidP="00E6201C">
            <w:pPr>
              <w:pStyle w:val="Textoindependiente3"/>
              <w:jc w:val="center"/>
              <w:rPr>
                <w:b/>
                <w:sz w:val="20"/>
                <w:lang w:val="es-BO"/>
              </w:rPr>
            </w:pPr>
          </w:p>
          <w:p w14:paraId="4963E8D1" w14:textId="77777777" w:rsidR="001A2519" w:rsidRDefault="001A2519" w:rsidP="00E6201C">
            <w:pPr>
              <w:pStyle w:val="Textoindependiente3"/>
              <w:jc w:val="center"/>
              <w:rPr>
                <w:b/>
                <w:sz w:val="20"/>
                <w:lang w:val="es-BO"/>
              </w:rPr>
            </w:pPr>
          </w:p>
          <w:p w14:paraId="18E783CD" w14:textId="77777777" w:rsidR="001A2519" w:rsidRPr="008D1719" w:rsidRDefault="001A2519" w:rsidP="00E6201C">
            <w:pPr>
              <w:pStyle w:val="Textoindependiente3"/>
              <w:jc w:val="center"/>
              <w:rPr>
                <w:b/>
                <w:sz w:val="20"/>
                <w:lang w:val="es-BO"/>
              </w:rPr>
            </w:pPr>
            <w:r>
              <w:rPr>
                <w:b/>
                <w:sz w:val="20"/>
                <w:lang w:val="es-BO"/>
              </w:rPr>
              <w:t>4</w:t>
            </w:r>
          </w:p>
        </w:tc>
        <w:tc>
          <w:tcPr>
            <w:tcW w:w="9368" w:type="dxa"/>
            <w:shd w:val="clear" w:color="auto" w:fill="auto"/>
            <w:vAlign w:val="center"/>
          </w:tcPr>
          <w:p w14:paraId="04B81C34" w14:textId="3F7FCB66" w:rsidR="005C46E9" w:rsidRPr="005C46E9" w:rsidRDefault="00566DA6" w:rsidP="005C46E9">
            <w:pPr>
              <w:contextualSpacing/>
              <w:jc w:val="both"/>
              <w:rPr>
                <w:rFonts w:ascii="Arial" w:hAnsi="Arial" w:cs="Arial"/>
                <w:lang w:val="es-ES"/>
              </w:rPr>
            </w:pPr>
            <w:r w:rsidRPr="00566DA6">
              <w:rPr>
                <w:rFonts w:ascii="Arial" w:hAnsi="Arial" w:cs="Arial"/>
                <w:b/>
                <w:u w:val="single"/>
                <w:lang w:val="es-BO" w:eastAsia="es-ES"/>
              </w:rPr>
              <w:t xml:space="preserve">IMPRESIÓN </w:t>
            </w:r>
            <w:r w:rsidR="005C46E9" w:rsidRPr="00566DA6">
              <w:rPr>
                <w:rFonts w:ascii="Arial" w:hAnsi="Arial" w:cs="Arial"/>
                <w:b/>
                <w:u w:val="single"/>
                <w:lang w:val="es-BO" w:eastAsia="es-ES"/>
              </w:rPr>
              <w:t>HOJA DE TRABAJO SUBGOBERNADOR</w:t>
            </w:r>
          </w:p>
          <w:p w14:paraId="261EAA5E" w14:textId="05F38D8B" w:rsidR="00E6201C" w:rsidRPr="008D1719" w:rsidRDefault="00E6201C" w:rsidP="00E6201C">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017AA9D3"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59D1B6AD" w14:textId="77777777" w:rsidR="00E6201C" w:rsidRDefault="00E6201C" w:rsidP="00E6201C">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5C46E9">
              <w:rPr>
                <w:rFonts w:ascii="Arial" w:hAnsi="Arial" w:cs="Arial"/>
              </w:rPr>
              <w:t>1.500</w:t>
            </w:r>
          </w:p>
          <w:p w14:paraId="7DBB11F1" w14:textId="2D433DB0" w:rsidR="00036279" w:rsidRDefault="00036279" w:rsidP="00E6201C">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Bs2.220,00</w:t>
            </w:r>
          </w:p>
          <w:p w14:paraId="5D59FF70"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lastRenderedPageBreak/>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60A942E7"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5878823D"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222954B3" w14:textId="402B1650"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26A3182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59E1F0FF"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4BE75142"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04253D07"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23A2E62C" w14:textId="77777777" w:rsidR="00E6201C" w:rsidRPr="00E6201C" w:rsidRDefault="003969F9" w:rsidP="00E06F4F">
            <w:pPr>
              <w:pStyle w:val="Prrafodelista"/>
              <w:numPr>
                <w:ilvl w:val="0"/>
                <w:numId w:val="40"/>
              </w:numPr>
              <w:contextualSpacing/>
              <w:jc w:val="both"/>
              <w:rPr>
                <w:rFonts w:ascii="Arial" w:hAnsi="Arial" w:cs="Arial"/>
                <w:b/>
                <w:u w:val="single"/>
                <w:lang w:val="es-BO" w:eastAsia="es-ES"/>
              </w:rPr>
            </w:pPr>
            <w:r w:rsidRPr="00FB656A">
              <w:rPr>
                <w:rFonts w:ascii="Arial" w:hAnsi="Arial" w:cs="Arial"/>
                <w:bCs/>
              </w:rPr>
              <w:t>Diseño proporcionado por la unidad solicitante</w:t>
            </w:r>
          </w:p>
        </w:tc>
      </w:tr>
      <w:tr w:rsidR="00E6201C" w:rsidRPr="00566DA6" w14:paraId="7FFA34DB" w14:textId="77777777" w:rsidTr="006F1A6C">
        <w:trPr>
          <w:trHeight w:val="130"/>
        </w:trPr>
        <w:tc>
          <w:tcPr>
            <w:tcW w:w="689" w:type="dxa"/>
            <w:shd w:val="clear" w:color="auto" w:fill="auto"/>
            <w:vAlign w:val="center"/>
          </w:tcPr>
          <w:p w14:paraId="2C0D7AF5" w14:textId="77777777" w:rsidR="00E6201C" w:rsidRPr="008D1719" w:rsidRDefault="001A2519" w:rsidP="00E6201C">
            <w:pPr>
              <w:pStyle w:val="Textoindependiente3"/>
              <w:jc w:val="center"/>
              <w:rPr>
                <w:b/>
                <w:sz w:val="20"/>
                <w:lang w:val="es-BO"/>
              </w:rPr>
            </w:pPr>
            <w:r>
              <w:rPr>
                <w:b/>
                <w:sz w:val="20"/>
                <w:lang w:val="es-BO"/>
              </w:rPr>
              <w:lastRenderedPageBreak/>
              <w:t>5</w:t>
            </w:r>
          </w:p>
        </w:tc>
        <w:tc>
          <w:tcPr>
            <w:tcW w:w="9368" w:type="dxa"/>
            <w:shd w:val="clear" w:color="auto" w:fill="auto"/>
            <w:vAlign w:val="center"/>
          </w:tcPr>
          <w:p w14:paraId="1C32C8FF" w14:textId="013A2580" w:rsidR="00822810" w:rsidRPr="00822810" w:rsidRDefault="00566DA6" w:rsidP="00822810">
            <w:pPr>
              <w:contextualSpacing/>
              <w:jc w:val="both"/>
              <w:rPr>
                <w:rFonts w:ascii="Arial" w:hAnsi="Arial" w:cs="Arial"/>
                <w:lang w:val="es-ES"/>
              </w:rPr>
            </w:pPr>
            <w:r w:rsidRPr="00566DA6">
              <w:rPr>
                <w:rFonts w:ascii="Arial" w:hAnsi="Arial" w:cs="Arial"/>
                <w:b/>
                <w:u w:val="single"/>
                <w:lang w:val="es-BO" w:eastAsia="es-ES"/>
              </w:rPr>
              <w:t xml:space="preserve">IMPRESIÓN </w:t>
            </w:r>
            <w:r w:rsidR="00822810" w:rsidRPr="00566DA6">
              <w:rPr>
                <w:rFonts w:ascii="Arial" w:hAnsi="Arial" w:cs="Arial"/>
                <w:b/>
                <w:u w:val="single"/>
                <w:lang w:val="es-BO" w:eastAsia="es-ES"/>
              </w:rPr>
              <w:t>HOJA DE TRABAJO CORREGIDOR</w:t>
            </w:r>
          </w:p>
          <w:p w14:paraId="635596C2" w14:textId="20EA890B" w:rsidR="00E6201C" w:rsidRPr="008D1719" w:rsidRDefault="00E6201C" w:rsidP="00E6201C">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65856C30"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4A9453DD" w14:textId="77777777" w:rsidR="00E6201C" w:rsidRDefault="00E6201C" w:rsidP="00E6201C">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822810">
              <w:rPr>
                <w:rFonts w:ascii="Arial" w:hAnsi="Arial" w:cs="Arial"/>
              </w:rPr>
              <w:t>1.500</w:t>
            </w:r>
          </w:p>
          <w:p w14:paraId="08A2F1C5" w14:textId="77777777" w:rsidR="00036279" w:rsidRDefault="00036279" w:rsidP="00036279">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Bs2.220,00</w:t>
            </w:r>
          </w:p>
          <w:p w14:paraId="37622ABD"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4C0E6C40"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605BBA0D"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9FD66A8" w14:textId="3D75FA51"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4957FE0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4FB8C821"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7EE26A4F"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4F154E1C"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7F627A49" w14:textId="77777777" w:rsidR="00E6201C"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822810" w:rsidRPr="00566DA6" w14:paraId="272B10BA" w14:textId="77777777" w:rsidTr="006F1A6C">
        <w:trPr>
          <w:trHeight w:val="130"/>
        </w:trPr>
        <w:tc>
          <w:tcPr>
            <w:tcW w:w="689" w:type="dxa"/>
            <w:shd w:val="clear" w:color="auto" w:fill="auto"/>
            <w:vAlign w:val="center"/>
          </w:tcPr>
          <w:p w14:paraId="3CCABCF4" w14:textId="77777777" w:rsidR="00822810" w:rsidRPr="008D1719" w:rsidRDefault="001A2519" w:rsidP="00E6201C">
            <w:pPr>
              <w:pStyle w:val="Textoindependiente3"/>
              <w:jc w:val="center"/>
              <w:rPr>
                <w:b/>
                <w:sz w:val="20"/>
                <w:lang w:val="es-BO"/>
              </w:rPr>
            </w:pPr>
            <w:r>
              <w:rPr>
                <w:b/>
                <w:sz w:val="20"/>
                <w:lang w:val="es-BO"/>
              </w:rPr>
              <w:t>6</w:t>
            </w:r>
          </w:p>
        </w:tc>
        <w:tc>
          <w:tcPr>
            <w:tcW w:w="9368" w:type="dxa"/>
            <w:shd w:val="clear" w:color="auto" w:fill="auto"/>
            <w:vAlign w:val="center"/>
          </w:tcPr>
          <w:p w14:paraId="48BFBF2C" w14:textId="0100003F" w:rsidR="00645EBB" w:rsidRDefault="00566DA6" w:rsidP="00645EBB">
            <w:pPr>
              <w:contextualSpacing/>
              <w:jc w:val="both"/>
              <w:rPr>
                <w:rFonts w:ascii="Arial" w:hAnsi="Arial" w:cs="Arial"/>
                <w:b/>
                <w:u w:val="single"/>
                <w:lang w:val="es-BO" w:eastAsia="es-ES"/>
              </w:rPr>
            </w:pPr>
            <w:r w:rsidRPr="00566DA6">
              <w:rPr>
                <w:rFonts w:ascii="Arial" w:hAnsi="Arial" w:cs="Arial"/>
                <w:b/>
                <w:u w:val="single"/>
                <w:lang w:val="es-BO" w:eastAsia="es-ES"/>
              </w:rPr>
              <w:t xml:space="preserve">IMPRESIÓN </w:t>
            </w:r>
            <w:r w:rsidR="00645EBB" w:rsidRPr="00645EBB">
              <w:rPr>
                <w:rFonts w:ascii="Arial" w:hAnsi="Arial" w:cs="Arial"/>
                <w:b/>
                <w:u w:val="single"/>
                <w:lang w:val="es-BO" w:eastAsia="es-ES"/>
              </w:rPr>
              <w:t>HOJA DE TRABAJO EJECUTIVO REGIONAL</w:t>
            </w:r>
          </w:p>
          <w:p w14:paraId="7F15CF5A" w14:textId="47B04FCD" w:rsidR="00822810" w:rsidRPr="00645EBB" w:rsidRDefault="00822810" w:rsidP="00645EBB">
            <w:pPr>
              <w:pStyle w:val="Prrafodelista"/>
              <w:numPr>
                <w:ilvl w:val="0"/>
                <w:numId w:val="30"/>
              </w:numPr>
              <w:contextualSpacing/>
              <w:jc w:val="both"/>
              <w:rPr>
                <w:rFonts w:ascii="Arial" w:hAnsi="Arial" w:cs="Arial"/>
              </w:rPr>
            </w:pPr>
            <w:r w:rsidRPr="00645EBB">
              <w:rPr>
                <w:rFonts w:ascii="Arial" w:hAnsi="Arial" w:cs="Arial"/>
                <w:b/>
              </w:rPr>
              <w:t>Tipo de Material:</w:t>
            </w:r>
            <w:r w:rsidRPr="00645EBB">
              <w:rPr>
                <w:rFonts w:ascii="Arial" w:hAnsi="Arial" w:cs="Arial"/>
              </w:rPr>
              <w:t xml:space="preserve"> </w:t>
            </w:r>
            <w:r w:rsidR="005C3516">
              <w:rPr>
                <w:rFonts w:ascii="Arial" w:hAnsi="Arial" w:cs="Arial"/>
              </w:rPr>
              <w:t>Papel bond</w:t>
            </w:r>
            <w:r w:rsidRPr="00645EBB">
              <w:rPr>
                <w:rFonts w:ascii="Arial" w:hAnsi="Arial" w:cs="Arial"/>
              </w:rPr>
              <w:t>.</w:t>
            </w:r>
          </w:p>
          <w:p w14:paraId="02C09DC5" w14:textId="77777777" w:rsidR="00822810" w:rsidRDefault="00822810" w:rsidP="00822810">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32713B99" w14:textId="77777777" w:rsidR="00822810" w:rsidRDefault="00822810" w:rsidP="00822810">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600</w:t>
            </w:r>
          </w:p>
          <w:p w14:paraId="20360B7D" w14:textId="3375F8F7" w:rsidR="00036279" w:rsidRDefault="00036279" w:rsidP="00036279">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Bs888,00</w:t>
            </w:r>
          </w:p>
          <w:p w14:paraId="3D083CCB" w14:textId="77777777" w:rsidR="00822810" w:rsidRPr="008D1719" w:rsidRDefault="00822810" w:rsidP="00822810">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00110AEC"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28DCA4AD" w14:textId="77777777" w:rsidR="00822810" w:rsidRPr="00BF0258" w:rsidRDefault="00822810" w:rsidP="00822810">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3A64961" w14:textId="07799192"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0D59EF20"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4E374CC8"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Medidas de seguridad:</w:t>
            </w:r>
          </w:p>
          <w:p w14:paraId="3A896A4D"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Tinta invisible</w:t>
            </w:r>
          </w:p>
          <w:p w14:paraId="44BFD70D"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Microtexto</w:t>
            </w:r>
          </w:p>
          <w:p w14:paraId="0EA9E7B7" w14:textId="77777777" w:rsidR="00822810"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566DA6" w14:paraId="56F629FE" w14:textId="77777777" w:rsidTr="006F1A6C">
        <w:trPr>
          <w:trHeight w:val="130"/>
        </w:trPr>
        <w:tc>
          <w:tcPr>
            <w:tcW w:w="689" w:type="dxa"/>
            <w:shd w:val="clear" w:color="auto" w:fill="auto"/>
            <w:vAlign w:val="center"/>
          </w:tcPr>
          <w:p w14:paraId="3A2D80B8" w14:textId="77777777" w:rsidR="00645EBB" w:rsidRPr="008D1719" w:rsidRDefault="001A2519" w:rsidP="00E6201C">
            <w:pPr>
              <w:pStyle w:val="Textoindependiente3"/>
              <w:jc w:val="center"/>
              <w:rPr>
                <w:b/>
                <w:sz w:val="20"/>
                <w:lang w:val="es-BO"/>
              </w:rPr>
            </w:pPr>
            <w:r>
              <w:rPr>
                <w:b/>
                <w:sz w:val="20"/>
                <w:lang w:val="es-BO"/>
              </w:rPr>
              <w:t>7</w:t>
            </w:r>
          </w:p>
        </w:tc>
        <w:tc>
          <w:tcPr>
            <w:tcW w:w="9368" w:type="dxa"/>
            <w:shd w:val="clear" w:color="auto" w:fill="auto"/>
            <w:vAlign w:val="center"/>
          </w:tcPr>
          <w:p w14:paraId="7EAFE1D1" w14:textId="03B2DBE3" w:rsidR="00645EBB" w:rsidRPr="00645EBB" w:rsidRDefault="00566DA6" w:rsidP="00645EBB">
            <w:pPr>
              <w:contextualSpacing/>
              <w:jc w:val="both"/>
              <w:rPr>
                <w:rFonts w:ascii="Arial" w:hAnsi="Arial" w:cs="Arial"/>
                <w:lang w:val="es-BO"/>
              </w:rPr>
            </w:pPr>
            <w:r w:rsidRPr="00566DA6">
              <w:rPr>
                <w:rFonts w:ascii="Arial" w:hAnsi="Arial" w:cs="Arial"/>
                <w:b/>
                <w:u w:val="single"/>
                <w:lang w:val="es-BO" w:eastAsia="es-ES"/>
              </w:rPr>
              <w:t xml:space="preserve">IMPRESIÓN </w:t>
            </w:r>
            <w:r w:rsidR="00645EBB" w:rsidRPr="00645EBB">
              <w:rPr>
                <w:rFonts w:ascii="Arial" w:hAnsi="Arial" w:cs="Arial"/>
                <w:b/>
                <w:u w:val="single"/>
                <w:lang w:val="es-BO" w:eastAsia="es-ES"/>
              </w:rPr>
              <w:t>HOJA DE TRABAJO EJECUTIVO DESARROLLO</w:t>
            </w:r>
          </w:p>
          <w:p w14:paraId="3C76FA00" w14:textId="55572B5F"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3B619B35"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2A8C057D" w14:textId="77777777" w:rsidR="00645EBB" w:rsidRDefault="00645EBB" w:rsidP="00645EBB">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300</w:t>
            </w:r>
          </w:p>
          <w:p w14:paraId="64791971" w14:textId="0C0ED2F9" w:rsidR="008D31E9" w:rsidRDefault="008D31E9" w:rsidP="008D31E9">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Bs444,00</w:t>
            </w:r>
          </w:p>
          <w:p w14:paraId="58BB5FF4"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275D01C9"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361A564F"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2B6DE9D2" w14:textId="687E1BB9"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32AFDDF4"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1FE2AA1E"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55A4F785"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34B8931E"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27F0ABA9" w14:textId="77777777" w:rsidR="00645EBB" w:rsidRPr="00645EBB" w:rsidRDefault="00E06F4F" w:rsidP="00E06F4F">
            <w:pPr>
              <w:pStyle w:val="Prrafodelista"/>
              <w:numPr>
                <w:ilvl w:val="0"/>
                <w:numId w:val="40"/>
              </w:numPr>
              <w:contextualSpacing/>
              <w:jc w:val="both"/>
              <w:rPr>
                <w:rFonts w:ascii="Arial" w:hAnsi="Arial" w:cs="Arial"/>
                <w:b/>
                <w:u w:val="single"/>
                <w:lang w:val="es-BO" w:eastAsia="es-ES"/>
              </w:rPr>
            </w:pPr>
            <w:r w:rsidRPr="00FB656A">
              <w:rPr>
                <w:rFonts w:ascii="Arial" w:hAnsi="Arial" w:cs="Arial"/>
                <w:bCs/>
              </w:rPr>
              <w:t>Diseño proporcionado por la unidad solicitante</w:t>
            </w:r>
          </w:p>
        </w:tc>
      </w:tr>
      <w:tr w:rsidR="00645EBB" w:rsidRPr="00566DA6" w14:paraId="7FED0920" w14:textId="77777777" w:rsidTr="0015614E">
        <w:trPr>
          <w:trHeight w:val="1974"/>
        </w:trPr>
        <w:tc>
          <w:tcPr>
            <w:tcW w:w="689" w:type="dxa"/>
            <w:shd w:val="clear" w:color="auto" w:fill="auto"/>
            <w:vAlign w:val="center"/>
          </w:tcPr>
          <w:p w14:paraId="3CB5C692" w14:textId="77777777" w:rsidR="00645EBB" w:rsidRPr="008D1719" w:rsidRDefault="001A2519" w:rsidP="00E6201C">
            <w:pPr>
              <w:pStyle w:val="Textoindependiente3"/>
              <w:jc w:val="center"/>
              <w:rPr>
                <w:b/>
                <w:sz w:val="20"/>
                <w:lang w:val="es-BO"/>
              </w:rPr>
            </w:pPr>
            <w:r>
              <w:rPr>
                <w:b/>
                <w:sz w:val="20"/>
                <w:lang w:val="es-BO"/>
              </w:rPr>
              <w:lastRenderedPageBreak/>
              <w:t>8</w:t>
            </w:r>
          </w:p>
        </w:tc>
        <w:tc>
          <w:tcPr>
            <w:tcW w:w="9368" w:type="dxa"/>
            <w:shd w:val="clear" w:color="auto" w:fill="auto"/>
            <w:vAlign w:val="center"/>
          </w:tcPr>
          <w:p w14:paraId="248FABF4" w14:textId="115AEF19" w:rsidR="00645EBB" w:rsidRPr="00645EBB" w:rsidRDefault="00566DA6" w:rsidP="00645EBB">
            <w:pPr>
              <w:contextualSpacing/>
              <w:jc w:val="both"/>
              <w:rPr>
                <w:rFonts w:ascii="Arial" w:hAnsi="Arial" w:cs="Arial"/>
                <w:lang w:val="es-ES"/>
              </w:rPr>
            </w:pPr>
            <w:r w:rsidRPr="00566DA6">
              <w:rPr>
                <w:rFonts w:ascii="Arial" w:hAnsi="Arial" w:cs="Arial"/>
                <w:b/>
                <w:u w:val="single"/>
                <w:lang w:val="es-BO" w:eastAsia="es-ES"/>
              </w:rPr>
              <w:t xml:space="preserve">IMPRESIÓN </w:t>
            </w:r>
            <w:r w:rsidR="00645EBB" w:rsidRPr="00645EBB">
              <w:rPr>
                <w:rFonts w:ascii="Arial" w:hAnsi="Arial" w:cs="Arial"/>
                <w:b/>
                <w:u w:val="single"/>
                <w:lang w:val="es-BO" w:eastAsia="es-ES"/>
              </w:rPr>
              <w:t>HOJA DE TRABAJO ASAMBLEISTA REGIONAL TERRITORIO</w:t>
            </w:r>
          </w:p>
          <w:p w14:paraId="36C46C1C" w14:textId="6E2AE3E9"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2874380E"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0D972850" w14:textId="77777777" w:rsidR="00645EBB" w:rsidRDefault="00645EBB" w:rsidP="00645EBB">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600</w:t>
            </w:r>
          </w:p>
          <w:p w14:paraId="74AA362F" w14:textId="55FC969D" w:rsidR="00A35BB1" w:rsidRDefault="00A35BB1" w:rsidP="00A35BB1">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Bs888,00</w:t>
            </w:r>
          </w:p>
          <w:p w14:paraId="7AF23384"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38AF4078"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36491CA0"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2DDC0895" w14:textId="4C44CD5A"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6D420987"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1974723D"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234F3ABF"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318D67C9"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18D35EEA" w14:textId="77777777" w:rsidR="00DA09DC"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566DA6" w14:paraId="5589CDC1" w14:textId="77777777" w:rsidTr="0015614E">
        <w:trPr>
          <w:trHeight w:val="3375"/>
        </w:trPr>
        <w:tc>
          <w:tcPr>
            <w:tcW w:w="689" w:type="dxa"/>
            <w:shd w:val="clear" w:color="auto" w:fill="auto"/>
            <w:vAlign w:val="center"/>
          </w:tcPr>
          <w:p w14:paraId="438413D3" w14:textId="77777777" w:rsidR="00645EBB" w:rsidRPr="008D1719" w:rsidRDefault="001A2519" w:rsidP="00E6201C">
            <w:pPr>
              <w:pStyle w:val="Textoindependiente3"/>
              <w:jc w:val="center"/>
              <w:rPr>
                <w:b/>
                <w:sz w:val="20"/>
                <w:lang w:val="es-BO"/>
              </w:rPr>
            </w:pPr>
            <w:r>
              <w:rPr>
                <w:b/>
                <w:sz w:val="20"/>
                <w:lang w:val="es-BO"/>
              </w:rPr>
              <w:t>9</w:t>
            </w:r>
          </w:p>
        </w:tc>
        <w:tc>
          <w:tcPr>
            <w:tcW w:w="9368" w:type="dxa"/>
            <w:shd w:val="clear" w:color="auto" w:fill="auto"/>
            <w:vAlign w:val="center"/>
          </w:tcPr>
          <w:p w14:paraId="3CF96197" w14:textId="49E8524A" w:rsidR="00DA09DC" w:rsidRPr="00DA09DC" w:rsidRDefault="00566DA6" w:rsidP="00DA09DC">
            <w:pPr>
              <w:contextualSpacing/>
              <w:jc w:val="both"/>
              <w:rPr>
                <w:rFonts w:ascii="Arial" w:hAnsi="Arial" w:cs="Arial"/>
                <w:lang w:val="es-ES"/>
              </w:rPr>
            </w:pPr>
            <w:r w:rsidRPr="00566DA6">
              <w:rPr>
                <w:rFonts w:ascii="Arial" w:hAnsi="Arial" w:cs="Arial"/>
                <w:b/>
                <w:u w:val="single"/>
                <w:lang w:val="es-BO" w:eastAsia="es-ES"/>
              </w:rPr>
              <w:t xml:space="preserve">IMPRESIÓN </w:t>
            </w:r>
            <w:r w:rsidR="00DA09DC" w:rsidRPr="00DA09DC">
              <w:rPr>
                <w:rFonts w:ascii="Arial" w:hAnsi="Arial" w:cs="Arial"/>
                <w:b/>
                <w:u w:val="single"/>
                <w:lang w:val="es-BO" w:eastAsia="es-ES"/>
              </w:rPr>
              <w:t>HOJA DE TRABAJO ASAMBLEISTA REGIONAL POBLACIÓ</w:t>
            </w:r>
            <w:r w:rsidR="00DA09DC">
              <w:rPr>
                <w:rFonts w:ascii="Arial" w:hAnsi="Arial" w:cs="Arial"/>
                <w:b/>
                <w:u w:val="single"/>
                <w:lang w:val="es-BO" w:eastAsia="es-ES"/>
              </w:rPr>
              <w:t>N</w:t>
            </w:r>
          </w:p>
          <w:p w14:paraId="4621B2D3" w14:textId="1DF95A91"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15D621BF"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52D94EBD" w14:textId="77777777" w:rsidR="00645EBB" w:rsidRDefault="00645EBB" w:rsidP="00645EBB">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DA09DC">
              <w:rPr>
                <w:rFonts w:ascii="Arial" w:hAnsi="Arial" w:cs="Arial"/>
              </w:rPr>
              <w:t>600</w:t>
            </w:r>
          </w:p>
          <w:p w14:paraId="7626E34D" w14:textId="0F6FEC20" w:rsidR="000F6E7C" w:rsidRDefault="000F6E7C" w:rsidP="000F6E7C">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Bs888,00</w:t>
            </w:r>
          </w:p>
          <w:p w14:paraId="75AE84E5"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432D3609"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387EC007"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71998E54" w14:textId="7FEDE8BE"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2AF618CA"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3E21C2FE"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30425A4C"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7C8EEF25"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127960F8" w14:textId="77777777" w:rsidR="00DA09DC" w:rsidRPr="00DA09DC"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566DA6" w14:paraId="7C9FD127" w14:textId="77777777" w:rsidTr="0015614E">
        <w:trPr>
          <w:trHeight w:val="3522"/>
        </w:trPr>
        <w:tc>
          <w:tcPr>
            <w:tcW w:w="689" w:type="dxa"/>
            <w:shd w:val="clear" w:color="auto" w:fill="auto"/>
            <w:vAlign w:val="center"/>
          </w:tcPr>
          <w:p w14:paraId="22A73FC7" w14:textId="77777777" w:rsidR="00645EBB" w:rsidRPr="008D1719" w:rsidRDefault="001A2519" w:rsidP="00E6201C">
            <w:pPr>
              <w:pStyle w:val="Textoindependiente3"/>
              <w:jc w:val="center"/>
              <w:rPr>
                <w:b/>
                <w:sz w:val="20"/>
                <w:lang w:val="es-BO"/>
              </w:rPr>
            </w:pPr>
            <w:r>
              <w:rPr>
                <w:b/>
                <w:sz w:val="20"/>
                <w:lang w:val="es-BO"/>
              </w:rPr>
              <w:t>10</w:t>
            </w:r>
          </w:p>
        </w:tc>
        <w:tc>
          <w:tcPr>
            <w:tcW w:w="9368" w:type="dxa"/>
            <w:shd w:val="clear" w:color="auto" w:fill="auto"/>
            <w:vAlign w:val="center"/>
          </w:tcPr>
          <w:p w14:paraId="054686E5" w14:textId="5B84A528" w:rsidR="00DA09DC" w:rsidRPr="00DA09DC" w:rsidRDefault="00566DA6" w:rsidP="00DA09DC">
            <w:pPr>
              <w:contextualSpacing/>
              <w:jc w:val="both"/>
              <w:rPr>
                <w:rFonts w:ascii="Arial" w:hAnsi="Arial" w:cs="Arial"/>
                <w:lang w:val="es-ES"/>
              </w:rPr>
            </w:pPr>
            <w:r w:rsidRPr="00566DA6">
              <w:rPr>
                <w:rFonts w:ascii="Arial" w:hAnsi="Arial" w:cs="Arial"/>
                <w:b/>
                <w:u w:val="single"/>
                <w:lang w:val="es-BO" w:eastAsia="es-ES"/>
              </w:rPr>
              <w:t xml:space="preserve">IMPRESIÓN </w:t>
            </w:r>
            <w:r w:rsidR="00DA09DC" w:rsidRPr="00DA09DC">
              <w:rPr>
                <w:rFonts w:ascii="Arial" w:hAnsi="Arial" w:cs="Arial"/>
                <w:b/>
                <w:u w:val="single"/>
                <w:lang w:val="es-BO" w:eastAsia="es-ES"/>
              </w:rPr>
              <w:t>HOJA DE TRABAJO ALCALDE</w:t>
            </w:r>
          </w:p>
          <w:p w14:paraId="7DB1AB3F" w14:textId="58FA0BA6"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p>
          <w:p w14:paraId="24038899"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369C2109" w14:textId="77777777" w:rsidR="00645EBB" w:rsidRDefault="00645EBB" w:rsidP="00645EBB">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w:t>
            </w:r>
            <w:r w:rsidR="001A2519">
              <w:rPr>
                <w:rFonts w:ascii="Arial" w:hAnsi="Arial" w:cs="Arial"/>
              </w:rPr>
              <w:t>36.670</w:t>
            </w:r>
          </w:p>
          <w:p w14:paraId="2E4725F0" w14:textId="73B99A8E" w:rsidR="004619F2" w:rsidRDefault="004619F2" w:rsidP="004619F2">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Bs54.271,60</w:t>
            </w:r>
          </w:p>
          <w:p w14:paraId="1EAC2CBD"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4E3D19AA"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190E61C8"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57C9F305" w14:textId="5123C950"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797CFDF3"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4B274C23"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3DA0B41B"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592A3E08"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449AAB06" w14:textId="77777777" w:rsidR="00DA09DC" w:rsidRPr="00DA09DC"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822810" w:rsidRPr="00566DA6" w14:paraId="18790FFD" w14:textId="77777777" w:rsidTr="006F1A6C">
        <w:trPr>
          <w:trHeight w:val="130"/>
        </w:trPr>
        <w:tc>
          <w:tcPr>
            <w:tcW w:w="689" w:type="dxa"/>
            <w:shd w:val="clear" w:color="auto" w:fill="auto"/>
            <w:vAlign w:val="center"/>
          </w:tcPr>
          <w:p w14:paraId="1A27CC6B" w14:textId="77777777" w:rsidR="00822810" w:rsidRPr="008D1719" w:rsidRDefault="001A2519" w:rsidP="00E6201C">
            <w:pPr>
              <w:pStyle w:val="Textoindependiente3"/>
              <w:jc w:val="center"/>
              <w:rPr>
                <w:b/>
                <w:sz w:val="20"/>
                <w:lang w:val="es-BO"/>
              </w:rPr>
            </w:pPr>
            <w:r>
              <w:rPr>
                <w:b/>
                <w:sz w:val="20"/>
                <w:lang w:val="es-BO"/>
              </w:rPr>
              <w:t>11</w:t>
            </w:r>
          </w:p>
        </w:tc>
        <w:tc>
          <w:tcPr>
            <w:tcW w:w="9368" w:type="dxa"/>
            <w:shd w:val="clear" w:color="auto" w:fill="auto"/>
            <w:vAlign w:val="center"/>
          </w:tcPr>
          <w:p w14:paraId="03D9D31B" w14:textId="2881FF9A" w:rsidR="00822810" w:rsidRPr="00645EBB" w:rsidRDefault="00566DA6" w:rsidP="00822810">
            <w:pPr>
              <w:contextualSpacing/>
              <w:jc w:val="both"/>
              <w:rPr>
                <w:rFonts w:ascii="Arial" w:hAnsi="Arial" w:cs="Arial"/>
                <w:lang w:val="es-BO"/>
              </w:rPr>
            </w:pPr>
            <w:r w:rsidRPr="00566DA6">
              <w:rPr>
                <w:rFonts w:ascii="Arial" w:hAnsi="Arial" w:cs="Arial"/>
                <w:b/>
                <w:u w:val="single"/>
                <w:lang w:val="es-BO" w:eastAsia="es-ES"/>
              </w:rPr>
              <w:t xml:space="preserve">IMPRESIÓN </w:t>
            </w:r>
            <w:r w:rsidR="00DA09DC" w:rsidRPr="00DA09DC">
              <w:rPr>
                <w:rFonts w:ascii="Arial" w:hAnsi="Arial" w:cs="Arial"/>
                <w:b/>
                <w:u w:val="single"/>
                <w:lang w:val="es-BO" w:eastAsia="es-ES"/>
              </w:rPr>
              <w:t>HOJA DE TRABAJO CONCEJAL</w:t>
            </w:r>
          </w:p>
          <w:p w14:paraId="5684690E" w14:textId="3FA90887" w:rsidR="00822810" w:rsidRPr="008D1719" w:rsidRDefault="00822810" w:rsidP="00822810">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sidR="005C3516">
              <w:rPr>
                <w:rFonts w:ascii="Arial" w:hAnsi="Arial" w:cs="Arial"/>
              </w:rPr>
              <w:t>Papel bond</w:t>
            </w:r>
            <w:r w:rsidRPr="008D1719">
              <w:rPr>
                <w:rFonts w:ascii="Arial" w:hAnsi="Arial" w:cs="Arial"/>
              </w:rPr>
              <w:t>.</w:t>
            </w:r>
          </w:p>
          <w:p w14:paraId="30BF2B68" w14:textId="77777777" w:rsidR="00822810" w:rsidRDefault="00822810" w:rsidP="00822810">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30F10F25" w14:textId="77777777" w:rsidR="00822810" w:rsidRDefault="00822810" w:rsidP="00822810">
            <w:pPr>
              <w:pStyle w:val="Prrafodelista"/>
              <w:numPr>
                <w:ilvl w:val="0"/>
                <w:numId w:val="30"/>
              </w:numPr>
              <w:contextualSpacing/>
              <w:jc w:val="both"/>
              <w:rPr>
                <w:rFonts w:ascii="Arial" w:hAnsi="Arial" w:cs="Arial"/>
              </w:rPr>
            </w:pPr>
            <w:r>
              <w:rPr>
                <w:rFonts w:ascii="Arial" w:hAnsi="Arial" w:cs="Arial"/>
                <w:b/>
              </w:rPr>
              <w:t>Cantidad:</w:t>
            </w:r>
            <w:r>
              <w:rPr>
                <w:rFonts w:ascii="Arial" w:hAnsi="Arial" w:cs="Arial"/>
              </w:rPr>
              <w:t xml:space="preserve"> 3</w:t>
            </w:r>
            <w:r w:rsidR="001A2519">
              <w:rPr>
                <w:rFonts w:ascii="Arial" w:hAnsi="Arial" w:cs="Arial"/>
              </w:rPr>
              <w:t>6.670</w:t>
            </w:r>
          </w:p>
          <w:p w14:paraId="77276FC3" w14:textId="77777777" w:rsidR="00445E04" w:rsidRDefault="00445E04" w:rsidP="00445E04">
            <w:pPr>
              <w:pStyle w:val="Prrafodelista"/>
              <w:numPr>
                <w:ilvl w:val="0"/>
                <w:numId w:val="30"/>
              </w:numPr>
              <w:contextualSpacing/>
              <w:jc w:val="both"/>
              <w:rPr>
                <w:rFonts w:ascii="Arial" w:hAnsi="Arial" w:cs="Arial"/>
              </w:rPr>
            </w:pPr>
            <w:r>
              <w:rPr>
                <w:rFonts w:ascii="Arial" w:hAnsi="Arial" w:cs="Arial"/>
                <w:b/>
              </w:rPr>
              <w:t>Precio Unitario:</w:t>
            </w:r>
            <w:r>
              <w:rPr>
                <w:rFonts w:ascii="Arial" w:hAnsi="Arial" w:cs="Arial"/>
              </w:rPr>
              <w:t xml:space="preserve"> Bs1,48          </w:t>
            </w:r>
            <w:r w:rsidRPr="00D14717">
              <w:rPr>
                <w:rFonts w:ascii="Arial" w:hAnsi="Arial" w:cs="Arial"/>
                <w:b/>
              </w:rPr>
              <w:t>Precio total:</w:t>
            </w:r>
            <w:r>
              <w:rPr>
                <w:rFonts w:ascii="Arial" w:hAnsi="Arial" w:cs="Arial"/>
              </w:rPr>
              <w:t xml:space="preserve"> Bs54.271,60</w:t>
            </w:r>
          </w:p>
          <w:p w14:paraId="2ADEDA88" w14:textId="77777777" w:rsidR="00822810" w:rsidRPr="008D1719" w:rsidRDefault="00822810" w:rsidP="00822810">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42724FF3"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3671EE20" w14:textId="77777777" w:rsidR="00822810" w:rsidRPr="00BF0258" w:rsidRDefault="00822810" w:rsidP="00822810">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4BC91B17" w14:textId="3D373EE8"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AE6EDB">
              <w:rPr>
                <w:rFonts w:ascii="Arial" w:hAnsi="Arial" w:cs="Arial"/>
              </w:rPr>
              <w:t>75</w:t>
            </w:r>
            <w:r w:rsidR="00AE6EDB" w:rsidRPr="008D1719">
              <w:rPr>
                <w:rFonts w:ascii="Arial" w:hAnsi="Arial" w:cs="Arial"/>
              </w:rPr>
              <w:t xml:space="preserve"> gramos</w:t>
            </w:r>
          </w:p>
          <w:p w14:paraId="7D21168C"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796AE6DA"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Medidas de seguridad:</w:t>
            </w:r>
          </w:p>
          <w:p w14:paraId="15272BEA"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Tinta invisible</w:t>
            </w:r>
          </w:p>
          <w:p w14:paraId="1ACC6715" w14:textId="77777777" w:rsidR="00DA09DC" w:rsidRPr="00DA09DC" w:rsidRDefault="00822810" w:rsidP="00F14EF8">
            <w:pPr>
              <w:pStyle w:val="Prrafodelista"/>
              <w:numPr>
                <w:ilvl w:val="2"/>
                <w:numId w:val="30"/>
              </w:numPr>
              <w:contextualSpacing/>
              <w:jc w:val="both"/>
              <w:rPr>
                <w:rFonts w:ascii="Arial" w:hAnsi="Arial" w:cs="Arial"/>
                <w:lang w:val="es-BO"/>
              </w:rPr>
            </w:pPr>
            <w:r w:rsidRPr="00DA09DC">
              <w:rPr>
                <w:rFonts w:ascii="Arial" w:hAnsi="Arial" w:cs="Arial"/>
              </w:rPr>
              <w:t>Microtexto</w:t>
            </w:r>
          </w:p>
          <w:p w14:paraId="2E9B5783" w14:textId="77777777" w:rsidR="00DA09DC" w:rsidRPr="00DA09DC"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F14EF8" w:rsidRPr="008D1719" w14:paraId="48E0CCA5" w14:textId="77777777" w:rsidTr="006F1A6C">
        <w:trPr>
          <w:trHeight w:val="400"/>
        </w:trPr>
        <w:tc>
          <w:tcPr>
            <w:tcW w:w="10057" w:type="dxa"/>
            <w:gridSpan w:val="2"/>
            <w:tcBorders>
              <w:bottom w:val="single" w:sz="4" w:space="0" w:color="auto"/>
            </w:tcBorders>
            <w:shd w:val="clear" w:color="auto" w:fill="D0CECE"/>
            <w:vAlign w:val="center"/>
          </w:tcPr>
          <w:p w14:paraId="776716C0" w14:textId="77777777" w:rsidR="00F14EF8" w:rsidRPr="008D1719" w:rsidRDefault="00F14EF8" w:rsidP="00F14EF8">
            <w:pPr>
              <w:pStyle w:val="Textoindependiente3"/>
              <w:numPr>
                <w:ilvl w:val="0"/>
                <w:numId w:val="3"/>
              </w:numPr>
              <w:ind w:left="284" w:hanging="284"/>
              <w:rPr>
                <w:b/>
                <w:bCs/>
                <w:sz w:val="20"/>
              </w:rPr>
            </w:pPr>
            <w:r w:rsidRPr="00940B35">
              <w:rPr>
                <w:b/>
                <w:bCs/>
                <w:sz w:val="20"/>
              </w:rPr>
              <w:lastRenderedPageBreak/>
              <w:t>CONDICIONES COMPLEMENTARIAS</w:t>
            </w:r>
            <w:r>
              <w:rPr>
                <w:b/>
                <w:bCs/>
                <w:sz w:val="20"/>
              </w:rPr>
              <w:t xml:space="preserve"> </w:t>
            </w:r>
          </w:p>
        </w:tc>
      </w:tr>
      <w:tr w:rsidR="00F14EF8" w:rsidRPr="009D5846" w14:paraId="7D8A295F" w14:textId="77777777" w:rsidTr="00AB432A">
        <w:trPr>
          <w:trHeight w:val="2560"/>
        </w:trPr>
        <w:tc>
          <w:tcPr>
            <w:tcW w:w="10057" w:type="dxa"/>
            <w:gridSpan w:val="2"/>
            <w:tcBorders>
              <w:bottom w:val="single" w:sz="4" w:space="0" w:color="auto"/>
            </w:tcBorders>
            <w:shd w:val="clear" w:color="auto" w:fill="auto"/>
            <w:vAlign w:val="center"/>
          </w:tcPr>
          <w:tbl>
            <w:tblPr>
              <w:tblpPr w:leftFromText="141" w:rightFromText="141" w:vertAnchor="text" w:horzAnchor="margin" w:tblpXSpec="center" w:tblpY="898"/>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137"/>
            </w:tblGrid>
            <w:tr w:rsidR="00AB432A" w:rsidRPr="00566DA6" w14:paraId="098E3974" w14:textId="77777777" w:rsidTr="00AB432A">
              <w:trPr>
                <w:trHeight w:val="416"/>
              </w:trPr>
              <w:tc>
                <w:tcPr>
                  <w:tcW w:w="8217" w:type="dxa"/>
                  <w:gridSpan w:val="2"/>
                  <w:noWrap/>
                  <w:vAlign w:val="center"/>
                  <w:hideMark/>
                </w:tcPr>
                <w:p w14:paraId="646B75AC" w14:textId="77777777" w:rsidR="00AB432A" w:rsidRPr="00940B35" w:rsidRDefault="00AB432A" w:rsidP="00AB432A">
                  <w:pPr>
                    <w:ind w:left="420"/>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r>
                    <w:rPr>
                      <w:rFonts w:ascii="Arial" w:hAnsi="Arial" w:cs="Arial"/>
                      <w:b/>
                      <w:bCs/>
                      <w:iCs/>
                      <w:color w:val="000000" w:themeColor="text1"/>
                      <w:lang w:val="es-BO"/>
                    </w:rPr>
                    <w:t xml:space="preserve"> </w:t>
                  </w:r>
                  <w:r w:rsidRPr="00940B35">
                    <w:rPr>
                      <w:rFonts w:ascii="Arial" w:hAnsi="Arial" w:cs="Arial"/>
                      <w:b/>
                      <w:bCs/>
                      <w:iCs/>
                      <w:color w:val="000000" w:themeColor="text1"/>
                      <w:lang w:val="es-BO"/>
                    </w:rPr>
                    <w:t>Tribunal Supremo Electoral</w:t>
                  </w:r>
                  <w:r>
                    <w:rPr>
                      <w:rFonts w:ascii="Arial" w:hAnsi="Arial" w:cs="Arial"/>
                      <w:b/>
                      <w:bCs/>
                      <w:iCs/>
                      <w:color w:val="000000" w:themeColor="text1"/>
                      <w:lang w:val="es-BO"/>
                    </w:rPr>
                    <w:t xml:space="preserve"> M</w:t>
                  </w:r>
                  <w:r w:rsidRPr="00940B35">
                    <w:rPr>
                      <w:rFonts w:ascii="Arial" w:hAnsi="Arial" w:cs="Arial"/>
                      <w:b/>
                      <w:bCs/>
                      <w:iCs/>
                      <w:color w:val="000000" w:themeColor="text1"/>
                      <w:lang w:val="es-BO"/>
                    </w:rPr>
                    <w:t>aterial Electoral</w:t>
                  </w:r>
                </w:p>
              </w:tc>
            </w:tr>
            <w:tr w:rsidR="00AB432A" w:rsidRPr="00940B35" w14:paraId="11629B84" w14:textId="77777777" w:rsidTr="00AB432A">
              <w:trPr>
                <w:trHeight w:val="275"/>
              </w:trPr>
              <w:tc>
                <w:tcPr>
                  <w:tcW w:w="3080" w:type="dxa"/>
                  <w:noWrap/>
                  <w:vAlign w:val="center"/>
                  <w:hideMark/>
                </w:tcPr>
                <w:p w14:paraId="303ED52F" w14:textId="77777777" w:rsidR="00AB432A" w:rsidRPr="00940B35" w:rsidRDefault="00AB432A" w:rsidP="00AB432A">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5137" w:type="dxa"/>
                  <w:noWrap/>
                  <w:vAlign w:val="center"/>
                  <w:hideMark/>
                </w:tcPr>
                <w:p w14:paraId="75852ED5" w14:textId="77777777" w:rsidR="00AB432A" w:rsidRPr="00AB432A" w:rsidRDefault="00AB432A" w:rsidP="00AB432A">
                  <w:pPr>
                    <w:rPr>
                      <w:rFonts w:ascii="Arial" w:hAnsi="Arial" w:cs="Arial"/>
                      <w:bCs/>
                      <w:iCs/>
                      <w:color w:val="000000" w:themeColor="text1"/>
                      <w:szCs w:val="36"/>
                    </w:rPr>
                  </w:pPr>
                  <w:r w:rsidRPr="00AB432A">
                    <w:rPr>
                      <w:rFonts w:ascii="Arial" w:hAnsi="Arial" w:cs="Arial"/>
                      <w:color w:val="000000" w:themeColor="text1"/>
                      <w:szCs w:val="36"/>
                    </w:rPr>
                    <w:t>HOJA DE TRABAJO</w:t>
                  </w:r>
                </w:p>
              </w:tc>
            </w:tr>
            <w:tr w:rsidR="00AB432A" w:rsidRPr="00940B35" w14:paraId="368D3EDE" w14:textId="77777777" w:rsidTr="00AB432A">
              <w:trPr>
                <w:trHeight w:val="200"/>
              </w:trPr>
              <w:tc>
                <w:tcPr>
                  <w:tcW w:w="3080" w:type="dxa"/>
                  <w:noWrap/>
                  <w:vAlign w:val="center"/>
                </w:tcPr>
                <w:p w14:paraId="0EF4CD6E" w14:textId="77777777" w:rsidR="00AB432A" w:rsidRPr="00940B35" w:rsidRDefault="00AB432A" w:rsidP="00AB432A">
                  <w:pPr>
                    <w:jc w:val="both"/>
                    <w:rPr>
                      <w:rFonts w:ascii="Arial" w:hAnsi="Arial" w:cs="Arial"/>
                      <w:b/>
                      <w:bCs/>
                      <w:iCs/>
                      <w:color w:val="000000" w:themeColor="text1"/>
                      <w:lang w:val="es-BO"/>
                    </w:rPr>
                  </w:pPr>
                  <w:r>
                    <w:rPr>
                      <w:rFonts w:ascii="Arial" w:hAnsi="Arial" w:cs="Arial"/>
                      <w:b/>
                      <w:bCs/>
                      <w:iCs/>
                      <w:color w:val="000000" w:themeColor="text1"/>
                      <w:lang w:val="es-BO"/>
                    </w:rPr>
                    <w:t>Departamento:</w:t>
                  </w:r>
                </w:p>
              </w:tc>
              <w:tc>
                <w:tcPr>
                  <w:tcW w:w="5137" w:type="dxa"/>
                  <w:noWrap/>
                  <w:vAlign w:val="center"/>
                </w:tcPr>
                <w:p w14:paraId="6079AA75" w14:textId="77777777" w:rsidR="00AB432A" w:rsidRPr="00AB432A" w:rsidRDefault="00AB432A" w:rsidP="00AB432A">
                  <w:pPr>
                    <w:jc w:val="both"/>
                    <w:rPr>
                      <w:rFonts w:ascii="Arial" w:hAnsi="Arial" w:cs="Arial"/>
                      <w:bCs/>
                      <w:iCs/>
                      <w:color w:val="000000" w:themeColor="text1"/>
                      <w:szCs w:val="32"/>
                      <w:lang w:val="es-BO"/>
                    </w:rPr>
                  </w:pPr>
                  <w:r w:rsidRPr="00AB432A">
                    <w:rPr>
                      <w:rFonts w:ascii="Arial" w:hAnsi="Arial" w:cs="Arial"/>
                      <w:bCs/>
                      <w:iCs/>
                      <w:color w:val="000000" w:themeColor="text1"/>
                      <w:szCs w:val="32"/>
                      <w:lang w:val="es-BO"/>
                    </w:rPr>
                    <w:t> XXX XX</w:t>
                  </w:r>
                </w:p>
              </w:tc>
            </w:tr>
            <w:tr w:rsidR="00AB432A" w:rsidRPr="00566DA6" w14:paraId="4F629919" w14:textId="77777777" w:rsidTr="00AB432A">
              <w:trPr>
                <w:trHeight w:val="135"/>
              </w:trPr>
              <w:tc>
                <w:tcPr>
                  <w:tcW w:w="3080" w:type="dxa"/>
                  <w:noWrap/>
                  <w:vAlign w:val="center"/>
                </w:tcPr>
                <w:p w14:paraId="63B1A7DB" w14:textId="77777777" w:rsidR="00AB432A" w:rsidRPr="00940B35" w:rsidRDefault="00AB432A" w:rsidP="00AB432A">
                  <w:pPr>
                    <w:jc w:val="both"/>
                    <w:rPr>
                      <w:rFonts w:ascii="Arial" w:hAnsi="Arial" w:cs="Arial"/>
                      <w:b/>
                      <w:bCs/>
                      <w:iCs/>
                      <w:color w:val="000000" w:themeColor="text1"/>
                      <w:lang w:val="es-BO"/>
                    </w:rPr>
                  </w:pPr>
                  <w:r>
                    <w:rPr>
                      <w:rFonts w:ascii="Arial" w:hAnsi="Arial" w:cs="Arial"/>
                      <w:b/>
                      <w:bCs/>
                      <w:iCs/>
                      <w:color w:val="000000" w:themeColor="text1"/>
                      <w:lang w:val="es-BO"/>
                    </w:rPr>
                    <w:t>Tipo de Hoja de Trabajo:</w:t>
                  </w:r>
                </w:p>
              </w:tc>
              <w:tc>
                <w:tcPr>
                  <w:tcW w:w="5137" w:type="dxa"/>
                  <w:noWrap/>
                  <w:vAlign w:val="center"/>
                </w:tcPr>
                <w:p w14:paraId="31817B43" w14:textId="77777777" w:rsidR="00AB432A" w:rsidRPr="00AB432A" w:rsidRDefault="00AB432A" w:rsidP="00AB432A">
                  <w:pPr>
                    <w:jc w:val="both"/>
                    <w:rPr>
                      <w:rFonts w:ascii="Arial" w:hAnsi="Arial" w:cs="Arial"/>
                      <w:bCs/>
                      <w:iCs/>
                      <w:color w:val="000000" w:themeColor="text1"/>
                      <w:szCs w:val="32"/>
                      <w:lang w:val="es-BO"/>
                    </w:rPr>
                  </w:pPr>
                  <w:r w:rsidRPr="00AB432A">
                    <w:rPr>
                      <w:rFonts w:ascii="Arial" w:hAnsi="Arial" w:cs="Arial"/>
                      <w:bCs/>
                      <w:iCs/>
                      <w:color w:val="000000" w:themeColor="text1"/>
                      <w:szCs w:val="32"/>
                      <w:lang w:val="es-BO"/>
                    </w:rPr>
                    <w:t>XXXXXX</w:t>
                  </w:r>
                </w:p>
              </w:tc>
            </w:tr>
            <w:tr w:rsidR="00AB432A" w:rsidRPr="00566DA6" w14:paraId="618CCB84" w14:textId="77777777" w:rsidTr="00AB432A">
              <w:trPr>
                <w:trHeight w:val="135"/>
              </w:trPr>
              <w:tc>
                <w:tcPr>
                  <w:tcW w:w="3080" w:type="dxa"/>
                  <w:noWrap/>
                  <w:vAlign w:val="center"/>
                </w:tcPr>
                <w:p w14:paraId="1498332B" w14:textId="77777777" w:rsidR="00AB432A" w:rsidRPr="00940B35" w:rsidRDefault="00AB432A" w:rsidP="00AB432A">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5137" w:type="dxa"/>
                  <w:noWrap/>
                  <w:vAlign w:val="center"/>
                </w:tcPr>
                <w:p w14:paraId="2DEFBF5B" w14:textId="77777777" w:rsidR="00AB432A" w:rsidRPr="00AB432A" w:rsidRDefault="00AB432A" w:rsidP="00AB432A">
                  <w:pPr>
                    <w:jc w:val="both"/>
                    <w:rPr>
                      <w:rFonts w:ascii="Arial" w:hAnsi="Arial" w:cs="Arial"/>
                      <w:bCs/>
                      <w:iCs/>
                      <w:color w:val="000000" w:themeColor="text1"/>
                      <w:szCs w:val="32"/>
                      <w:lang w:val="es-BO"/>
                    </w:rPr>
                  </w:pPr>
                  <w:r w:rsidRPr="00AB432A">
                    <w:rPr>
                      <w:rFonts w:ascii="Arial" w:hAnsi="Arial" w:cs="Arial"/>
                      <w:bCs/>
                      <w:iCs/>
                      <w:color w:val="000000" w:themeColor="text1"/>
                      <w:szCs w:val="32"/>
                      <w:lang w:val="es-BO"/>
                    </w:rPr>
                    <w:t> 1  de  XX</w:t>
                  </w:r>
                </w:p>
              </w:tc>
            </w:tr>
            <w:tr w:rsidR="00AB432A" w:rsidRPr="00566DA6" w14:paraId="1E561404" w14:textId="77777777" w:rsidTr="00AB432A">
              <w:trPr>
                <w:trHeight w:val="135"/>
              </w:trPr>
              <w:tc>
                <w:tcPr>
                  <w:tcW w:w="3080" w:type="dxa"/>
                  <w:noWrap/>
                  <w:vAlign w:val="center"/>
                </w:tcPr>
                <w:p w14:paraId="71686F67" w14:textId="77777777" w:rsidR="00AB432A" w:rsidRPr="00940B35" w:rsidRDefault="00AB432A" w:rsidP="00AB432A">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5137" w:type="dxa"/>
                  <w:noWrap/>
                  <w:vAlign w:val="center"/>
                </w:tcPr>
                <w:p w14:paraId="4E86A433" w14:textId="77777777" w:rsidR="00AB432A" w:rsidRPr="00AB432A" w:rsidRDefault="00AB432A" w:rsidP="00AB432A">
                  <w:pPr>
                    <w:jc w:val="both"/>
                    <w:rPr>
                      <w:rFonts w:ascii="Arial" w:hAnsi="Arial" w:cs="Arial"/>
                      <w:bCs/>
                      <w:iCs/>
                      <w:color w:val="000000" w:themeColor="text1"/>
                      <w:szCs w:val="32"/>
                      <w:lang w:val="es-BO"/>
                    </w:rPr>
                  </w:pPr>
                  <w:r w:rsidRPr="00AB432A">
                    <w:rPr>
                      <w:rFonts w:ascii="Arial" w:hAnsi="Arial" w:cs="Arial"/>
                      <w:bCs/>
                      <w:iCs/>
                      <w:color w:val="000000" w:themeColor="text1"/>
                      <w:szCs w:val="32"/>
                      <w:lang w:val="es-BO"/>
                    </w:rPr>
                    <w:t>XXX</w:t>
                  </w:r>
                </w:p>
              </w:tc>
            </w:tr>
          </w:tbl>
          <w:p w14:paraId="0CC1B003" w14:textId="1ED327D3" w:rsidR="00F14EF8" w:rsidRPr="008D1719" w:rsidRDefault="00566DA6" w:rsidP="00566DA6">
            <w:pPr>
              <w:jc w:val="both"/>
              <w:rPr>
                <w:b/>
                <w:bCs/>
              </w:rPr>
            </w:pPr>
            <w:r>
              <w:rPr>
                <w:rFonts w:ascii="Arial" w:hAnsi="Arial" w:cs="Arial"/>
                <w:bCs/>
                <w:iCs/>
                <w:color w:val="000000" w:themeColor="text1"/>
                <w:lang w:val="es-BO"/>
              </w:rPr>
              <w:t>La</w:t>
            </w:r>
            <w:r w:rsidRPr="00566DA6">
              <w:rPr>
                <w:lang w:val="es-BO"/>
              </w:rPr>
              <w:t xml:space="preserve"> </w:t>
            </w:r>
            <w:r w:rsidRPr="00566DA6">
              <w:rPr>
                <w:rFonts w:ascii="Arial" w:hAnsi="Arial" w:cs="Arial"/>
                <w:bCs/>
                <w:iCs/>
                <w:color w:val="000000" w:themeColor="text1"/>
                <w:lang w:val="es-BO"/>
              </w:rPr>
              <w:t>IMPRESIÓN</w:t>
            </w:r>
            <w:r>
              <w:rPr>
                <w:rFonts w:ascii="Arial" w:hAnsi="Arial" w:cs="Arial"/>
                <w:bCs/>
                <w:iCs/>
                <w:color w:val="000000" w:themeColor="text1"/>
                <w:lang w:val="es-BO"/>
              </w:rPr>
              <w:t xml:space="preserve"> DE LAS </w:t>
            </w:r>
            <w:r w:rsidR="00F14EF8" w:rsidRPr="00F36D04">
              <w:rPr>
                <w:rFonts w:ascii="Arial" w:hAnsi="Arial" w:cs="Arial"/>
                <w:bCs/>
                <w:iCs/>
                <w:color w:val="000000" w:themeColor="text1"/>
                <w:lang w:val="es-BO"/>
              </w:rPr>
              <w:t xml:space="preserve">HOJAS DE TRABAJO deberán ser entregadas </w:t>
            </w:r>
            <w:r w:rsidR="00F14EF8" w:rsidRPr="00F36D04">
              <w:rPr>
                <w:rFonts w:ascii="Arial" w:hAnsi="Arial" w:cs="Arial"/>
                <w:color w:val="000000" w:themeColor="text1"/>
                <w:lang w:val="es-BO"/>
              </w:rPr>
              <w:t xml:space="preserve">en paquetes de 500 hojas </w:t>
            </w:r>
            <w:r w:rsidR="005D6EF2">
              <w:rPr>
                <w:rFonts w:ascii="Arial" w:hAnsi="Arial" w:cs="Arial"/>
                <w:color w:val="000000" w:themeColor="text1"/>
                <w:lang w:val="es-BO"/>
              </w:rPr>
              <w:t xml:space="preserve">(si corresponde) </w:t>
            </w:r>
            <w:r w:rsidR="00F14EF8" w:rsidRPr="00F36D04">
              <w:rPr>
                <w:rFonts w:ascii="Arial" w:hAnsi="Arial" w:cs="Arial"/>
                <w:color w:val="000000" w:themeColor="text1"/>
                <w:lang w:val="es-BO"/>
              </w:rPr>
              <w:t>convenientemente protegidas para transporte interdepartamental</w:t>
            </w:r>
            <w:r w:rsidR="00F14EF8" w:rsidRPr="00F36D04">
              <w:rPr>
                <w:rFonts w:ascii="Arial" w:hAnsi="Arial" w:cs="Arial"/>
                <w:bCs/>
                <w:iCs/>
                <w:color w:val="000000" w:themeColor="text1"/>
                <w:lang w:val="es-BO"/>
              </w:rPr>
              <w:t>. Cada paquete estará diferenciado por una etiqueta que especifique el número de paquete, como se muestra en el siguiente ejemplo:</w:t>
            </w:r>
          </w:p>
        </w:tc>
      </w:tr>
      <w:tr w:rsidR="00F14EF8" w:rsidRPr="00566DA6" w14:paraId="2422245B" w14:textId="77777777" w:rsidTr="006F1A6C">
        <w:trPr>
          <w:trHeight w:val="517"/>
        </w:trPr>
        <w:tc>
          <w:tcPr>
            <w:tcW w:w="10057" w:type="dxa"/>
            <w:gridSpan w:val="2"/>
            <w:tcBorders>
              <w:bottom w:val="single" w:sz="4" w:space="0" w:color="auto"/>
            </w:tcBorders>
            <w:shd w:val="clear" w:color="auto" w:fill="BFBFBF" w:themeFill="background1" w:themeFillShade="BF"/>
            <w:vAlign w:val="center"/>
          </w:tcPr>
          <w:p w14:paraId="386209E3" w14:textId="77777777" w:rsidR="00F14EF8" w:rsidRPr="008D1719" w:rsidRDefault="00F14EF8" w:rsidP="00F14EF8">
            <w:pPr>
              <w:pStyle w:val="Textoindependiente3"/>
              <w:rPr>
                <w:iCs/>
                <w:sz w:val="20"/>
              </w:rPr>
            </w:pPr>
            <w:r>
              <w:rPr>
                <w:b/>
                <w:bCs/>
                <w:sz w:val="20"/>
              </w:rPr>
              <w:t>APROBACIÓN DE ARTES Y PRUEBAS</w:t>
            </w:r>
          </w:p>
        </w:tc>
      </w:tr>
      <w:tr w:rsidR="00F14EF8" w:rsidRPr="00566DA6" w14:paraId="19F34A8C" w14:textId="77777777" w:rsidTr="006F1A6C">
        <w:trPr>
          <w:trHeight w:val="837"/>
        </w:trPr>
        <w:tc>
          <w:tcPr>
            <w:tcW w:w="10057" w:type="dxa"/>
            <w:gridSpan w:val="2"/>
            <w:tcBorders>
              <w:bottom w:val="single" w:sz="4" w:space="0" w:color="auto"/>
            </w:tcBorders>
            <w:shd w:val="clear" w:color="auto" w:fill="FFFFFF" w:themeFill="background1"/>
            <w:vAlign w:val="center"/>
          </w:tcPr>
          <w:p w14:paraId="4CD97732" w14:textId="77777777" w:rsidR="00F14EF8" w:rsidRPr="00D65E56" w:rsidRDefault="00F14EF8" w:rsidP="00F14EF8">
            <w:pPr>
              <w:pStyle w:val="Textoindependiente3"/>
              <w:rPr>
                <w:rFonts w:eastAsia="Calibri"/>
                <w:sz w:val="20"/>
                <w:lang w:eastAsia="en-US"/>
              </w:rPr>
            </w:pPr>
            <w:r w:rsidRPr="00D65E56">
              <w:rPr>
                <w:rFonts w:eastAsia="Calibri"/>
                <w:sz w:val="20"/>
                <w:lang w:eastAsia="en-US"/>
              </w:rPr>
              <w:t>El plazo de aprobación de artes y pruebas,</w:t>
            </w:r>
            <w:r w:rsidRPr="00D65E56">
              <w:rPr>
                <w:rFonts w:eastAsia="Calibri"/>
                <w:sz w:val="20"/>
                <w:szCs w:val="22"/>
                <w:lang w:eastAsia="en-US"/>
              </w:rPr>
              <w:t xml:space="preserve"> se encuentra dentro del plazo de entrega establecido en las especificaciones técnicas.</w:t>
            </w:r>
          </w:p>
          <w:p w14:paraId="4DBEA596" w14:textId="77777777" w:rsidR="00F14EF8" w:rsidRPr="00D65E56" w:rsidRDefault="00F14EF8" w:rsidP="00F14EF8">
            <w:pPr>
              <w:pStyle w:val="Textoindependiente3"/>
              <w:rPr>
                <w:rFonts w:eastAsia="Calibri"/>
                <w:color w:val="000000"/>
                <w:sz w:val="20"/>
                <w:lang w:eastAsia="en-US"/>
              </w:rPr>
            </w:pPr>
          </w:p>
          <w:p w14:paraId="25E33EF7" w14:textId="77777777" w:rsidR="00F14EF8" w:rsidRPr="00D65E56" w:rsidRDefault="00F14EF8" w:rsidP="00F14EF8">
            <w:pPr>
              <w:pStyle w:val="Textoindependiente3"/>
              <w:rPr>
                <w:rFonts w:eastAsia="Calibri"/>
                <w:b/>
                <w:color w:val="000000"/>
                <w:sz w:val="20"/>
                <w:lang w:eastAsia="en-US"/>
              </w:rPr>
            </w:pPr>
            <w:r w:rsidRPr="00D65E56">
              <w:rPr>
                <w:rFonts w:eastAsia="Calibri"/>
                <w:color w:val="000000" w:themeColor="text1"/>
                <w:sz w:val="20"/>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6F1A6C" w:rsidRPr="008D1719" w14:paraId="2A805D07" w14:textId="77777777" w:rsidTr="00DB74B6">
        <w:trPr>
          <w:trHeight w:val="493"/>
        </w:trPr>
        <w:tc>
          <w:tcPr>
            <w:tcW w:w="10057" w:type="dxa"/>
            <w:gridSpan w:val="2"/>
            <w:tcBorders>
              <w:bottom w:val="single" w:sz="4" w:space="0" w:color="auto"/>
            </w:tcBorders>
            <w:shd w:val="clear" w:color="auto" w:fill="000000" w:themeFill="text1"/>
            <w:vAlign w:val="center"/>
          </w:tcPr>
          <w:p w14:paraId="257F94E8" w14:textId="77777777" w:rsidR="006F1A6C" w:rsidRPr="009F55AE" w:rsidRDefault="006F1A6C" w:rsidP="00F14EF8">
            <w:pPr>
              <w:pStyle w:val="Textoindependiente3"/>
              <w:rPr>
                <w:rFonts w:eastAsia="Calibri"/>
                <w:color w:val="000000" w:themeColor="text1"/>
                <w:sz w:val="20"/>
                <w:lang w:eastAsia="en-US"/>
              </w:rPr>
            </w:pPr>
            <w:r w:rsidRPr="009F55AE">
              <w:rPr>
                <w:b/>
                <w:bCs/>
                <w:color w:val="FFFFFF" w:themeColor="background1"/>
                <w:sz w:val="20"/>
                <w:lang w:val="es-BO"/>
              </w:rPr>
              <w:t>PRESENTACIÓN DE PROPUESTA</w:t>
            </w:r>
          </w:p>
        </w:tc>
      </w:tr>
      <w:tr w:rsidR="00F14EF8" w:rsidRPr="00566DA6" w14:paraId="2118CA0D" w14:textId="77777777" w:rsidTr="00B8263A">
        <w:trPr>
          <w:trHeight w:val="2863"/>
        </w:trPr>
        <w:tc>
          <w:tcPr>
            <w:tcW w:w="10057" w:type="dxa"/>
            <w:gridSpan w:val="2"/>
            <w:tcBorders>
              <w:bottom w:val="single" w:sz="4" w:space="0" w:color="auto"/>
            </w:tcBorders>
            <w:shd w:val="clear" w:color="auto" w:fill="FFFFFF" w:themeFill="background1"/>
            <w:vAlign w:val="center"/>
          </w:tcPr>
          <w:p w14:paraId="197D99BB" w14:textId="51472233" w:rsidR="00F14EF8" w:rsidRPr="009F55AE" w:rsidRDefault="00F14EF8" w:rsidP="00F14EF8">
            <w:pPr>
              <w:pStyle w:val="Textoindependiente3"/>
              <w:rPr>
                <w:bCs/>
                <w:sz w:val="20"/>
                <w:lang w:val="es-BO"/>
              </w:rPr>
            </w:pPr>
            <w:r w:rsidRPr="009F55AE">
              <w:rPr>
                <w:bCs/>
                <w:sz w:val="20"/>
                <w:lang w:val="es-BO"/>
              </w:rPr>
              <w:t>La propuesta deberá ser entrega</w:t>
            </w:r>
            <w:r w:rsidR="00133DC4" w:rsidRPr="009F55AE">
              <w:rPr>
                <w:bCs/>
                <w:sz w:val="20"/>
                <w:lang w:val="es-BO"/>
              </w:rPr>
              <w:t>da</w:t>
            </w:r>
            <w:r w:rsidRPr="009F55AE">
              <w:rPr>
                <w:bCs/>
                <w:sz w:val="20"/>
                <w:lang w:val="es-BO"/>
              </w:rPr>
              <w:t xml:space="preserve"> en sobre cerrado, de acuerdo al siguiente formato:</w:t>
            </w:r>
          </w:p>
          <w:p w14:paraId="027F59A7" w14:textId="77777777" w:rsidR="00F14EF8" w:rsidRPr="009F55AE" w:rsidRDefault="00F14EF8" w:rsidP="00F14EF8">
            <w:pPr>
              <w:pStyle w:val="Textoindependiente3"/>
              <w:rPr>
                <w:b/>
                <w:bCs/>
                <w:sz w:val="20"/>
                <w:lang w:val="es-BO"/>
              </w:rPr>
            </w:pPr>
            <w:r w:rsidRPr="009F55AE">
              <w:rPr>
                <w:b/>
                <w:bCs/>
                <w:noProof/>
                <w:sz w:val="20"/>
                <w:lang w:val="es-BO" w:eastAsia="es-BO"/>
              </w:rPr>
              <mc:AlternateContent>
                <mc:Choice Requires="wps">
                  <w:drawing>
                    <wp:anchor distT="0" distB="0" distL="114300" distR="114300" simplePos="0" relativeHeight="251773952" behindDoc="0" locked="0" layoutInCell="1" allowOverlap="1" wp14:anchorId="23D0DD90" wp14:editId="1ED0AB2A">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FA51"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6A9F106A" w14:textId="77777777" w:rsidR="00F14EF8" w:rsidRPr="009F55AE" w:rsidRDefault="00F14EF8" w:rsidP="00F14EF8">
            <w:pPr>
              <w:pStyle w:val="Textoindependiente3"/>
              <w:jc w:val="center"/>
              <w:rPr>
                <w:b/>
                <w:bCs/>
                <w:sz w:val="20"/>
                <w:lang w:val="es-BO"/>
              </w:rPr>
            </w:pPr>
            <w:r w:rsidRPr="009F55AE">
              <w:rPr>
                <w:b/>
                <w:bCs/>
                <w:sz w:val="20"/>
                <w:lang w:val="es-BO"/>
              </w:rPr>
              <w:t>OBJETO DE CONTRATACIÓN:</w:t>
            </w:r>
          </w:p>
          <w:p w14:paraId="7345ADEA" w14:textId="77777777" w:rsidR="00F14EF8" w:rsidRPr="009F55AE" w:rsidRDefault="00F14EF8" w:rsidP="00F14EF8">
            <w:pPr>
              <w:pStyle w:val="Textoindependiente3"/>
              <w:jc w:val="center"/>
              <w:rPr>
                <w:b/>
                <w:bCs/>
                <w:sz w:val="20"/>
                <w:lang w:val="es-BO"/>
              </w:rPr>
            </w:pPr>
            <w:r w:rsidRPr="009F55AE">
              <w:rPr>
                <w:b/>
                <w:bCs/>
                <w:sz w:val="20"/>
                <w:lang w:val="es-BO"/>
              </w:rPr>
              <w:t>NOMBRE DEL PROVEEDOR:</w:t>
            </w:r>
          </w:p>
          <w:p w14:paraId="532DE111" w14:textId="77777777" w:rsidR="00F14EF8" w:rsidRPr="009F55AE" w:rsidRDefault="00F14EF8" w:rsidP="00F14EF8">
            <w:pPr>
              <w:pStyle w:val="Textoindependiente3"/>
              <w:jc w:val="center"/>
              <w:rPr>
                <w:b/>
                <w:bCs/>
                <w:sz w:val="20"/>
                <w:lang w:val="es-BO"/>
              </w:rPr>
            </w:pPr>
            <w:r w:rsidRPr="009F55AE">
              <w:rPr>
                <w:b/>
                <w:bCs/>
                <w:sz w:val="20"/>
                <w:lang w:val="es-BO"/>
              </w:rPr>
              <w:t>TELEFÓNO:</w:t>
            </w:r>
          </w:p>
          <w:p w14:paraId="22203B25" w14:textId="77777777" w:rsidR="00F14EF8" w:rsidRPr="009F55AE" w:rsidRDefault="00F14EF8" w:rsidP="00F14EF8">
            <w:pPr>
              <w:pStyle w:val="Textoindependiente3"/>
              <w:jc w:val="center"/>
              <w:rPr>
                <w:b/>
                <w:bCs/>
                <w:sz w:val="20"/>
                <w:lang w:val="es-BO"/>
              </w:rPr>
            </w:pPr>
            <w:r w:rsidRPr="009F55AE">
              <w:rPr>
                <w:b/>
                <w:bCs/>
                <w:sz w:val="20"/>
                <w:lang w:val="es-BO"/>
              </w:rPr>
              <w:t>FECHA:</w:t>
            </w:r>
          </w:p>
          <w:p w14:paraId="4989B87B" w14:textId="77777777" w:rsidR="00F14EF8" w:rsidRPr="009F55AE" w:rsidRDefault="00F14EF8" w:rsidP="00F14EF8">
            <w:pPr>
              <w:pStyle w:val="Textoindependiente3"/>
              <w:rPr>
                <w:b/>
                <w:bCs/>
                <w:sz w:val="20"/>
                <w:lang w:val="es-BO"/>
              </w:rPr>
            </w:pPr>
          </w:p>
          <w:p w14:paraId="43772FCF" w14:textId="77777777" w:rsidR="00F14EF8" w:rsidRPr="009F55AE" w:rsidRDefault="00F14EF8" w:rsidP="00F14EF8">
            <w:pPr>
              <w:pStyle w:val="Textoindependiente3"/>
              <w:rPr>
                <w:b/>
                <w:bCs/>
                <w:sz w:val="20"/>
                <w:lang w:val="es-BO"/>
              </w:rPr>
            </w:pPr>
            <w:r w:rsidRPr="009F55AE">
              <w:rPr>
                <w:b/>
                <w:bCs/>
                <w:sz w:val="20"/>
                <w:lang w:val="es-BO"/>
              </w:rPr>
              <w:t>El proponente deberá adjuntar a su propuesta la siguiente documentación en fotocopia simple:</w:t>
            </w:r>
          </w:p>
          <w:p w14:paraId="4E71EBF8" w14:textId="77777777" w:rsidR="00F14EF8" w:rsidRPr="009F55AE" w:rsidRDefault="00F14EF8" w:rsidP="00F14EF8">
            <w:pPr>
              <w:pStyle w:val="Textoindependiente3"/>
              <w:rPr>
                <w:b/>
                <w:bCs/>
                <w:sz w:val="20"/>
                <w:lang w:val="es-BO"/>
              </w:rPr>
            </w:pPr>
          </w:p>
          <w:p w14:paraId="3FE254A5" w14:textId="77777777" w:rsidR="00566DA6" w:rsidRPr="00566DA6" w:rsidRDefault="00566DA6" w:rsidP="00566DA6">
            <w:pPr>
              <w:pStyle w:val="Textoindependiente3"/>
              <w:numPr>
                <w:ilvl w:val="0"/>
                <w:numId w:val="16"/>
              </w:numPr>
              <w:rPr>
                <w:bCs/>
                <w:sz w:val="20"/>
                <w:lang w:val="es-BO"/>
              </w:rPr>
            </w:pPr>
            <w:r w:rsidRPr="00566DA6">
              <w:rPr>
                <w:bCs/>
                <w:sz w:val="20"/>
                <w:lang w:val="es-BO"/>
              </w:rPr>
              <w:t>Fotocopia simple de Número de Identificación Tributaria (NIT) y Certificación Electrónica (Estado Activo).</w:t>
            </w:r>
          </w:p>
          <w:p w14:paraId="68D6178E" w14:textId="77777777" w:rsidR="00566DA6" w:rsidRPr="00566DA6" w:rsidRDefault="00566DA6" w:rsidP="00566DA6">
            <w:pPr>
              <w:pStyle w:val="Textoindependiente3"/>
              <w:numPr>
                <w:ilvl w:val="0"/>
                <w:numId w:val="16"/>
              </w:numPr>
              <w:rPr>
                <w:bCs/>
                <w:sz w:val="20"/>
                <w:lang w:val="es-BO"/>
              </w:rPr>
            </w:pPr>
            <w:r w:rsidRPr="00566DA6">
              <w:rPr>
                <w:bCs/>
                <w:sz w:val="20"/>
                <w:lang w:val="es-BO"/>
              </w:rPr>
              <w:t>Fotocopia simple de Registro FUNDEMPRESA (válida).</w:t>
            </w:r>
          </w:p>
          <w:p w14:paraId="4E97655F" w14:textId="10E0A33C" w:rsidR="00F14EF8" w:rsidRPr="009F55AE" w:rsidRDefault="00566DA6" w:rsidP="00566DA6">
            <w:pPr>
              <w:pStyle w:val="Textoindependiente3"/>
              <w:ind w:left="720"/>
              <w:rPr>
                <w:rFonts w:eastAsia="Calibri"/>
                <w:color w:val="000000"/>
                <w:sz w:val="20"/>
                <w:lang w:eastAsia="en-US"/>
              </w:rPr>
            </w:pPr>
            <w:r w:rsidRPr="00566DA6">
              <w:rPr>
                <w:bCs/>
                <w:sz w:val="20"/>
                <w:lang w:val="es-BO"/>
              </w:rPr>
              <w:t>(La actividad del NIT y FUNDEMPRESA debe estar asociada al bien).</w:t>
            </w:r>
            <w:r>
              <w:rPr>
                <w:bCs/>
                <w:sz w:val="20"/>
                <w:lang w:val="es-BO"/>
              </w:rPr>
              <w:t xml:space="preserve"> </w:t>
            </w:r>
          </w:p>
        </w:tc>
      </w:tr>
      <w:tr w:rsidR="00F14EF8" w:rsidRPr="009D5846" w14:paraId="1D83689B" w14:textId="77777777" w:rsidTr="00DB74B6">
        <w:trPr>
          <w:trHeight w:val="473"/>
        </w:trPr>
        <w:tc>
          <w:tcPr>
            <w:tcW w:w="10057" w:type="dxa"/>
            <w:gridSpan w:val="2"/>
            <w:tcBorders>
              <w:bottom w:val="single" w:sz="4" w:space="0" w:color="auto"/>
            </w:tcBorders>
            <w:shd w:val="clear" w:color="auto" w:fill="000000" w:themeFill="text1"/>
            <w:vAlign w:val="center"/>
          </w:tcPr>
          <w:p w14:paraId="4F0C14B6" w14:textId="77777777" w:rsidR="00F14EF8" w:rsidRPr="009F55AE" w:rsidRDefault="00F14EF8" w:rsidP="00F14EF8">
            <w:pPr>
              <w:jc w:val="both"/>
              <w:rPr>
                <w:rFonts w:ascii="Arial" w:hAnsi="Arial" w:cs="Arial"/>
                <w:color w:val="000000"/>
                <w:lang w:val="es-BO"/>
              </w:rPr>
            </w:pPr>
            <w:r w:rsidRPr="009F55AE">
              <w:rPr>
                <w:rFonts w:ascii="Arial" w:hAnsi="Arial" w:cs="Arial"/>
                <w:b/>
                <w:bCs/>
                <w:color w:val="FFFFFF" w:themeColor="background1"/>
                <w:lang w:val="es-BO"/>
              </w:rPr>
              <w:t>CONDICIONES ADMINISTRATIVAS</w:t>
            </w:r>
          </w:p>
        </w:tc>
      </w:tr>
      <w:tr w:rsidR="00F14EF8" w:rsidRPr="009D5846" w14:paraId="14A28E76" w14:textId="77777777" w:rsidTr="00133DC4">
        <w:trPr>
          <w:trHeight w:val="390"/>
        </w:trPr>
        <w:tc>
          <w:tcPr>
            <w:tcW w:w="10057" w:type="dxa"/>
            <w:gridSpan w:val="2"/>
            <w:shd w:val="clear" w:color="auto" w:fill="D0CECE"/>
            <w:vAlign w:val="center"/>
          </w:tcPr>
          <w:p w14:paraId="5550B7A8" w14:textId="77777777" w:rsidR="00F14EF8" w:rsidRPr="009F55AE" w:rsidRDefault="00F14EF8" w:rsidP="00F14EF8">
            <w:pPr>
              <w:pStyle w:val="Textoindependiente3"/>
              <w:jc w:val="left"/>
              <w:rPr>
                <w:b/>
                <w:bCs/>
                <w:sz w:val="20"/>
              </w:rPr>
            </w:pPr>
            <w:r w:rsidRPr="009F55AE">
              <w:rPr>
                <w:b/>
                <w:bCs/>
                <w:sz w:val="20"/>
              </w:rPr>
              <w:t>FORMALIZACIÓN</w:t>
            </w:r>
          </w:p>
        </w:tc>
      </w:tr>
      <w:tr w:rsidR="00F14EF8" w:rsidRPr="00566DA6" w14:paraId="21E4A599" w14:textId="77777777" w:rsidTr="006F1A6C">
        <w:trPr>
          <w:trHeight w:val="558"/>
        </w:trPr>
        <w:tc>
          <w:tcPr>
            <w:tcW w:w="10057" w:type="dxa"/>
            <w:gridSpan w:val="2"/>
            <w:shd w:val="clear" w:color="auto" w:fill="auto"/>
            <w:vAlign w:val="center"/>
          </w:tcPr>
          <w:p w14:paraId="3B4003F5" w14:textId="77777777" w:rsidR="00F14EF8" w:rsidRPr="009F55AE" w:rsidRDefault="00F14EF8" w:rsidP="00F14EF8">
            <w:pPr>
              <w:pStyle w:val="Sinespaciado"/>
              <w:jc w:val="both"/>
              <w:rPr>
                <w:rFonts w:ascii="Arial" w:eastAsia="Arial" w:hAnsi="Arial" w:cs="Arial"/>
                <w:sz w:val="20"/>
                <w:szCs w:val="20"/>
              </w:rPr>
            </w:pPr>
            <w:r w:rsidRPr="009F55AE">
              <w:rPr>
                <w:rFonts w:ascii="Arial" w:hAnsi="Arial" w:cs="Arial"/>
                <w:bCs/>
                <w:sz w:val="20"/>
                <w:szCs w:val="20"/>
              </w:rPr>
              <w:t xml:space="preserve">La contratación se formalizará mediante la suscripción de ORDEN DE SERVICIO. </w:t>
            </w:r>
          </w:p>
        </w:tc>
      </w:tr>
      <w:tr w:rsidR="00F14EF8" w:rsidRPr="009D5846" w14:paraId="482E64BF" w14:textId="77777777" w:rsidTr="00133DC4">
        <w:trPr>
          <w:trHeight w:val="404"/>
        </w:trPr>
        <w:tc>
          <w:tcPr>
            <w:tcW w:w="10057" w:type="dxa"/>
            <w:gridSpan w:val="2"/>
            <w:shd w:val="clear" w:color="auto" w:fill="D0CECE"/>
            <w:vAlign w:val="center"/>
          </w:tcPr>
          <w:p w14:paraId="5BB19F05" w14:textId="77777777" w:rsidR="00F14EF8" w:rsidRPr="009F55AE" w:rsidRDefault="00F14EF8" w:rsidP="006F1A6C">
            <w:pPr>
              <w:pStyle w:val="Textoindependiente3"/>
              <w:rPr>
                <w:b/>
                <w:bCs/>
                <w:sz w:val="20"/>
              </w:rPr>
            </w:pPr>
            <w:r w:rsidRPr="009F55AE">
              <w:rPr>
                <w:b/>
                <w:bCs/>
                <w:sz w:val="20"/>
                <w:lang w:val="es-BO"/>
              </w:rPr>
              <w:t xml:space="preserve">LUGAR DE ENTREGA </w:t>
            </w:r>
          </w:p>
        </w:tc>
      </w:tr>
      <w:tr w:rsidR="00F14EF8" w:rsidRPr="00566DA6" w14:paraId="2BB000F9" w14:textId="77777777" w:rsidTr="00E06F4F">
        <w:trPr>
          <w:trHeight w:val="685"/>
        </w:trPr>
        <w:tc>
          <w:tcPr>
            <w:tcW w:w="10057" w:type="dxa"/>
            <w:gridSpan w:val="2"/>
            <w:shd w:val="clear" w:color="auto" w:fill="auto"/>
            <w:vAlign w:val="center"/>
          </w:tcPr>
          <w:p w14:paraId="36DBDCBD" w14:textId="77777777" w:rsidR="00F14EF8" w:rsidRPr="009F55AE" w:rsidRDefault="00F14EF8" w:rsidP="00E06F4F">
            <w:pPr>
              <w:pStyle w:val="Textoindependiente3"/>
              <w:rPr>
                <w:color w:val="000000"/>
                <w:sz w:val="20"/>
              </w:rPr>
            </w:pPr>
            <w:r w:rsidRPr="009F55AE">
              <w:rPr>
                <w:bCs/>
                <w:sz w:val="20"/>
                <w:lang w:val="es-BO"/>
              </w:rPr>
              <w:t xml:space="preserve">El proveedor (a) hará la entrega a través de una Nota de Entrega o Nota de Remisión </w:t>
            </w:r>
            <w:r w:rsidR="00E06F4F" w:rsidRPr="009F55AE">
              <w:rPr>
                <w:bCs/>
                <w:sz w:val="20"/>
                <w:lang w:val="es-BO"/>
              </w:rPr>
              <w:t xml:space="preserve">al </w:t>
            </w:r>
            <w:r w:rsidRPr="009F55AE">
              <w:rPr>
                <w:bCs/>
                <w:sz w:val="20"/>
                <w:lang w:val="es-BO"/>
              </w:rPr>
              <w:t xml:space="preserve"> Responsable o Comisión de Recepción</w:t>
            </w:r>
            <w:r w:rsidR="00E06F4F" w:rsidRPr="009F55AE">
              <w:rPr>
                <w:bCs/>
                <w:sz w:val="20"/>
                <w:lang w:val="es-BO"/>
              </w:rPr>
              <w:t xml:space="preserve"> en el Centro de Operaciones Logísticas o en lugar definido por la Unidad solicitante.</w:t>
            </w:r>
          </w:p>
        </w:tc>
      </w:tr>
      <w:tr w:rsidR="00F14EF8" w:rsidRPr="009D5846" w14:paraId="2A5067B5" w14:textId="77777777" w:rsidTr="006F1A6C">
        <w:trPr>
          <w:trHeight w:val="522"/>
        </w:trPr>
        <w:tc>
          <w:tcPr>
            <w:tcW w:w="10057" w:type="dxa"/>
            <w:gridSpan w:val="2"/>
            <w:shd w:val="clear" w:color="auto" w:fill="D0CECE"/>
            <w:vAlign w:val="center"/>
          </w:tcPr>
          <w:p w14:paraId="1A2220C8" w14:textId="77777777" w:rsidR="00F14EF8" w:rsidRPr="009F55AE" w:rsidRDefault="00F14EF8" w:rsidP="006F1A6C">
            <w:pPr>
              <w:pStyle w:val="Textoindependiente3"/>
              <w:rPr>
                <w:b/>
                <w:bCs/>
                <w:sz w:val="20"/>
              </w:rPr>
            </w:pPr>
            <w:r w:rsidRPr="009F55AE">
              <w:rPr>
                <w:b/>
                <w:bCs/>
                <w:sz w:val="20"/>
                <w:lang w:val="es-BO"/>
              </w:rPr>
              <w:t xml:space="preserve">PLAZO DEL SERVICIO </w:t>
            </w:r>
          </w:p>
        </w:tc>
      </w:tr>
      <w:tr w:rsidR="00F14EF8" w:rsidRPr="00566DA6" w14:paraId="53ABA555" w14:textId="77777777" w:rsidTr="006F1A6C">
        <w:trPr>
          <w:trHeight w:val="230"/>
        </w:trPr>
        <w:tc>
          <w:tcPr>
            <w:tcW w:w="10057" w:type="dxa"/>
            <w:gridSpan w:val="2"/>
            <w:shd w:val="clear" w:color="auto" w:fill="FFFFFF"/>
            <w:vAlign w:val="center"/>
          </w:tcPr>
          <w:p w14:paraId="69A7566E" w14:textId="63D26A9D" w:rsidR="00F14EF8" w:rsidRPr="009F55AE" w:rsidRDefault="00F14EF8" w:rsidP="007E4930">
            <w:pPr>
              <w:pStyle w:val="Textoindependiente3"/>
              <w:rPr>
                <w:bCs/>
                <w:iCs/>
                <w:sz w:val="20"/>
              </w:rPr>
            </w:pPr>
            <w:r w:rsidRPr="009F55AE">
              <w:rPr>
                <w:bCs/>
                <w:iCs/>
                <w:sz w:val="20"/>
              </w:rPr>
              <w:t xml:space="preserve">Hasta </w:t>
            </w:r>
            <w:r w:rsidR="00566DA6">
              <w:rPr>
                <w:bCs/>
                <w:iCs/>
                <w:sz w:val="20"/>
              </w:rPr>
              <w:t>quince (</w:t>
            </w:r>
            <w:r w:rsidR="00B8263A" w:rsidRPr="009F55AE">
              <w:rPr>
                <w:bCs/>
                <w:iCs/>
                <w:sz w:val="20"/>
              </w:rPr>
              <w:t>1</w:t>
            </w:r>
            <w:r w:rsidR="007E4930">
              <w:rPr>
                <w:bCs/>
                <w:iCs/>
                <w:sz w:val="20"/>
              </w:rPr>
              <w:t>5</w:t>
            </w:r>
            <w:r w:rsidR="00566DA6">
              <w:rPr>
                <w:bCs/>
                <w:iCs/>
                <w:sz w:val="20"/>
              </w:rPr>
              <w:t>)</w:t>
            </w:r>
            <w:r w:rsidRPr="009F55AE">
              <w:rPr>
                <w:bCs/>
                <w:iCs/>
                <w:sz w:val="20"/>
              </w:rPr>
              <w:t xml:space="preserve"> días calendario, computables a partir del día siguiente hábil de la suscripción de la ORDEN DE</w:t>
            </w:r>
            <w:r w:rsidR="00794A00" w:rsidRPr="009F55AE">
              <w:rPr>
                <w:bCs/>
                <w:iCs/>
                <w:sz w:val="20"/>
              </w:rPr>
              <w:t xml:space="preserve"> SERVICIO.</w:t>
            </w:r>
          </w:p>
        </w:tc>
      </w:tr>
      <w:tr w:rsidR="00F14EF8" w:rsidRPr="009D5846" w14:paraId="46F9BC3F" w14:textId="77777777" w:rsidTr="006F1A6C">
        <w:trPr>
          <w:trHeight w:val="445"/>
        </w:trPr>
        <w:tc>
          <w:tcPr>
            <w:tcW w:w="10057" w:type="dxa"/>
            <w:gridSpan w:val="2"/>
            <w:shd w:val="clear" w:color="auto" w:fill="D0CECE"/>
            <w:vAlign w:val="center"/>
          </w:tcPr>
          <w:p w14:paraId="7AF292E1" w14:textId="77777777" w:rsidR="00F14EF8" w:rsidRPr="009F55AE" w:rsidRDefault="00F14EF8" w:rsidP="00F14EF8">
            <w:pPr>
              <w:pStyle w:val="Textoindependiente3"/>
              <w:rPr>
                <w:b/>
                <w:bCs/>
                <w:sz w:val="20"/>
                <w:highlight w:val="yellow"/>
              </w:rPr>
            </w:pPr>
            <w:r w:rsidRPr="009F55AE">
              <w:rPr>
                <w:b/>
                <w:bCs/>
                <w:sz w:val="20"/>
                <w:lang w:val="es-BO"/>
              </w:rPr>
              <w:t>INCUMPLIMIENTO</w:t>
            </w:r>
          </w:p>
        </w:tc>
      </w:tr>
      <w:tr w:rsidR="00F14EF8" w:rsidRPr="00566DA6" w14:paraId="6975BB5A" w14:textId="77777777" w:rsidTr="00E06F4F">
        <w:trPr>
          <w:trHeight w:val="1525"/>
        </w:trPr>
        <w:tc>
          <w:tcPr>
            <w:tcW w:w="10057" w:type="dxa"/>
            <w:gridSpan w:val="2"/>
            <w:shd w:val="clear" w:color="auto" w:fill="auto"/>
            <w:vAlign w:val="center"/>
          </w:tcPr>
          <w:p w14:paraId="75B79620" w14:textId="77777777" w:rsidR="00F14EF8" w:rsidRPr="009F55AE" w:rsidRDefault="00F14EF8" w:rsidP="00F14EF8">
            <w:pPr>
              <w:pStyle w:val="Textoindependiente3"/>
              <w:rPr>
                <w:bCs/>
                <w:iCs/>
                <w:sz w:val="20"/>
                <w:lang w:val="es-BO"/>
              </w:rPr>
            </w:pPr>
            <w:r w:rsidRPr="009F55AE">
              <w:rPr>
                <w:bCs/>
                <w:iCs/>
                <w:sz w:val="20"/>
                <w:lang w:val="es-BO"/>
              </w:rPr>
              <w:lastRenderedPageBreak/>
              <w:t xml:space="preserve">En caso de incumplimiento en el plazo de entrega se dejará sin efecto la Orden de Servicio y si el monto es mayor a Bs20.000,00 se registrará el incumplimiento en el SICOES. </w:t>
            </w:r>
          </w:p>
          <w:p w14:paraId="1F073047" w14:textId="77777777" w:rsidR="00F14EF8" w:rsidRPr="009F55AE" w:rsidRDefault="00F14EF8" w:rsidP="00F14EF8">
            <w:pPr>
              <w:pStyle w:val="Textoindependiente3"/>
              <w:rPr>
                <w:bCs/>
                <w:iCs/>
                <w:sz w:val="20"/>
                <w:lang w:val="es-BO"/>
              </w:rPr>
            </w:pPr>
          </w:p>
          <w:p w14:paraId="71D3E7EF" w14:textId="77777777" w:rsidR="00F14EF8" w:rsidRPr="009F55AE" w:rsidRDefault="00F14EF8" w:rsidP="00F14EF8">
            <w:pPr>
              <w:ind w:right="2"/>
              <w:jc w:val="both"/>
              <w:rPr>
                <w:rFonts w:ascii="Arial" w:eastAsia="Arial" w:hAnsi="Arial" w:cs="Arial"/>
                <w:lang w:val="es-BO"/>
              </w:rPr>
            </w:pPr>
            <w:r w:rsidRPr="009F55AE">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F14EF8" w:rsidRPr="00566DA6" w14:paraId="1ADB6019" w14:textId="77777777" w:rsidTr="00DB74B6">
        <w:trPr>
          <w:trHeight w:val="424"/>
        </w:trPr>
        <w:tc>
          <w:tcPr>
            <w:tcW w:w="10057" w:type="dxa"/>
            <w:gridSpan w:val="2"/>
            <w:shd w:val="clear" w:color="auto" w:fill="000000" w:themeFill="text1"/>
            <w:vAlign w:val="center"/>
          </w:tcPr>
          <w:p w14:paraId="64A14B87" w14:textId="77777777" w:rsidR="00F14EF8" w:rsidRPr="009F55AE" w:rsidRDefault="00F14EF8" w:rsidP="00F14EF8">
            <w:pPr>
              <w:pStyle w:val="Textoindependiente3"/>
              <w:numPr>
                <w:ilvl w:val="0"/>
                <w:numId w:val="5"/>
              </w:numPr>
              <w:rPr>
                <w:b/>
                <w:sz w:val="20"/>
              </w:rPr>
            </w:pPr>
            <w:r w:rsidRPr="009F55AE">
              <w:rPr>
                <w:b/>
                <w:bCs/>
                <w:color w:val="FFFFFF" w:themeColor="background1"/>
                <w:sz w:val="20"/>
                <w:lang w:val="es-BO"/>
              </w:rPr>
              <w:t>RESPONSABLE O COMISIÓN DE RECEPCIÓN</w:t>
            </w:r>
          </w:p>
        </w:tc>
      </w:tr>
      <w:tr w:rsidR="00F14EF8" w:rsidRPr="00566DA6" w14:paraId="4ABB2EFB" w14:textId="77777777" w:rsidTr="009F55AE">
        <w:trPr>
          <w:trHeight w:val="1279"/>
        </w:trPr>
        <w:tc>
          <w:tcPr>
            <w:tcW w:w="10057" w:type="dxa"/>
            <w:gridSpan w:val="2"/>
            <w:shd w:val="clear" w:color="auto" w:fill="auto"/>
            <w:vAlign w:val="center"/>
          </w:tcPr>
          <w:p w14:paraId="6D0261B1" w14:textId="0AB84858" w:rsidR="00F14EF8" w:rsidRPr="009F55AE" w:rsidRDefault="00F14EF8" w:rsidP="00F14EF8">
            <w:pPr>
              <w:pStyle w:val="Textoindependiente3"/>
              <w:rPr>
                <w:bCs/>
                <w:sz w:val="20"/>
                <w:lang w:val="es-BO"/>
              </w:rPr>
            </w:pPr>
            <w:r w:rsidRPr="009F55AE">
              <w:rPr>
                <w:bCs/>
                <w:sz w:val="20"/>
                <w:lang w:val="es-BO"/>
              </w:rPr>
              <w:t xml:space="preserve">El Responsable o Comisión de Recepción será designado por el </w:t>
            </w:r>
            <w:r w:rsidR="007B16CC" w:rsidRPr="009F55AE">
              <w:rPr>
                <w:bCs/>
                <w:sz w:val="20"/>
                <w:lang w:val="es-BO"/>
              </w:rPr>
              <w:t>RPCD</w:t>
            </w:r>
            <w:r w:rsidRPr="009F55AE">
              <w:rPr>
                <w:bCs/>
                <w:sz w:val="20"/>
                <w:lang w:val="es-BO"/>
              </w:rPr>
              <w:t xml:space="preserve"> y se encargará de realizar la</w:t>
            </w:r>
            <w:r w:rsidR="00133DC4" w:rsidRPr="009F55AE">
              <w:rPr>
                <w:bCs/>
                <w:sz w:val="20"/>
                <w:lang w:val="es-BO"/>
              </w:rPr>
              <w:t xml:space="preserve">  verificación de la entrega del servicio</w:t>
            </w:r>
            <w:r w:rsidRPr="009F55AE">
              <w:rPr>
                <w:bCs/>
                <w:sz w:val="20"/>
                <w:lang w:val="es-BO"/>
              </w:rPr>
              <w:t>, a cuyo efecto realizará las siguientes funciones:</w:t>
            </w:r>
          </w:p>
          <w:p w14:paraId="0F6AAF80" w14:textId="77777777" w:rsidR="00F14EF8" w:rsidRPr="009F55AE" w:rsidRDefault="00F14EF8" w:rsidP="00F14EF8">
            <w:pPr>
              <w:pStyle w:val="Textoindependiente3"/>
              <w:rPr>
                <w:bCs/>
                <w:sz w:val="20"/>
                <w:lang w:val="es-BO"/>
              </w:rPr>
            </w:pPr>
          </w:p>
          <w:p w14:paraId="0ADB8012" w14:textId="77777777" w:rsidR="00F14EF8" w:rsidRPr="009F55AE" w:rsidRDefault="00F14EF8" w:rsidP="00F14EF8">
            <w:pPr>
              <w:pStyle w:val="Textoindependiente3"/>
              <w:numPr>
                <w:ilvl w:val="0"/>
                <w:numId w:val="6"/>
              </w:numPr>
              <w:rPr>
                <w:bCs/>
                <w:sz w:val="20"/>
                <w:lang w:val="es-BO"/>
              </w:rPr>
            </w:pPr>
            <w:r w:rsidRPr="009F55AE">
              <w:rPr>
                <w:bCs/>
                <w:sz w:val="20"/>
                <w:lang w:val="es-BO"/>
              </w:rPr>
              <w:t xml:space="preserve">Efectuar la recepción del </w:t>
            </w:r>
            <w:r w:rsidR="00E06F4F" w:rsidRPr="009F55AE">
              <w:rPr>
                <w:bCs/>
                <w:sz w:val="20"/>
                <w:lang w:val="es-BO"/>
              </w:rPr>
              <w:t>servicio</w:t>
            </w:r>
            <w:r w:rsidRPr="009F55AE">
              <w:rPr>
                <w:bCs/>
                <w:sz w:val="20"/>
                <w:lang w:val="es-BO"/>
              </w:rPr>
              <w:t xml:space="preserve"> </w:t>
            </w:r>
            <w:r w:rsidR="0095328C" w:rsidRPr="009F55AE">
              <w:rPr>
                <w:bCs/>
                <w:sz w:val="20"/>
                <w:lang w:val="es-BO"/>
              </w:rPr>
              <w:t>verifi</w:t>
            </w:r>
            <w:r w:rsidRPr="009F55AE">
              <w:rPr>
                <w:bCs/>
                <w:sz w:val="20"/>
                <w:lang w:val="es-BO"/>
              </w:rPr>
              <w:t>cando el cumplimiento de las especificaciones técnicas.</w:t>
            </w:r>
          </w:p>
          <w:p w14:paraId="21CCD95B" w14:textId="77777777" w:rsidR="00F14EF8" w:rsidRPr="009F55AE" w:rsidRDefault="006F1A6C" w:rsidP="00E06F4F">
            <w:pPr>
              <w:pStyle w:val="Textoindependiente3"/>
              <w:numPr>
                <w:ilvl w:val="0"/>
                <w:numId w:val="6"/>
              </w:numPr>
              <w:rPr>
                <w:bCs/>
                <w:sz w:val="20"/>
                <w:lang w:val="es-BO"/>
              </w:rPr>
            </w:pPr>
            <w:r w:rsidRPr="009F55AE">
              <w:rPr>
                <w:bCs/>
                <w:sz w:val="20"/>
                <w:lang w:val="es-BO"/>
              </w:rPr>
              <w:t>Emitir el informe de conformidad o disconformidad, cuando corresponda.</w:t>
            </w:r>
          </w:p>
        </w:tc>
      </w:tr>
      <w:tr w:rsidR="00E6201C" w:rsidRPr="009D5846" w14:paraId="2ACBE76A" w14:textId="77777777" w:rsidTr="006F1A6C">
        <w:trPr>
          <w:trHeight w:val="397"/>
        </w:trPr>
        <w:tc>
          <w:tcPr>
            <w:tcW w:w="10057" w:type="dxa"/>
            <w:gridSpan w:val="2"/>
            <w:shd w:val="clear" w:color="auto" w:fill="D0CECE"/>
            <w:vAlign w:val="center"/>
          </w:tcPr>
          <w:p w14:paraId="0A06327F" w14:textId="77777777" w:rsidR="00E6201C" w:rsidRPr="009F55AE" w:rsidRDefault="00E6201C" w:rsidP="006F1A6C">
            <w:pPr>
              <w:pStyle w:val="Textoindependiente3"/>
              <w:ind w:left="284"/>
              <w:rPr>
                <w:b/>
                <w:bCs/>
                <w:sz w:val="20"/>
              </w:rPr>
            </w:pPr>
            <w:r w:rsidRPr="009F55AE">
              <w:rPr>
                <w:b/>
                <w:bCs/>
                <w:sz w:val="20"/>
              </w:rPr>
              <w:t>FORMA DE PAGO</w:t>
            </w:r>
          </w:p>
        </w:tc>
      </w:tr>
      <w:tr w:rsidR="00E6201C" w:rsidRPr="00566DA6" w14:paraId="302DAB85" w14:textId="77777777" w:rsidTr="006F1A6C">
        <w:trPr>
          <w:trHeight w:val="932"/>
        </w:trPr>
        <w:tc>
          <w:tcPr>
            <w:tcW w:w="10057" w:type="dxa"/>
            <w:gridSpan w:val="2"/>
            <w:tcBorders>
              <w:bottom w:val="single" w:sz="4" w:space="0" w:color="auto"/>
            </w:tcBorders>
            <w:vAlign w:val="center"/>
          </w:tcPr>
          <w:p w14:paraId="6B79869A" w14:textId="77777777" w:rsidR="00E6201C" w:rsidRPr="009F55AE" w:rsidRDefault="006F1A6C" w:rsidP="00E06F4F">
            <w:pPr>
              <w:pStyle w:val="Textoindependiente3"/>
              <w:ind w:left="28"/>
              <w:rPr>
                <w:iCs/>
                <w:sz w:val="20"/>
              </w:rPr>
            </w:pPr>
            <w:r w:rsidRPr="009F55AE">
              <w:rPr>
                <w:sz w:val="20"/>
                <w:lang w:val="es-BO"/>
              </w:rPr>
              <w:t xml:space="preserve">El pago se realizará de forma única vía SIGEP, </w:t>
            </w:r>
            <w:r w:rsidRPr="009F55AE">
              <w:rPr>
                <w:iCs/>
                <w:sz w:val="20"/>
                <w:lang w:val="es-BO"/>
              </w:rPr>
              <w:t>previa presentación de Informe de Conformidad (emitido por el Responsable o Comisión de R</w:t>
            </w:r>
            <w:r w:rsidR="00E06F4F" w:rsidRPr="009F55AE">
              <w:rPr>
                <w:iCs/>
                <w:sz w:val="20"/>
                <w:lang w:val="es-BO"/>
              </w:rPr>
              <w:t xml:space="preserve">ecepción) </w:t>
            </w:r>
            <w:r w:rsidRPr="009F55AE">
              <w:rPr>
                <w:iCs/>
                <w:sz w:val="20"/>
                <w:lang w:val="es-BO"/>
              </w:rPr>
              <w:t>y remisión de factura.</w:t>
            </w:r>
          </w:p>
        </w:tc>
      </w:tr>
    </w:tbl>
    <w:p w14:paraId="2BF76536" w14:textId="77777777" w:rsidR="002A3F3A" w:rsidRPr="00F134DA" w:rsidRDefault="002A3F3A" w:rsidP="002A3F3A">
      <w:pPr>
        <w:ind w:left="-360"/>
        <w:jc w:val="both"/>
        <w:rPr>
          <w:rFonts w:ascii="Arial" w:hAnsi="Arial" w:cs="Arial"/>
          <w:b/>
          <w:lang w:val="es-BO"/>
        </w:rPr>
      </w:pPr>
    </w:p>
    <w:p w14:paraId="4CF2A169" w14:textId="77777777" w:rsidR="002A3F3A" w:rsidRDefault="002A3F3A" w:rsidP="002A3F3A">
      <w:pPr>
        <w:ind w:left="-360"/>
        <w:jc w:val="both"/>
        <w:rPr>
          <w:rFonts w:ascii="Arial" w:hAnsi="Arial" w:cs="Arial"/>
          <w:b/>
          <w:lang w:val="es-ES_tradnl"/>
        </w:rPr>
      </w:pPr>
    </w:p>
    <w:p w14:paraId="13270CFE" w14:textId="77777777" w:rsidR="002D13AF" w:rsidRDefault="002D13AF" w:rsidP="002A3F3A">
      <w:pPr>
        <w:ind w:left="-360"/>
        <w:jc w:val="both"/>
        <w:rPr>
          <w:rFonts w:ascii="Arial" w:hAnsi="Arial" w:cs="Arial"/>
          <w:b/>
          <w:lang w:val="es-ES_tradnl"/>
        </w:rPr>
      </w:pPr>
    </w:p>
    <w:p w14:paraId="5C2A2990" w14:textId="77777777" w:rsidR="002D13AF" w:rsidRDefault="002D13AF" w:rsidP="002A3F3A">
      <w:pPr>
        <w:ind w:left="-360"/>
        <w:jc w:val="both"/>
        <w:rPr>
          <w:rFonts w:ascii="Arial" w:hAnsi="Arial" w:cs="Arial"/>
          <w:b/>
          <w:lang w:val="es-ES_tradnl"/>
        </w:rPr>
      </w:pPr>
    </w:p>
    <w:p w14:paraId="5889697B" w14:textId="77777777" w:rsidR="002D13AF" w:rsidRDefault="002D13AF" w:rsidP="002A3F3A">
      <w:pPr>
        <w:ind w:left="-360"/>
        <w:jc w:val="both"/>
        <w:rPr>
          <w:rFonts w:ascii="Arial" w:hAnsi="Arial" w:cs="Arial"/>
          <w:b/>
          <w:lang w:val="es-ES_tradnl"/>
        </w:rPr>
      </w:pPr>
    </w:p>
    <w:p w14:paraId="2AA06A4D" w14:textId="77777777" w:rsidR="002D13AF" w:rsidRDefault="002D13AF" w:rsidP="002A3F3A">
      <w:pPr>
        <w:ind w:left="-360"/>
        <w:jc w:val="both"/>
        <w:rPr>
          <w:rFonts w:ascii="Arial" w:hAnsi="Arial" w:cs="Arial"/>
          <w:b/>
          <w:lang w:val="es-ES_tradnl"/>
        </w:rPr>
      </w:pPr>
    </w:p>
    <w:p w14:paraId="671AE4E9" w14:textId="77777777" w:rsidR="002D13AF" w:rsidRDefault="002D13AF" w:rsidP="002A3F3A">
      <w:pPr>
        <w:ind w:left="-360"/>
        <w:jc w:val="both"/>
        <w:rPr>
          <w:rFonts w:ascii="Arial" w:hAnsi="Arial" w:cs="Arial"/>
          <w:b/>
          <w:lang w:val="es-ES_tradnl"/>
        </w:rPr>
      </w:pPr>
    </w:p>
    <w:p w14:paraId="0DCCAFCA" w14:textId="77777777" w:rsidR="002D13AF" w:rsidRDefault="002D13AF" w:rsidP="002A3F3A">
      <w:pPr>
        <w:ind w:left="-360"/>
        <w:jc w:val="both"/>
        <w:rPr>
          <w:rFonts w:ascii="Arial" w:hAnsi="Arial" w:cs="Arial"/>
          <w:b/>
          <w:lang w:val="es-ES_tradnl"/>
        </w:rPr>
      </w:pPr>
    </w:p>
    <w:p w14:paraId="00809681" w14:textId="77777777" w:rsidR="002D13AF" w:rsidRDefault="002D13AF" w:rsidP="002A3F3A">
      <w:pPr>
        <w:ind w:left="-360"/>
        <w:jc w:val="both"/>
        <w:rPr>
          <w:rFonts w:ascii="Arial" w:hAnsi="Arial" w:cs="Arial"/>
          <w:b/>
          <w:lang w:val="es-ES_tradnl"/>
        </w:rPr>
      </w:pPr>
    </w:p>
    <w:p w14:paraId="601A763A" w14:textId="77777777" w:rsidR="002D13AF" w:rsidRDefault="002D13AF" w:rsidP="002A3F3A">
      <w:pPr>
        <w:ind w:left="-360"/>
        <w:jc w:val="both"/>
        <w:rPr>
          <w:rFonts w:ascii="Arial" w:hAnsi="Arial" w:cs="Arial"/>
          <w:b/>
          <w:lang w:val="es-ES_tradnl"/>
        </w:rPr>
      </w:pPr>
    </w:p>
    <w:p w14:paraId="72368515" w14:textId="77777777" w:rsidR="002D13AF" w:rsidRDefault="002D13AF" w:rsidP="002A3F3A">
      <w:pPr>
        <w:ind w:left="-360"/>
        <w:jc w:val="both"/>
        <w:rPr>
          <w:rFonts w:ascii="Arial" w:hAnsi="Arial" w:cs="Arial"/>
          <w:b/>
          <w:lang w:val="es-ES_tradnl"/>
        </w:rPr>
      </w:pPr>
    </w:p>
    <w:p w14:paraId="309C5F28" w14:textId="77777777" w:rsidR="002D13AF" w:rsidRDefault="002D13AF" w:rsidP="002A3F3A">
      <w:pPr>
        <w:ind w:left="-360"/>
        <w:jc w:val="both"/>
        <w:rPr>
          <w:rFonts w:ascii="Arial" w:hAnsi="Arial" w:cs="Arial"/>
          <w:b/>
          <w:lang w:val="es-ES_tradnl"/>
        </w:rPr>
      </w:pPr>
    </w:p>
    <w:p w14:paraId="79FB43FD" w14:textId="77777777" w:rsidR="002D13AF" w:rsidRDefault="002D13AF" w:rsidP="002A3F3A">
      <w:pPr>
        <w:ind w:left="-360"/>
        <w:jc w:val="both"/>
        <w:rPr>
          <w:rFonts w:ascii="Arial" w:hAnsi="Arial" w:cs="Arial"/>
          <w:b/>
          <w:lang w:val="es-ES_tradnl"/>
        </w:rPr>
      </w:pPr>
    </w:p>
    <w:p w14:paraId="376C4589" w14:textId="77777777" w:rsidR="002D13AF" w:rsidRDefault="002D13AF" w:rsidP="002A3F3A">
      <w:pPr>
        <w:ind w:left="-360"/>
        <w:jc w:val="both"/>
        <w:rPr>
          <w:rFonts w:ascii="Arial" w:hAnsi="Arial" w:cs="Arial"/>
          <w:b/>
          <w:lang w:val="es-ES_tradnl"/>
        </w:rPr>
      </w:pPr>
    </w:p>
    <w:p w14:paraId="4FB45FBA" w14:textId="77777777" w:rsidR="002D13AF" w:rsidRDefault="002D13AF" w:rsidP="002A3F3A">
      <w:pPr>
        <w:ind w:left="-360"/>
        <w:jc w:val="both"/>
        <w:rPr>
          <w:rFonts w:ascii="Arial" w:hAnsi="Arial" w:cs="Arial"/>
          <w:b/>
          <w:lang w:val="es-ES_tradnl"/>
        </w:rPr>
      </w:pPr>
    </w:p>
    <w:p w14:paraId="55C93CEF" w14:textId="77777777" w:rsidR="002D13AF" w:rsidRDefault="002D13AF" w:rsidP="002A3F3A">
      <w:pPr>
        <w:ind w:left="-360"/>
        <w:jc w:val="both"/>
        <w:rPr>
          <w:rFonts w:ascii="Arial" w:hAnsi="Arial" w:cs="Arial"/>
          <w:b/>
          <w:lang w:val="es-ES_tradnl"/>
        </w:rPr>
      </w:pPr>
    </w:p>
    <w:p w14:paraId="243378EA" w14:textId="77777777" w:rsidR="002D13AF" w:rsidRDefault="002D13AF" w:rsidP="002A3F3A">
      <w:pPr>
        <w:ind w:left="-360"/>
        <w:jc w:val="both"/>
        <w:rPr>
          <w:rFonts w:ascii="Arial" w:hAnsi="Arial" w:cs="Arial"/>
          <w:b/>
          <w:lang w:val="es-ES_tradnl"/>
        </w:rPr>
      </w:pPr>
    </w:p>
    <w:p w14:paraId="65B2658C" w14:textId="77777777" w:rsidR="002D13AF" w:rsidRDefault="002D13AF" w:rsidP="002A3F3A">
      <w:pPr>
        <w:ind w:left="-360"/>
        <w:jc w:val="both"/>
        <w:rPr>
          <w:rFonts w:ascii="Arial" w:hAnsi="Arial" w:cs="Arial"/>
          <w:b/>
          <w:lang w:val="es-ES_tradnl"/>
        </w:rPr>
      </w:pPr>
    </w:p>
    <w:p w14:paraId="07EEA313" w14:textId="77777777" w:rsidR="002D13AF" w:rsidRDefault="002D13AF" w:rsidP="002A3F3A">
      <w:pPr>
        <w:ind w:left="-360"/>
        <w:jc w:val="both"/>
        <w:rPr>
          <w:rFonts w:ascii="Arial" w:hAnsi="Arial" w:cs="Arial"/>
          <w:b/>
          <w:lang w:val="es-ES_tradnl"/>
        </w:rPr>
      </w:pPr>
    </w:p>
    <w:p w14:paraId="68F2C300" w14:textId="77777777" w:rsidR="002D13AF" w:rsidRDefault="002D13AF" w:rsidP="002A3F3A">
      <w:pPr>
        <w:ind w:left="-360"/>
        <w:jc w:val="both"/>
        <w:rPr>
          <w:rFonts w:ascii="Arial" w:hAnsi="Arial" w:cs="Arial"/>
          <w:b/>
          <w:lang w:val="es-ES_tradnl"/>
        </w:rPr>
      </w:pPr>
    </w:p>
    <w:p w14:paraId="442FD28F" w14:textId="77777777" w:rsidR="002D13AF" w:rsidRDefault="002D13AF" w:rsidP="002A3F3A">
      <w:pPr>
        <w:ind w:left="-360"/>
        <w:jc w:val="both"/>
        <w:rPr>
          <w:rFonts w:ascii="Arial" w:hAnsi="Arial" w:cs="Arial"/>
          <w:b/>
          <w:lang w:val="es-ES_tradnl"/>
        </w:rPr>
      </w:pPr>
    </w:p>
    <w:p w14:paraId="79AD7F94" w14:textId="77777777" w:rsidR="002D13AF" w:rsidRDefault="002D13AF" w:rsidP="002A3F3A">
      <w:pPr>
        <w:ind w:left="-360"/>
        <w:jc w:val="both"/>
        <w:rPr>
          <w:rFonts w:ascii="Arial" w:hAnsi="Arial" w:cs="Arial"/>
          <w:b/>
          <w:lang w:val="es-ES_tradnl"/>
        </w:rPr>
      </w:pPr>
    </w:p>
    <w:p w14:paraId="1004437C" w14:textId="77777777" w:rsidR="002D13AF" w:rsidRDefault="002D13AF" w:rsidP="002A3F3A">
      <w:pPr>
        <w:ind w:left="-360"/>
        <w:jc w:val="both"/>
        <w:rPr>
          <w:rFonts w:ascii="Arial" w:hAnsi="Arial" w:cs="Arial"/>
          <w:b/>
          <w:lang w:val="es-ES_tradnl"/>
        </w:rPr>
      </w:pPr>
    </w:p>
    <w:p w14:paraId="0E9DA31F" w14:textId="77777777" w:rsidR="002D13AF" w:rsidRDefault="002D13AF" w:rsidP="002A3F3A">
      <w:pPr>
        <w:ind w:left="-360"/>
        <w:jc w:val="both"/>
        <w:rPr>
          <w:rFonts w:ascii="Arial" w:hAnsi="Arial" w:cs="Arial"/>
          <w:b/>
          <w:lang w:val="es-ES_tradnl"/>
        </w:rPr>
      </w:pPr>
    </w:p>
    <w:p w14:paraId="5087A325" w14:textId="77777777" w:rsidR="002D13AF" w:rsidRDefault="002D13AF" w:rsidP="002A3F3A">
      <w:pPr>
        <w:ind w:left="-360"/>
        <w:jc w:val="both"/>
        <w:rPr>
          <w:rFonts w:ascii="Arial" w:hAnsi="Arial" w:cs="Arial"/>
          <w:b/>
          <w:lang w:val="es-ES_tradnl"/>
        </w:rPr>
      </w:pPr>
    </w:p>
    <w:sectPr w:rsidR="002D13AF" w:rsidSect="00991832">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4919E" w14:textId="77777777" w:rsidR="00E44F62" w:rsidRDefault="00E44F62" w:rsidP="00892432">
      <w:r>
        <w:separator/>
      </w:r>
    </w:p>
  </w:endnote>
  <w:endnote w:type="continuationSeparator" w:id="0">
    <w:p w14:paraId="4768F7F3" w14:textId="77777777" w:rsidR="00E44F62" w:rsidRDefault="00E44F6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901E7" w14:textId="77777777" w:rsidR="00E44F62" w:rsidRDefault="00E44F62" w:rsidP="00892432">
      <w:r>
        <w:separator/>
      </w:r>
    </w:p>
  </w:footnote>
  <w:footnote w:type="continuationSeparator" w:id="0">
    <w:p w14:paraId="40F6D366" w14:textId="77777777" w:rsidR="00E44F62" w:rsidRDefault="00E44F6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EE3A" w14:textId="77777777" w:rsidR="00566DA6" w:rsidRDefault="00566DA6" w:rsidP="000046B5">
    <w:pPr>
      <w:pStyle w:val="Encabezado"/>
      <w:tabs>
        <w:tab w:val="center" w:pos="5174"/>
        <w:tab w:val="left" w:pos="8056"/>
      </w:tabs>
      <w:jc w:val="center"/>
    </w:pPr>
    <w:r>
      <w:rPr>
        <w:noProof/>
        <w:lang w:val="es-BO" w:eastAsia="es-BO"/>
      </w:rPr>
      <w:drawing>
        <wp:inline distT="0" distB="0" distL="0" distR="0" wp14:anchorId="124F1EFF" wp14:editId="0064D031">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3"/>
  </w:num>
  <w:num w:numId="8">
    <w:abstractNumId w:val="9"/>
  </w:num>
  <w:num w:numId="9">
    <w:abstractNumId w:val="32"/>
  </w:num>
  <w:num w:numId="10">
    <w:abstractNumId w:val="1"/>
  </w:num>
  <w:num w:numId="11">
    <w:abstractNumId w:val="6"/>
  </w:num>
  <w:num w:numId="12">
    <w:abstractNumId w:val="35"/>
  </w:num>
  <w:num w:numId="13">
    <w:abstractNumId w:val="37"/>
  </w:num>
  <w:num w:numId="14">
    <w:abstractNumId w:val="29"/>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1"/>
  </w:num>
  <w:num w:numId="22">
    <w:abstractNumId w:val="26"/>
  </w:num>
  <w:num w:numId="23">
    <w:abstractNumId w:val="7"/>
  </w:num>
  <w:num w:numId="24">
    <w:abstractNumId w:val="4"/>
  </w:num>
  <w:num w:numId="25">
    <w:abstractNumId w:val="23"/>
  </w:num>
  <w:num w:numId="26">
    <w:abstractNumId w:val="36"/>
  </w:num>
  <w:num w:numId="27">
    <w:abstractNumId w:val="24"/>
  </w:num>
  <w:num w:numId="28">
    <w:abstractNumId w:val="15"/>
  </w:num>
  <w:num w:numId="29">
    <w:abstractNumId w:val="25"/>
  </w:num>
  <w:num w:numId="30">
    <w:abstractNumId w:val="30"/>
  </w:num>
  <w:num w:numId="31">
    <w:abstractNumId w:val="12"/>
  </w:num>
  <w:num w:numId="32">
    <w:abstractNumId w:val="16"/>
  </w:num>
  <w:num w:numId="33">
    <w:abstractNumId w:val="18"/>
  </w:num>
  <w:num w:numId="34">
    <w:abstractNumId w:val="39"/>
  </w:num>
  <w:num w:numId="35">
    <w:abstractNumId w:val="34"/>
  </w:num>
  <w:num w:numId="36">
    <w:abstractNumId w:val="27"/>
  </w:num>
  <w:num w:numId="37">
    <w:abstractNumId w:val="10"/>
  </w:num>
  <w:num w:numId="38">
    <w:abstractNumId w:val="3"/>
  </w:num>
  <w:num w:numId="39">
    <w:abstractNumId w:val="3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6279"/>
    <w:rsid w:val="000450B2"/>
    <w:rsid w:val="00052F65"/>
    <w:rsid w:val="00063902"/>
    <w:rsid w:val="00065818"/>
    <w:rsid w:val="00070F19"/>
    <w:rsid w:val="000761BB"/>
    <w:rsid w:val="00076C4B"/>
    <w:rsid w:val="000819D9"/>
    <w:rsid w:val="000D547D"/>
    <w:rsid w:val="000D5B0A"/>
    <w:rsid w:val="000D623B"/>
    <w:rsid w:val="000D7C4B"/>
    <w:rsid w:val="000E6332"/>
    <w:rsid w:val="000F6704"/>
    <w:rsid w:val="000F6C28"/>
    <w:rsid w:val="000F6E7C"/>
    <w:rsid w:val="0010585B"/>
    <w:rsid w:val="00114CCF"/>
    <w:rsid w:val="00120A17"/>
    <w:rsid w:val="00133DC4"/>
    <w:rsid w:val="001406DE"/>
    <w:rsid w:val="00141A90"/>
    <w:rsid w:val="0014244E"/>
    <w:rsid w:val="0015614E"/>
    <w:rsid w:val="001607A5"/>
    <w:rsid w:val="001616E5"/>
    <w:rsid w:val="00166C6D"/>
    <w:rsid w:val="001829B6"/>
    <w:rsid w:val="001979C4"/>
    <w:rsid w:val="001A2519"/>
    <w:rsid w:val="001A5AC1"/>
    <w:rsid w:val="001C0FC4"/>
    <w:rsid w:val="001D018D"/>
    <w:rsid w:val="001D1686"/>
    <w:rsid w:val="001E495E"/>
    <w:rsid w:val="001F0D0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7202"/>
    <w:rsid w:val="002A31EE"/>
    <w:rsid w:val="002A3F3A"/>
    <w:rsid w:val="002A7327"/>
    <w:rsid w:val="002C1AC1"/>
    <w:rsid w:val="002D13AF"/>
    <w:rsid w:val="002F57B0"/>
    <w:rsid w:val="003002B0"/>
    <w:rsid w:val="00300355"/>
    <w:rsid w:val="00305D89"/>
    <w:rsid w:val="00307FA2"/>
    <w:rsid w:val="00322D9F"/>
    <w:rsid w:val="00332744"/>
    <w:rsid w:val="003338B7"/>
    <w:rsid w:val="00341A42"/>
    <w:rsid w:val="00346BB6"/>
    <w:rsid w:val="00356460"/>
    <w:rsid w:val="00363B42"/>
    <w:rsid w:val="00363BB8"/>
    <w:rsid w:val="003902AA"/>
    <w:rsid w:val="00393FEC"/>
    <w:rsid w:val="003969F9"/>
    <w:rsid w:val="003A27C1"/>
    <w:rsid w:val="003A2D46"/>
    <w:rsid w:val="003E053D"/>
    <w:rsid w:val="003E1E6B"/>
    <w:rsid w:val="003E236F"/>
    <w:rsid w:val="003E40E6"/>
    <w:rsid w:val="003F0207"/>
    <w:rsid w:val="003F1F31"/>
    <w:rsid w:val="00403F60"/>
    <w:rsid w:val="0041261C"/>
    <w:rsid w:val="004267A7"/>
    <w:rsid w:val="00441B87"/>
    <w:rsid w:val="00445E04"/>
    <w:rsid w:val="004557FA"/>
    <w:rsid w:val="00460736"/>
    <w:rsid w:val="004619F2"/>
    <w:rsid w:val="00463CFF"/>
    <w:rsid w:val="00485A13"/>
    <w:rsid w:val="004866F8"/>
    <w:rsid w:val="004B6BC3"/>
    <w:rsid w:val="004D4FA3"/>
    <w:rsid w:val="004E171B"/>
    <w:rsid w:val="004F5520"/>
    <w:rsid w:val="004F5BF6"/>
    <w:rsid w:val="004F77D1"/>
    <w:rsid w:val="00506A1B"/>
    <w:rsid w:val="005114B5"/>
    <w:rsid w:val="0051679A"/>
    <w:rsid w:val="005269C5"/>
    <w:rsid w:val="005374A9"/>
    <w:rsid w:val="0055550D"/>
    <w:rsid w:val="00556771"/>
    <w:rsid w:val="00566DA6"/>
    <w:rsid w:val="00570015"/>
    <w:rsid w:val="0057554E"/>
    <w:rsid w:val="00587EDD"/>
    <w:rsid w:val="00590CEE"/>
    <w:rsid w:val="005B2AFE"/>
    <w:rsid w:val="005C136F"/>
    <w:rsid w:val="005C3516"/>
    <w:rsid w:val="005C46E9"/>
    <w:rsid w:val="005D366A"/>
    <w:rsid w:val="005D59F6"/>
    <w:rsid w:val="005D6EF2"/>
    <w:rsid w:val="005E0DEE"/>
    <w:rsid w:val="005E155A"/>
    <w:rsid w:val="005E45DC"/>
    <w:rsid w:val="005E75DA"/>
    <w:rsid w:val="005F2232"/>
    <w:rsid w:val="005F7217"/>
    <w:rsid w:val="00607B7E"/>
    <w:rsid w:val="0062550B"/>
    <w:rsid w:val="0062708C"/>
    <w:rsid w:val="00632F1D"/>
    <w:rsid w:val="00636F37"/>
    <w:rsid w:val="00645EBB"/>
    <w:rsid w:val="00665D8D"/>
    <w:rsid w:val="00672AB6"/>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64F"/>
    <w:rsid w:val="00744A61"/>
    <w:rsid w:val="00790F51"/>
    <w:rsid w:val="00794A00"/>
    <w:rsid w:val="007B16CC"/>
    <w:rsid w:val="007B24F3"/>
    <w:rsid w:val="007B4E9B"/>
    <w:rsid w:val="007B503B"/>
    <w:rsid w:val="007B709A"/>
    <w:rsid w:val="007C166A"/>
    <w:rsid w:val="007D0469"/>
    <w:rsid w:val="007E269F"/>
    <w:rsid w:val="007E3F3E"/>
    <w:rsid w:val="007E4930"/>
    <w:rsid w:val="007E54BF"/>
    <w:rsid w:val="00803AE5"/>
    <w:rsid w:val="00803C56"/>
    <w:rsid w:val="00821BDC"/>
    <w:rsid w:val="00822810"/>
    <w:rsid w:val="008306C5"/>
    <w:rsid w:val="00840E64"/>
    <w:rsid w:val="008453C9"/>
    <w:rsid w:val="00846DAC"/>
    <w:rsid w:val="00853F6C"/>
    <w:rsid w:val="0086121B"/>
    <w:rsid w:val="00866098"/>
    <w:rsid w:val="00873821"/>
    <w:rsid w:val="00892432"/>
    <w:rsid w:val="008A7021"/>
    <w:rsid w:val="008B4234"/>
    <w:rsid w:val="008B4625"/>
    <w:rsid w:val="008C3F05"/>
    <w:rsid w:val="008D2F56"/>
    <w:rsid w:val="008D31E9"/>
    <w:rsid w:val="00904415"/>
    <w:rsid w:val="0092619D"/>
    <w:rsid w:val="00933BCF"/>
    <w:rsid w:val="00941601"/>
    <w:rsid w:val="0095028F"/>
    <w:rsid w:val="009506A7"/>
    <w:rsid w:val="0095328C"/>
    <w:rsid w:val="00962591"/>
    <w:rsid w:val="00965532"/>
    <w:rsid w:val="00970F3B"/>
    <w:rsid w:val="00977D1A"/>
    <w:rsid w:val="00984041"/>
    <w:rsid w:val="00991832"/>
    <w:rsid w:val="00993A14"/>
    <w:rsid w:val="00996EFF"/>
    <w:rsid w:val="009A3DB1"/>
    <w:rsid w:val="009B36BF"/>
    <w:rsid w:val="009C6158"/>
    <w:rsid w:val="009D36B8"/>
    <w:rsid w:val="009D5846"/>
    <w:rsid w:val="009F49C0"/>
    <w:rsid w:val="009F55AE"/>
    <w:rsid w:val="00A035DF"/>
    <w:rsid w:val="00A17FAC"/>
    <w:rsid w:val="00A25ED0"/>
    <w:rsid w:val="00A30E00"/>
    <w:rsid w:val="00A328F8"/>
    <w:rsid w:val="00A35BB1"/>
    <w:rsid w:val="00A54A59"/>
    <w:rsid w:val="00A66AFF"/>
    <w:rsid w:val="00A707B0"/>
    <w:rsid w:val="00A71719"/>
    <w:rsid w:val="00A76B6E"/>
    <w:rsid w:val="00A80167"/>
    <w:rsid w:val="00A828C0"/>
    <w:rsid w:val="00A96AF0"/>
    <w:rsid w:val="00A970C9"/>
    <w:rsid w:val="00AA047F"/>
    <w:rsid w:val="00AB2E9E"/>
    <w:rsid w:val="00AB3D2F"/>
    <w:rsid w:val="00AB432A"/>
    <w:rsid w:val="00AB72AA"/>
    <w:rsid w:val="00AE6EDB"/>
    <w:rsid w:val="00AE6F2F"/>
    <w:rsid w:val="00AF0B5B"/>
    <w:rsid w:val="00B160A6"/>
    <w:rsid w:val="00B2298B"/>
    <w:rsid w:val="00B31292"/>
    <w:rsid w:val="00B402A9"/>
    <w:rsid w:val="00B55DF3"/>
    <w:rsid w:val="00B6527A"/>
    <w:rsid w:val="00B66034"/>
    <w:rsid w:val="00B8263A"/>
    <w:rsid w:val="00B9127F"/>
    <w:rsid w:val="00BB14CC"/>
    <w:rsid w:val="00BB5D99"/>
    <w:rsid w:val="00BC6BAE"/>
    <w:rsid w:val="00BD3CCA"/>
    <w:rsid w:val="00BE1A3F"/>
    <w:rsid w:val="00BF0258"/>
    <w:rsid w:val="00BF0FDE"/>
    <w:rsid w:val="00BF2793"/>
    <w:rsid w:val="00BF4A4B"/>
    <w:rsid w:val="00BF7069"/>
    <w:rsid w:val="00C13DF9"/>
    <w:rsid w:val="00C14DD5"/>
    <w:rsid w:val="00C17784"/>
    <w:rsid w:val="00C26D6A"/>
    <w:rsid w:val="00C31712"/>
    <w:rsid w:val="00C67D29"/>
    <w:rsid w:val="00C8077E"/>
    <w:rsid w:val="00C9589F"/>
    <w:rsid w:val="00CA5AB6"/>
    <w:rsid w:val="00CB7616"/>
    <w:rsid w:val="00CC02D9"/>
    <w:rsid w:val="00CC4D57"/>
    <w:rsid w:val="00CD140A"/>
    <w:rsid w:val="00CF1B88"/>
    <w:rsid w:val="00D0225D"/>
    <w:rsid w:val="00D048B5"/>
    <w:rsid w:val="00D14717"/>
    <w:rsid w:val="00D1561F"/>
    <w:rsid w:val="00D248F2"/>
    <w:rsid w:val="00D320D6"/>
    <w:rsid w:val="00D35351"/>
    <w:rsid w:val="00D41627"/>
    <w:rsid w:val="00D50075"/>
    <w:rsid w:val="00D51675"/>
    <w:rsid w:val="00D65772"/>
    <w:rsid w:val="00D65E56"/>
    <w:rsid w:val="00D77864"/>
    <w:rsid w:val="00D872CE"/>
    <w:rsid w:val="00D90F09"/>
    <w:rsid w:val="00D94D91"/>
    <w:rsid w:val="00DA09DC"/>
    <w:rsid w:val="00DB74B6"/>
    <w:rsid w:val="00DC1A88"/>
    <w:rsid w:val="00DD6626"/>
    <w:rsid w:val="00DE36B1"/>
    <w:rsid w:val="00DF408E"/>
    <w:rsid w:val="00DF6B2D"/>
    <w:rsid w:val="00DF6DFD"/>
    <w:rsid w:val="00E06F4F"/>
    <w:rsid w:val="00E0788D"/>
    <w:rsid w:val="00E2046E"/>
    <w:rsid w:val="00E42A87"/>
    <w:rsid w:val="00E44F62"/>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C44"/>
    <w:rsid w:val="00EE544E"/>
    <w:rsid w:val="00EF21AB"/>
    <w:rsid w:val="00EF785C"/>
    <w:rsid w:val="00F0232C"/>
    <w:rsid w:val="00F12F9F"/>
    <w:rsid w:val="00F134DA"/>
    <w:rsid w:val="00F14EF8"/>
    <w:rsid w:val="00F158A6"/>
    <w:rsid w:val="00F24E60"/>
    <w:rsid w:val="00F36D04"/>
    <w:rsid w:val="00F414D0"/>
    <w:rsid w:val="00F5298C"/>
    <w:rsid w:val="00F6716A"/>
    <w:rsid w:val="00F71FC0"/>
    <w:rsid w:val="00F73B77"/>
    <w:rsid w:val="00F77EF6"/>
    <w:rsid w:val="00F94322"/>
    <w:rsid w:val="00F968F8"/>
    <w:rsid w:val="00FA10CC"/>
    <w:rsid w:val="00FB37C6"/>
    <w:rsid w:val="00FB3BA7"/>
    <w:rsid w:val="00FB3EDD"/>
    <w:rsid w:val="00FB61ED"/>
    <w:rsid w:val="00FB656A"/>
    <w:rsid w:val="00FD27C7"/>
    <w:rsid w:val="00FD634A"/>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59060"/>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3CD2-C175-45C0-AC86-B05BAA1A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2021-02-02T22:17:00Z</cp:lastPrinted>
  <dcterms:created xsi:type="dcterms:W3CDTF">2021-02-02T22:20:00Z</dcterms:created>
  <dcterms:modified xsi:type="dcterms:W3CDTF">2021-02-02T22:20:00Z</dcterms:modified>
</cp:coreProperties>
</file>