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EC14C" w14:textId="77777777" w:rsidR="00B51655" w:rsidRPr="00E86B3A" w:rsidRDefault="00616A3D" w:rsidP="00314A5D">
      <w:pPr>
        <w:spacing w:before="14" w:line="200" w:lineRule="exact"/>
        <w:jc w:val="center"/>
        <w:rPr>
          <w:rFonts w:ascii="Bookman Old Style" w:hAnsi="Bookman Old Style" w:cs="Arial"/>
          <w:b/>
          <w:bCs/>
          <w:sz w:val="24"/>
          <w:szCs w:val="24"/>
          <w:lang w:val="es-ES"/>
        </w:rPr>
      </w:pPr>
      <w:r w:rsidRPr="00E86B3A">
        <w:rPr>
          <w:rFonts w:ascii="Bookman Old Style" w:hAnsi="Bookman Old Style" w:cs="Arial"/>
          <w:b/>
          <w:bCs/>
          <w:sz w:val="24"/>
          <w:szCs w:val="24"/>
          <w:lang w:val="es-ES"/>
        </w:rPr>
        <w:t>T</w:t>
      </w:r>
      <w:r w:rsidR="00E9659D" w:rsidRPr="00E86B3A">
        <w:rPr>
          <w:rFonts w:ascii="Bookman Old Style" w:hAnsi="Bookman Old Style" w:cs="Arial"/>
          <w:b/>
          <w:bCs/>
          <w:sz w:val="24"/>
          <w:szCs w:val="24"/>
          <w:lang w:val="es-ES"/>
        </w:rPr>
        <w:t>É</w:t>
      </w:r>
      <w:r w:rsidR="00B51655" w:rsidRPr="00E86B3A">
        <w:rPr>
          <w:rFonts w:ascii="Bookman Old Style" w:hAnsi="Bookman Old Style" w:cs="Arial"/>
          <w:b/>
          <w:bCs/>
          <w:sz w:val="24"/>
          <w:szCs w:val="24"/>
          <w:lang w:val="es-ES"/>
        </w:rPr>
        <w:t>RMINOS DE REFERENCIA</w:t>
      </w:r>
    </w:p>
    <w:p w14:paraId="362A37C2" w14:textId="3B1562A8" w:rsidR="005321AB" w:rsidRDefault="00345E4B" w:rsidP="00B6111C">
      <w:pPr>
        <w:spacing w:before="14" w:line="200" w:lineRule="exact"/>
        <w:jc w:val="center"/>
        <w:rPr>
          <w:rFonts w:ascii="Bookman Old Style" w:eastAsia="Arial" w:hAnsi="Bookman Old Style" w:cs="Arial"/>
          <w:b/>
          <w:sz w:val="24"/>
          <w:szCs w:val="24"/>
          <w:lang w:val="es-BO"/>
        </w:rPr>
      </w:pPr>
      <w:r>
        <w:rPr>
          <w:rFonts w:ascii="Bookman Old Style" w:eastAsia="Arial" w:hAnsi="Bookman Old Style" w:cs="Arial"/>
          <w:b/>
          <w:sz w:val="24"/>
          <w:szCs w:val="24"/>
          <w:lang w:val="es-BO"/>
        </w:rPr>
        <w:t xml:space="preserve">OBJETO DE CONTRATACIÓN: </w:t>
      </w:r>
      <w:r w:rsidR="00B6111C" w:rsidRPr="00B6111C">
        <w:rPr>
          <w:rFonts w:ascii="Bookman Old Style" w:eastAsia="Arial" w:hAnsi="Bookman Old Style" w:cs="Arial"/>
          <w:b/>
          <w:sz w:val="24"/>
          <w:szCs w:val="24"/>
          <w:lang w:val="es-BO"/>
        </w:rPr>
        <w:t>SERVICIO DE CONSULTORÍA POR PRODUCTO</w:t>
      </w:r>
      <w:r w:rsidR="00B6111C">
        <w:rPr>
          <w:rFonts w:ascii="Bookman Old Style" w:eastAsia="Arial" w:hAnsi="Bookman Old Style" w:cs="Arial"/>
          <w:b/>
          <w:sz w:val="24"/>
          <w:szCs w:val="24"/>
          <w:lang w:val="es-BO"/>
        </w:rPr>
        <w:t xml:space="preserve"> </w:t>
      </w:r>
      <w:r w:rsidR="00B6111C" w:rsidRPr="00B6111C">
        <w:rPr>
          <w:rFonts w:ascii="Bookman Old Style" w:eastAsia="Arial" w:hAnsi="Bookman Old Style" w:cs="Arial"/>
          <w:b/>
          <w:sz w:val="24"/>
          <w:szCs w:val="24"/>
          <w:lang w:val="es-BO"/>
        </w:rPr>
        <w:t>PARA ANÁLISIS DE SEGURIDAD DE SISTEMAS</w:t>
      </w:r>
      <w:r w:rsidR="00B6111C">
        <w:rPr>
          <w:rFonts w:ascii="Bookman Old Style" w:eastAsia="Arial" w:hAnsi="Bookman Old Style" w:cs="Arial"/>
          <w:b/>
          <w:sz w:val="24"/>
          <w:szCs w:val="24"/>
          <w:lang w:val="es-BO"/>
        </w:rPr>
        <w:t xml:space="preserve"> </w:t>
      </w:r>
      <w:r w:rsidR="00B6111C" w:rsidRPr="00B6111C">
        <w:rPr>
          <w:rFonts w:ascii="Bookman Old Style" w:eastAsia="Arial" w:hAnsi="Bookman Old Style" w:cs="Arial"/>
          <w:b/>
          <w:sz w:val="24"/>
          <w:szCs w:val="24"/>
          <w:lang w:val="es-BO"/>
        </w:rPr>
        <w:t>INFORMÁTICOS - ELECCIONES SUBNACIONALES</w:t>
      </w:r>
      <w:r w:rsidR="00B6111C">
        <w:rPr>
          <w:rFonts w:ascii="Bookman Old Style" w:eastAsia="Arial" w:hAnsi="Bookman Old Style" w:cs="Arial"/>
          <w:b/>
          <w:sz w:val="24"/>
          <w:szCs w:val="24"/>
          <w:lang w:val="es-BO"/>
        </w:rPr>
        <w:t xml:space="preserve"> </w:t>
      </w:r>
      <w:r w:rsidR="00B6111C" w:rsidRPr="00B6111C">
        <w:rPr>
          <w:rFonts w:ascii="Bookman Old Style" w:eastAsia="Arial" w:hAnsi="Bookman Old Style" w:cs="Arial"/>
          <w:b/>
          <w:sz w:val="24"/>
          <w:szCs w:val="24"/>
          <w:lang w:val="es-BO"/>
        </w:rPr>
        <w:t>2021</w:t>
      </w:r>
    </w:p>
    <w:p w14:paraId="20C607E7" w14:textId="77777777" w:rsidR="00B6111C" w:rsidRPr="00E86B3A" w:rsidRDefault="00B6111C" w:rsidP="00B6111C">
      <w:pPr>
        <w:spacing w:before="14" w:line="200" w:lineRule="exact"/>
        <w:jc w:val="center"/>
        <w:rPr>
          <w:rFonts w:ascii="Bookman Old Style" w:eastAsia="Arial" w:hAnsi="Bookman Old Style" w:cs="Arial"/>
          <w:b/>
          <w:sz w:val="24"/>
          <w:szCs w:val="24"/>
          <w:lang w:val="es-B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6"/>
        <w:gridCol w:w="2475"/>
        <w:gridCol w:w="3482"/>
        <w:gridCol w:w="2855"/>
      </w:tblGrid>
      <w:tr w:rsidR="00314A5D" w:rsidRPr="00345E4B" w14:paraId="6B4FF4CA" w14:textId="77777777" w:rsidTr="006F1EAC">
        <w:trPr>
          <w:cantSplit/>
          <w:trHeight w:val="276"/>
        </w:trPr>
        <w:tc>
          <w:tcPr>
            <w:tcW w:w="10348" w:type="dxa"/>
            <w:gridSpan w:val="4"/>
            <w:shd w:val="clear" w:color="auto" w:fill="DBE5F1" w:themeFill="accent1" w:themeFillTint="33"/>
            <w:vAlign w:val="center"/>
          </w:tcPr>
          <w:p w14:paraId="0CA9DB55" w14:textId="77777777" w:rsidR="00314A5D" w:rsidRPr="00BD0BFA" w:rsidRDefault="00314A5D" w:rsidP="00314A5D">
            <w:pPr>
              <w:jc w:val="center"/>
              <w:rPr>
                <w:rFonts w:ascii="Bookman Old Style" w:hAnsi="Bookman Old Style"/>
                <w:b/>
                <w:bCs/>
                <w:color w:val="FFFFFF"/>
                <w:sz w:val="22"/>
                <w:szCs w:val="22"/>
                <w:highlight w:val="darkGray"/>
                <w:shd w:val="clear" w:color="auto" w:fill="7B7B7B"/>
                <w:lang w:val="es-BO"/>
              </w:rPr>
            </w:pPr>
            <w:r w:rsidRPr="00BD0BFA">
              <w:rPr>
                <w:rFonts w:ascii="Bookman Old Style" w:hAnsi="Bookman Old Style" w:cs="Arial"/>
                <w:b/>
                <w:bCs/>
                <w:sz w:val="22"/>
                <w:szCs w:val="22"/>
                <w:lang w:val="es-BO"/>
              </w:rPr>
              <w:t>REQUISITOS NECESARIOS DE LA CONSULTORÍA</w:t>
            </w:r>
          </w:p>
        </w:tc>
      </w:tr>
      <w:tr w:rsidR="005321AB" w:rsidRPr="00345E4B" w14:paraId="3646E7D1" w14:textId="77777777" w:rsidTr="006F1EAC">
        <w:trPr>
          <w:cantSplit/>
          <w:trHeight w:val="276"/>
        </w:trPr>
        <w:tc>
          <w:tcPr>
            <w:tcW w:w="10348" w:type="dxa"/>
            <w:gridSpan w:val="4"/>
            <w:shd w:val="clear" w:color="auto" w:fill="767171"/>
            <w:vAlign w:val="center"/>
          </w:tcPr>
          <w:p w14:paraId="756EC9F6" w14:textId="77777777" w:rsidR="005321AB" w:rsidRPr="00BD0BFA" w:rsidRDefault="00F74D5F" w:rsidP="00F74D5F">
            <w:pPr>
              <w:pStyle w:val="Textoindependiente3"/>
              <w:numPr>
                <w:ilvl w:val="0"/>
                <w:numId w:val="5"/>
              </w:numPr>
              <w:rPr>
                <w:rFonts w:ascii="Bookman Old Style" w:hAnsi="Bookman Old Style"/>
                <w:b/>
                <w:bCs/>
                <w:color w:val="FFFFFF"/>
                <w:sz w:val="22"/>
                <w:szCs w:val="22"/>
              </w:rPr>
            </w:pPr>
            <w:r w:rsidRPr="00BD0BFA">
              <w:rPr>
                <w:rFonts w:ascii="Bookman Old Style" w:hAnsi="Bookman Old Style"/>
                <w:b/>
                <w:bCs/>
                <w:color w:val="FFFFFF"/>
                <w:sz w:val="22"/>
                <w:szCs w:val="22"/>
              </w:rPr>
              <w:t>JUSTIFICACIÓN Y ALCANCE DE LA CONSULTORÍA</w:t>
            </w:r>
          </w:p>
        </w:tc>
      </w:tr>
      <w:tr w:rsidR="008B5AA6" w:rsidRPr="00BD0BFA" w14:paraId="54F40FB9" w14:textId="77777777" w:rsidTr="006F1EAC">
        <w:trPr>
          <w:cantSplit/>
          <w:trHeight w:val="184"/>
        </w:trPr>
        <w:tc>
          <w:tcPr>
            <w:tcW w:w="10348" w:type="dxa"/>
            <w:gridSpan w:val="4"/>
            <w:shd w:val="clear" w:color="auto" w:fill="D9D9D9" w:themeFill="background1" w:themeFillShade="D9"/>
            <w:vAlign w:val="center"/>
          </w:tcPr>
          <w:p w14:paraId="593803BB" w14:textId="77777777" w:rsidR="008B5AA6" w:rsidRPr="00BD0BFA" w:rsidRDefault="008B5AA6" w:rsidP="00EA32D5">
            <w:pPr>
              <w:pStyle w:val="Textoindependiente3"/>
              <w:numPr>
                <w:ilvl w:val="0"/>
                <w:numId w:val="3"/>
              </w:numPr>
              <w:rPr>
                <w:rFonts w:ascii="Bookman Old Style" w:hAnsi="Bookman Old Style"/>
                <w:b/>
                <w:bCs/>
                <w:sz w:val="22"/>
                <w:szCs w:val="22"/>
              </w:rPr>
            </w:pPr>
            <w:r w:rsidRPr="00BD0BFA">
              <w:rPr>
                <w:rFonts w:ascii="Bookman Old Style" w:hAnsi="Bookman Old Style"/>
                <w:b/>
                <w:bCs/>
                <w:sz w:val="22"/>
                <w:szCs w:val="22"/>
              </w:rPr>
              <w:t>JUSTIFICACIÓN</w:t>
            </w:r>
          </w:p>
        </w:tc>
      </w:tr>
      <w:tr w:rsidR="008B5AA6" w:rsidRPr="00345E4B" w14:paraId="6883D6C4" w14:textId="77777777" w:rsidTr="006F1EAC">
        <w:trPr>
          <w:cantSplit/>
          <w:trHeight w:val="401"/>
        </w:trPr>
        <w:tc>
          <w:tcPr>
            <w:tcW w:w="10348" w:type="dxa"/>
            <w:gridSpan w:val="4"/>
            <w:shd w:val="clear" w:color="auto" w:fill="auto"/>
            <w:vAlign w:val="center"/>
          </w:tcPr>
          <w:p w14:paraId="320C108A" w14:textId="19139AD7" w:rsidR="00320B59" w:rsidRPr="00BD0BFA" w:rsidRDefault="00CE7E0A" w:rsidP="00320B59">
            <w:pPr>
              <w:ind w:right="67"/>
              <w:jc w:val="both"/>
              <w:rPr>
                <w:rFonts w:ascii="Bookman Old Style" w:hAnsi="Bookman Old Style" w:cs="Arial"/>
                <w:sz w:val="22"/>
                <w:szCs w:val="22"/>
                <w:lang w:val="es-BO"/>
              </w:rPr>
            </w:pPr>
            <w:r w:rsidRPr="00BD0BFA">
              <w:rPr>
                <w:rFonts w:ascii="Bookman Old Style" w:hAnsi="Bookman Old Style" w:cs="Arial"/>
                <w:sz w:val="22"/>
                <w:szCs w:val="22"/>
                <w:lang w:val="es-BO"/>
              </w:rPr>
              <w:t>D</w:t>
            </w:r>
            <w:r w:rsidR="00FF215F" w:rsidRPr="00BD0BFA">
              <w:rPr>
                <w:rFonts w:ascii="Bookman Old Style" w:hAnsi="Bookman Old Style" w:cs="Arial"/>
                <w:sz w:val="22"/>
                <w:szCs w:val="22"/>
                <w:lang w:val="es-BO"/>
              </w:rPr>
              <w:t>urante la gestión 2020 y del proceso electoral llevado a cabo en dicha gestión</w:t>
            </w:r>
            <w:r w:rsidR="009B7212" w:rsidRPr="00BD0BFA">
              <w:rPr>
                <w:rFonts w:ascii="Bookman Old Style" w:hAnsi="Bookman Old Style" w:cs="Arial"/>
                <w:sz w:val="22"/>
                <w:szCs w:val="22"/>
                <w:lang w:val="es-BO"/>
              </w:rPr>
              <w:t>,</w:t>
            </w:r>
            <w:r w:rsidR="00A5697E" w:rsidRPr="00BD0BFA">
              <w:rPr>
                <w:rFonts w:ascii="Bookman Old Style" w:hAnsi="Bookman Old Style" w:cs="Arial"/>
                <w:sz w:val="22"/>
                <w:szCs w:val="22"/>
                <w:lang w:val="es-BO"/>
              </w:rPr>
              <w:t xml:space="preserve"> </w:t>
            </w:r>
            <w:r w:rsidR="009B7212" w:rsidRPr="00BD0BFA">
              <w:rPr>
                <w:rFonts w:ascii="Bookman Old Style" w:hAnsi="Bookman Old Style" w:cs="Arial"/>
                <w:sz w:val="22"/>
                <w:szCs w:val="22"/>
                <w:lang w:val="es-BO"/>
              </w:rPr>
              <w:t>e</w:t>
            </w:r>
            <w:r w:rsidR="00320B59" w:rsidRPr="00BD0BFA">
              <w:rPr>
                <w:rFonts w:ascii="Bookman Old Style" w:hAnsi="Bookman Old Style" w:cs="Arial"/>
                <w:sz w:val="22"/>
                <w:szCs w:val="22"/>
                <w:lang w:val="es-BO"/>
              </w:rPr>
              <w:t>l Órgano Electoral Plurinacional (OEP), encar</w:t>
            </w:r>
            <w:r w:rsidR="00FF215F" w:rsidRPr="00BD0BFA">
              <w:rPr>
                <w:rFonts w:ascii="Bookman Old Style" w:hAnsi="Bookman Old Style" w:cs="Arial"/>
                <w:sz w:val="22"/>
                <w:szCs w:val="22"/>
                <w:lang w:val="es-BO"/>
              </w:rPr>
              <w:t>ó</w:t>
            </w:r>
            <w:r w:rsidR="00320B59" w:rsidRPr="00BD0BFA">
              <w:rPr>
                <w:rFonts w:ascii="Bookman Old Style" w:hAnsi="Bookman Old Style" w:cs="Arial"/>
                <w:sz w:val="22"/>
                <w:szCs w:val="22"/>
                <w:lang w:val="es-BO"/>
              </w:rPr>
              <w:t xml:space="preserve"> un proceso de renovación tecnológica integral que incluye infraestructura física de comunicaciones y almacenamiento bajo un esquema de aseguramiento de datos, así como el </w:t>
            </w:r>
            <w:r w:rsidR="00A5697E" w:rsidRPr="00BD0BFA">
              <w:rPr>
                <w:rFonts w:ascii="Bookman Old Style" w:hAnsi="Bookman Old Style" w:cs="Arial"/>
                <w:sz w:val="22"/>
                <w:szCs w:val="22"/>
                <w:lang w:val="es-BO"/>
              </w:rPr>
              <w:t>ajuste de</w:t>
            </w:r>
            <w:r w:rsidR="00320B59" w:rsidRPr="00BD0BFA">
              <w:rPr>
                <w:rFonts w:ascii="Bookman Old Style" w:hAnsi="Bookman Old Style" w:cs="Arial"/>
                <w:sz w:val="22"/>
                <w:szCs w:val="22"/>
                <w:lang w:val="es-BO"/>
              </w:rPr>
              <w:t xml:space="preserve"> </w:t>
            </w:r>
            <w:r w:rsidR="00A5697E" w:rsidRPr="00BD0BFA">
              <w:rPr>
                <w:rFonts w:ascii="Bookman Old Style" w:hAnsi="Bookman Old Style" w:cs="Arial"/>
                <w:sz w:val="22"/>
                <w:szCs w:val="22"/>
                <w:lang w:val="es-BO"/>
              </w:rPr>
              <w:t>los</w:t>
            </w:r>
            <w:r w:rsidR="00320B59" w:rsidRPr="00BD0BFA">
              <w:rPr>
                <w:rFonts w:ascii="Bookman Old Style" w:hAnsi="Bookman Old Style" w:cs="Arial"/>
                <w:sz w:val="22"/>
                <w:szCs w:val="22"/>
                <w:lang w:val="es-BO"/>
              </w:rPr>
              <w:t xml:space="preserve"> sistemas electorales y la optimización de procedimientos y protocolos</w:t>
            </w:r>
            <w:r w:rsidR="00A5697E" w:rsidRPr="00BD0BFA">
              <w:rPr>
                <w:rFonts w:ascii="Bookman Old Style" w:hAnsi="Bookman Old Style" w:cs="Arial"/>
                <w:sz w:val="22"/>
                <w:szCs w:val="22"/>
                <w:lang w:val="es-BO"/>
              </w:rPr>
              <w:t>.</w:t>
            </w:r>
            <w:r w:rsidR="00320B59" w:rsidRPr="00BD0BFA">
              <w:rPr>
                <w:rFonts w:ascii="Bookman Old Style" w:hAnsi="Bookman Old Style" w:cs="Arial"/>
                <w:sz w:val="22"/>
                <w:szCs w:val="22"/>
                <w:lang w:val="es-BO"/>
              </w:rPr>
              <w:t xml:space="preserve"> </w:t>
            </w:r>
          </w:p>
          <w:p w14:paraId="13E339EE" w14:textId="77777777" w:rsidR="00320B59" w:rsidRPr="00BD0BFA" w:rsidRDefault="00320B59" w:rsidP="00320B59">
            <w:pPr>
              <w:ind w:right="67"/>
              <w:jc w:val="both"/>
              <w:rPr>
                <w:rFonts w:ascii="Bookman Old Style" w:hAnsi="Bookman Old Style" w:cs="Arial"/>
                <w:sz w:val="22"/>
                <w:szCs w:val="22"/>
                <w:lang w:val="es-BO"/>
              </w:rPr>
            </w:pPr>
          </w:p>
          <w:p w14:paraId="0F3210FE" w14:textId="0DC2C7E1" w:rsidR="00320B59" w:rsidRPr="00BD0BFA" w:rsidRDefault="00FF215F" w:rsidP="00320B59">
            <w:pPr>
              <w:ind w:right="67"/>
              <w:jc w:val="both"/>
              <w:rPr>
                <w:rFonts w:ascii="Bookman Old Style" w:hAnsi="Bookman Old Style" w:cs="Arial"/>
                <w:sz w:val="22"/>
                <w:szCs w:val="22"/>
                <w:lang w:val="es-BO"/>
              </w:rPr>
            </w:pPr>
            <w:r w:rsidRPr="00BD0BFA">
              <w:rPr>
                <w:rFonts w:ascii="Bookman Old Style" w:hAnsi="Bookman Old Style" w:cs="Arial"/>
                <w:sz w:val="22"/>
                <w:szCs w:val="22"/>
                <w:lang w:val="es-BO"/>
              </w:rPr>
              <w:t>Asimismo</w:t>
            </w:r>
            <w:r w:rsidR="00320B59" w:rsidRPr="00BD0BFA">
              <w:rPr>
                <w:rFonts w:ascii="Bookman Old Style" w:hAnsi="Bookman Old Style" w:cs="Arial"/>
                <w:sz w:val="22"/>
                <w:szCs w:val="22"/>
                <w:lang w:val="es-BO"/>
              </w:rPr>
              <w:t xml:space="preserve">, </w:t>
            </w:r>
            <w:r w:rsidR="00CE7E0A" w:rsidRPr="00BD0BFA">
              <w:rPr>
                <w:rFonts w:ascii="Bookman Old Style" w:hAnsi="Bookman Old Style" w:cs="Arial"/>
                <w:sz w:val="22"/>
                <w:szCs w:val="22"/>
                <w:lang w:val="es-BO"/>
              </w:rPr>
              <w:t xml:space="preserve">en atención a las observaciones de auditoría de la Organización de Estados Americanos (OEA), </w:t>
            </w:r>
            <w:r w:rsidR="00320B59" w:rsidRPr="00BD0BFA">
              <w:rPr>
                <w:rFonts w:ascii="Bookman Old Style" w:hAnsi="Bookman Old Style" w:cs="Arial"/>
                <w:sz w:val="22"/>
                <w:szCs w:val="22"/>
                <w:lang w:val="es-BO"/>
              </w:rPr>
              <w:t>se requiere contratar una empresa Cons</w:t>
            </w:r>
            <w:r w:rsidR="002E2A8C" w:rsidRPr="00BD0BFA">
              <w:rPr>
                <w:rFonts w:ascii="Bookman Old Style" w:hAnsi="Bookman Old Style" w:cs="Arial"/>
                <w:sz w:val="22"/>
                <w:szCs w:val="22"/>
                <w:lang w:val="es-BO"/>
              </w:rPr>
              <w:t>ultora que realice un análisis de seguridad informática</w:t>
            </w:r>
            <w:r w:rsidR="00320B59" w:rsidRPr="00BD0BFA">
              <w:rPr>
                <w:rFonts w:ascii="Bookman Old Style" w:hAnsi="Bookman Old Style" w:cs="Arial"/>
                <w:sz w:val="22"/>
                <w:szCs w:val="22"/>
                <w:lang w:val="es-BO"/>
              </w:rPr>
              <w:t xml:space="preserve"> y que provea resultados para determinar el nivel de riesgo asociado a la infraestructura tecnológica y entorno reglamentario, debiendo realizar tareas de:</w:t>
            </w:r>
          </w:p>
          <w:p w14:paraId="0EC2963A" w14:textId="77777777" w:rsidR="00320B59" w:rsidRPr="00BD0BFA" w:rsidRDefault="00320B59" w:rsidP="00320B59">
            <w:pPr>
              <w:ind w:right="67"/>
              <w:jc w:val="both"/>
              <w:rPr>
                <w:rFonts w:ascii="Bookman Old Style" w:hAnsi="Bookman Old Style" w:cs="Arial"/>
                <w:sz w:val="22"/>
                <w:szCs w:val="22"/>
                <w:lang w:val="es-BO"/>
              </w:rPr>
            </w:pPr>
          </w:p>
          <w:p w14:paraId="5A09DA27" w14:textId="77777777" w:rsidR="00320B59" w:rsidRPr="00BD0BFA" w:rsidRDefault="00320B59" w:rsidP="00320B59">
            <w:pPr>
              <w:pStyle w:val="Prrafodelista"/>
              <w:numPr>
                <w:ilvl w:val="0"/>
                <w:numId w:val="17"/>
              </w:numPr>
              <w:ind w:right="67"/>
              <w:jc w:val="both"/>
              <w:rPr>
                <w:rFonts w:ascii="Bookman Old Style" w:hAnsi="Bookman Old Style" w:cs="Arial"/>
                <w:sz w:val="22"/>
                <w:szCs w:val="22"/>
              </w:rPr>
            </w:pPr>
            <w:r w:rsidRPr="00BD0BFA">
              <w:rPr>
                <w:rFonts w:ascii="Bookman Old Style" w:hAnsi="Bookman Old Style" w:cs="Arial"/>
                <w:sz w:val="22"/>
                <w:szCs w:val="22"/>
              </w:rPr>
              <w:t>Análisis de las vulnerabilidades en el marco de: gestión documental de seguridad de la información, gestión de seguridad física y lógica, gestión de base de datos, gestión de sistemas informáticos, gestión de redes y comunicaciones.</w:t>
            </w:r>
          </w:p>
          <w:p w14:paraId="4702F504" w14:textId="26C276AA" w:rsidR="00320B59" w:rsidRPr="00BD0BFA" w:rsidRDefault="00320B59" w:rsidP="00320B59">
            <w:pPr>
              <w:pStyle w:val="Prrafodelista"/>
              <w:numPr>
                <w:ilvl w:val="0"/>
                <w:numId w:val="17"/>
              </w:numPr>
              <w:ind w:right="67"/>
              <w:jc w:val="both"/>
              <w:rPr>
                <w:rFonts w:ascii="Bookman Old Style" w:hAnsi="Bookman Old Style" w:cs="Arial"/>
                <w:sz w:val="22"/>
                <w:szCs w:val="22"/>
              </w:rPr>
            </w:pPr>
            <w:r w:rsidRPr="00BD0BFA">
              <w:rPr>
                <w:rFonts w:ascii="Bookman Old Style" w:hAnsi="Bookman Old Style" w:cs="Arial"/>
                <w:sz w:val="22"/>
                <w:szCs w:val="22"/>
              </w:rPr>
              <w:t xml:space="preserve">Identificación de todas las vulnerabilidades reales, de alto, </w:t>
            </w:r>
            <w:r w:rsidR="00077AEF" w:rsidRPr="00BD0BFA">
              <w:rPr>
                <w:rFonts w:ascii="Bookman Old Style" w:hAnsi="Bookman Old Style" w:cs="Arial"/>
                <w:sz w:val="22"/>
                <w:szCs w:val="22"/>
              </w:rPr>
              <w:t xml:space="preserve">medio </w:t>
            </w:r>
            <w:r w:rsidRPr="00BD0BFA">
              <w:rPr>
                <w:rFonts w:ascii="Bookman Old Style" w:hAnsi="Bookman Old Style" w:cs="Arial"/>
                <w:sz w:val="22"/>
                <w:szCs w:val="22"/>
              </w:rPr>
              <w:t xml:space="preserve">y </w:t>
            </w:r>
            <w:r w:rsidR="00077AEF" w:rsidRPr="00BD0BFA">
              <w:rPr>
                <w:rFonts w:ascii="Bookman Old Style" w:hAnsi="Bookman Old Style" w:cs="Arial"/>
                <w:sz w:val="22"/>
                <w:szCs w:val="22"/>
              </w:rPr>
              <w:t xml:space="preserve">bajo </w:t>
            </w:r>
            <w:r w:rsidRPr="00BD0BFA">
              <w:rPr>
                <w:rFonts w:ascii="Bookman Old Style" w:hAnsi="Bookman Old Style" w:cs="Arial"/>
                <w:sz w:val="22"/>
                <w:szCs w:val="22"/>
              </w:rPr>
              <w:t>impacto.</w:t>
            </w:r>
          </w:p>
          <w:p w14:paraId="577E750A" w14:textId="77777777" w:rsidR="00320B59" w:rsidRPr="00BD0BFA" w:rsidRDefault="00320B59" w:rsidP="00320B59">
            <w:pPr>
              <w:pStyle w:val="Prrafodelista"/>
              <w:numPr>
                <w:ilvl w:val="0"/>
                <w:numId w:val="17"/>
              </w:numPr>
              <w:ind w:right="67"/>
              <w:jc w:val="both"/>
              <w:rPr>
                <w:rFonts w:ascii="Bookman Old Style" w:hAnsi="Bookman Old Style" w:cs="Arial"/>
                <w:sz w:val="22"/>
                <w:szCs w:val="22"/>
              </w:rPr>
            </w:pPr>
            <w:r w:rsidRPr="00BD0BFA">
              <w:rPr>
                <w:rFonts w:ascii="Bookman Old Style" w:hAnsi="Bookman Old Style" w:cs="Arial"/>
                <w:sz w:val="22"/>
                <w:szCs w:val="22"/>
              </w:rPr>
              <w:t xml:space="preserve">Identificación de componentes sensibles de mejora. </w:t>
            </w:r>
          </w:p>
          <w:p w14:paraId="295CF1A0" w14:textId="77777777" w:rsidR="00320B59" w:rsidRPr="00BD0BFA" w:rsidRDefault="00320B59" w:rsidP="00320B59">
            <w:pPr>
              <w:pStyle w:val="Prrafodelista"/>
              <w:numPr>
                <w:ilvl w:val="0"/>
                <w:numId w:val="17"/>
              </w:numPr>
              <w:ind w:right="67"/>
              <w:jc w:val="both"/>
              <w:rPr>
                <w:rFonts w:ascii="Bookman Old Style" w:hAnsi="Bookman Old Style" w:cs="Arial"/>
                <w:sz w:val="22"/>
                <w:szCs w:val="22"/>
              </w:rPr>
            </w:pPr>
            <w:r w:rsidRPr="00BD0BFA">
              <w:rPr>
                <w:rFonts w:ascii="Bookman Old Style" w:hAnsi="Bookman Old Style" w:cs="Arial"/>
                <w:sz w:val="22"/>
                <w:szCs w:val="22"/>
              </w:rPr>
              <w:t>Identificación de un plan de acción para la gestión de riesgos en base a las vulnerabilidades detectadas.</w:t>
            </w:r>
          </w:p>
          <w:p w14:paraId="6DAE5DAA" w14:textId="77777777" w:rsidR="00320B59" w:rsidRPr="00BD0BFA" w:rsidRDefault="00320B59" w:rsidP="00320B59">
            <w:pPr>
              <w:pStyle w:val="Prrafodelista"/>
              <w:numPr>
                <w:ilvl w:val="0"/>
                <w:numId w:val="17"/>
              </w:numPr>
              <w:ind w:right="67"/>
              <w:jc w:val="both"/>
              <w:rPr>
                <w:rFonts w:ascii="Bookman Old Style" w:hAnsi="Bookman Old Style" w:cs="Arial"/>
                <w:sz w:val="22"/>
                <w:szCs w:val="22"/>
              </w:rPr>
            </w:pPr>
            <w:r w:rsidRPr="00BD0BFA">
              <w:rPr>
                <w:rFonts w:ascii="Bookman Old Style" w:hAnsi="Bookman Old Style" w:cs="Arial"/>
                <w:sz w:val="22"/>
                <w:szCs w:val="22"/>
              </w:rPr>
              <w:t>Evaluación de cumplimiento en aplicación de medidas de gestión de vulnerabilidades detectadas.</w:t>
            </w:r>
          </w:p>
          <w:p w14:paraId="554C3B17" w14:textId="77777777" w:rsidR="00284895" w:rsidRPr="00BD0BFA" w:rsidRDefault="00320B59" w:rsidP="00320B59">
            <w:pPr>
              <w:pStyle w:val="Prrafodelista"/>
              <w:numPr>
                <w:ilvl w:val="0"/>
                <w:numId w:val="17"/>
              </w:numPr>
              <w:ind w:right="67"/>
              <w:jc w:val="both"/>
              <w:rPr>
                <w:rFonts w:ascii="Bookman Old Style" w:hAnsi="Bookman Old Style" w:cs="Arial"/>
                <w:sz w:val="22"/>
                <w:szCs w:val="22"/>
              </w:rPr>
            </w:pPr>
            <w:r w:rsidRPr="00BD0BFA">
              <w:rPr>
                <w:rFonts w:ascii="Bookman Old Style" w:hAnsi="Bookman Old Style" w:cs="Arial"/>
                <w:sz w:val="22"/>
                <w:szCs w:val="22"/>
              </w:rPr>
              <w:t>Soporte en la corrección de vulnerabilidades detectadas.</w:t>
            </w:r>
          </w:p>
        </w:tc>
      </w:tr>
      <w:tr w:rsidR="005321AB" w:rsidRPr="00BD0BFA" w14:paraId="4FFCA8E5" w14:textId="77777777" w:rsidTr="006F1EAC">
        <w:trPr>
          <w:cantSplit/>
          <w:trHeight w:val="230"/>
        </w:trPr>
        <w:tc>
          <w:tcPr>
            <w:tcW w:w="10348" w:type="dxa"/>
            <w:gridSpan w:val="4"/>
            <w:shd w:val="clear" w:color="auto" w:fill="D9D9D9" w:themeFill="background1" w:themeFillShade="D9"/>
            <w:vAlign w:val="center"/>
          </w:tcPr>
          <w:p w14:paraId="24D30F3F" w14:textId="77777777" w:rsidR="005321AB" w:rsidRPr="00BD0BFA" w:rsidRDefault="00E11435" w:rsidP="00EA32D5">
            <w:pPr>
              <w:pStyle w:val="Textoindependiente3"/>
              <w:numPr>
                <w:ilvl w:val="0"/>
                <w:numId w:val="3"/>
              </w:numPr>
              <w:rPr>
                <w:rFonts w:ascii="Bookman Old Style" w:hAnsi="Bookman Old Style"/>
                <w:bCs/>
                <w:i/>
                <w:iCs/>
                <w:sz w:val="22"/>
                <w:szCs w:val="22"/>
              </w:rPr>
            </w:pPr>
            <w:r w:rsidRPr="00BD0BFA">
              <w:rPr>
                <w:rFonts w:ascii="Bookman Old Style" w:hAnsi="Bookman Old Style"/>
                <w:b/>
                <w:bCs/>
                <w:sz w:val="22"/>
                <w:szCs w:val="22"/>
              </w:rPr>
              <w:t>ALCANCE DE LA CONSULTORÍA</w:t>
            </w:r>
            <w:r w:rsidR="005321AB" w:rsidRPr="00BD0BFA">
              <w:rPr>
                <w:rFonts w:ascii="Bookman Old Style" w:hAnsi="Bookman Old Style"/>
                <w:bCs/>
                <w:i/>
                <w:iCs/>
                <w:sz w:val="22"/>
                <w:szCs w:val="22"/>
              </w:rPr>
              <w:t xml:space="preserve"> </w:t>
            </w:r>
          </w:p>
        </w:tc>
      </w:tr>
      <w:tr w:rsidR="00635EB5" w:rsidRPr="00345E4B" w14:paraId="41F977FC" w14:textId="77777777" w:rsidTr="006F1EAC">
        <w:trPr>
          <w:cantSplit/>
          <w:trHeight w:val="4798"/>
        </w:trPr>
        <w:tc>
          <w:tcPr>
            <w:tcW w:w="10348" w:type="dxa"/>
            <w:gridSpan w:val="4"/>
            <w:shd w:val="clear" w:color="auto" w:fill="auto"/>
          </w:tcPr>
          <w:p w14:paraId="2AE83E32" w14:textId="7502A93A" w:rsidR="00320B59" w:rsidRPr="00BD0BFA" w:rsidRDefault="00320B59" w:rsidP="00320B59">
            <w:pPr>
              <w:pStyle w:val="Textoindependiente3"/>
              <w:rPr>
                <w:rFonts w:ascii="Bookman Old Style" w:hAnsi="Bookman Old Style"/>
                <w:sz w:val="22"/>
                <w:szCs w:val="22"/>
              </w:rPr>
            </w:pPr>
            <w:r w:rsidRPr="00BD0BFA">
              <w:rPr>
                <w:rFonts w:ascii="Bookman Old Style" w:hAnsi="Bookman Old Style"/>
                <w:sz w:val="22"/>
                <w:szCs w:val="22"/>
              </w:rPr>
              <w:lastRenderedPageBreak/>
              <w:t>El alcance de la consultoría consiste en detectar posibles vulnerabilidades y la exposición de riesgo en la infraestructura tecnológica implementada por el OEP para la ejecución del proceso e</w:t>
            </w:r>
            <w:r w:rsidR="002620C2" w:rsidRPr="00BD0BFA">
              <w:rPr>
                <w:rFonts w:ascii="Bookman Old Style" w:hAnsi="Bookman Old Style"/>
                <w:sz w:val="22"/>
                <w:szCs w:val="22"/>
              </w:rPr>
              <w:t xml:space="preserve">lectoral a llevarse a cabo el </w:t>
            </w:r>
            <w:r w:rsidR="00CE7E0A" w:rsidRPr="00BD0BFA">
              <w:rPr>
                <w:rFonts w:ascii="Bookman Old Style" w:hAnsi="Bookman Old Style"/>
                <w:sz w:val="22"/>
                <w:szCs w:val="22"/>
              </w:rPr>
              <w:t>07</w:t>
            </w:r>
            <w:r w:rsidR="002620C2" w:rsidRPr="00BD0BFA">
              <w:rPr>
                <w:rFonts w:ascii="Bookman Old Style" w:hAnsi="Bookman Old Style"/>
                <w:sz w:val="22"/>
                <w:szCs w:val="22"/>
              </w:rPr>
              <w:t xml:space="preserve"> de </w:t>
            </w:r>
            <w:r w:rsidR="00CE7E0A" w:rsidRPr="00BD0BFA">
              <w:rPr>
                <w:rFonts w:ascii="Bookman Old Style" w:hAnsi="Bookman Old Style"/>
                <w:sz w:val="22"/>
                <w:szCs w:val="22"/>
              </w:rPr>
              <w:t>marzo</w:t>
            </w:r>
            <w:r w:rsidRPr="00BD0BFA">
              <w:rPr>
                <w:rFonts w:ascii="Bookman Old Style" w:hAnsi="Bookman Old Style"/>
                <w:sz w:val="22"/>
                <w:szCs w:val="22"/>
              </w:rPr>
              <w:t xml:space="preserve"> de 202</w:t>
            </w:r>
            <w:r w:rsidR="0098003B" w:rsidRPr="00BD0BFA">
              <w:rPr>
                <w:rFonts w:ascii="Bookman Old Style" w:hAnsi="Bookman Old Style"/>
                <w:sz w:val="22"/>
                <w:szCs w:val="22"/>
              </w:rPr>
              <w:t>1</w:t>
            </w:r>
            <w:r w:rsidRPr="00BD0BFA">
              <w:rPr>
                <w:rFonts w:ascii="Bookman Old Style" w:hAnsi="Bookman Old Style"/>
                <w:sz w:val="22"/>
                <w:szCs w:val="22"/>
              </w:rPr>
              <w:t xml:space="preserve">. Este proceso deberá enmarcarse en la ejecución hacking ético a través de pruebas de intrusión externas e internas de tipo caja negra y/o caja gris, en un entorno asegurado y definido por el OEP, identificando la existencia de vulnerabilidades que pudiesen ser explotadas para comprometer la seguridad de los sistemas, acceder a información sensible, alterar datos remotamente, hasta llegar a comprometer los distintos equipos de redes y comunicación, servidores, </w:t>
            </w:r>
            <w:r w:rsidR="00077AEF" w:rsidRPr="00BD0BFA">
              <w:rPr>
                <w:rFonts w:ascii="Bookman Old Style" w:hAnsi="Bookman Old Style"/>
                <w:sz w:val="22"/>
                <w:szCs w:val="22"/>
              </w:rPr>
              <w:t xml:space="preserve">estaciones de trabajo, </w:t>
            </w:r>
            <w:r w:rsidRPr="00BD0BFA">
              <w:rPr>
                <w:rFonts w:ascii="Bookman Old Style" w:hAnsi="Bookman Old Style"/>
                <w:sz w:val="22"/>
                <w:szCs w:val="22"/>
              </w:rPr>
              <w:t>bases de datos y aplicaciones de la Institución a ser utilizados en el proceso electoral mencionado.</w:t>
            </w:r>
          </w:p>
          <w:p w14:paraId="2AA6D84F" w14:textId="77777777" w:rsidR="00320B59" w:rsidRPr="00BD0BFA" w:rsidRDefault="00320B59" w:rsidP="00320B59">
            <w:pPr>
              <w:pStyle w:val="Textoindependiente3"/>
              <w:rPr>
                <w:rFonts w:ascii="Bookman Old Style" w:hAnsi="Bookman Old Style"/>
                <w:sz w:val="22"/>
                <w:szCs w:val="22"/>
              </w:rPr>
            </w:pPr>
          </w:p>
          <w:p w14:paraId="5DC527DD" w14:textId="77777777" w:rsidR="00320B59" w:rsidRPr="00BD0BFA" w:rsidRDefault="00320B59" w:rsidP="00320B59">
            <w:pPr>
              <w:pStyle w:val="Textoindependiente3"/>
              <w:ind w:left="28" w:hanging="28"/>
              <w:rPr>
                <w:rFonts w:ascii="Bookman Old Style" w:hAnsi="Bookman Old Style"/>
                <w:bCs/>
                <w:sz w:val="22"/>
                <w:szCs w:val="22"/>
                <w:lang w:val="es-ES_tradnl"/>
              </w:rPr>
            </w:pPr>
            <w:r w:rsidRPr="00BD0BFA">
              <w:rPr>
                <w:rFonts w:ascii="Bookman Old Style" w:hAnsi="Bookman Old Style"/>
                <w:bCs/>
                <w:sz w:val="22"/>
                <w:szCs w:val="22"/>
                <w:lang w:val="es-ES_tradnl"/>
              </w:rPr>
              <w:t xml:space="preserve">La consultoría abarcará la siguiente infraestructura tecnológica: </w:t>
            </w:r>
          </w:p>
          <w:p w14:paraId="6F9728F7" w14:textId="77777777" w:rsidR="00320B59" w:rsidRPr="00BD0BFA" w:rsidRDefault="00320B59" w:rsidP="00320B59">
            <w:pPr>
              <w:pStyle w:val="Textoindependiente3"/>
              <w:ind w:left="28" w:hanging="28"/>
              <w:rPr>
                <w:rFonts w:ascii="Bookman Old Style" w:hAnsi="Bookman Old Style"/>
                <w:bCs/>
                <w:sz w:val="22"/>
                <w:szCs w:val="22"/>
                <w:lang w:val="es-ES_tradnl"/>
              </w:rPr>
            </w:pPr>
          </w:p>
          <w:p w14:paraId="39011C13" w14:textId="7DBAC48E" w:rsidR="00320B59" w:rsidRPr="00BD0BFA" w:rsidRDefault="00320B59" w:rsidP="00320B59">
            <w:pPr>
              <w:pStyle w:val="Textoindependiente3"/>
              <w:numPr>
                <w:ilvl w:val="0"/>
                <w:numId w:val="17"/>
              </w:numPr>
              <w:rPr>
                <w:rFonts w:ascii="Bookman Old Style" w:hAnsi="Bookman Old Style"/>
                <w:bCs/>
                <w:sz w:val="22"/>
                <w:szCs w:val="22"/>
                <w:lang w:val="es-BO"/>
              </w:rPr>
            </w:pPr>
            <w:bookmarkStart w:id="0" w:name="_Hlk62753385"/>
            <w:r w:rsidRPr="00BD0BFA">
              <w:rPr>
                <w:rFonts w:ascii="Bookman Old Style" w:hAnsi="Bookman Old Style"/>
                <w:bCs/>
                <w:sz w:val="22"/>
                <w:szCs w:val="22"/>
                <w:lang w:val="es-BO"/>
              </w:rPr>
              <w:t>S</w:t>
            </w:r>
            <w:r w:rsidRPr="00BD0BFA">
              <w:rPr>
                <w:rFonts w:ascii="Bookman Old Style" w:hAnsi="Bookman Old Style"/>
                <w:sz w:val="22"/>
                <w:szCs w:val="22"/>
                <w:lang w:val="es-BO"/>
              </w:rPr>
              <w:t xml:space="preserve">ervidores de cómputo </w:t>
            </w:r>
            <w:r w:rsidR="00710910" w:rsidRPr="00BD0BFA">
              <w:rPr>
                <w:rFonts w:ascii="Bookman Old Style" w:hAnsi="Bookman Old Style"/>
                <w:sz w:val="22"/>
                <w:szCs w:val="22"/>
                <w:lang w:val="es-BO"/>
              </w:rPr>
              <w:t xml:space="preserve">oficial </w:t>
            </w:r>
            <w:r w:rsidRPr="00BD0BFA">
              <w:rPr>
                <w:rFonts w:ascii="Bookman Old Style" w:hAnsi="Bookman Old Style"/>
                <w:sz w:val="22"/>
                <w:szCs w:val="22"/>
                <w:lang w:val="es-BO"/>
              </w:rPr>
              <w:t>(</w:t>
            </w:r>
            <w:r w:rsidR="00710910" w:rsidRPr="00BD0BFA">
              <w:rPr>
                <w:rFonts w:ascii="Bookman Old Style" w:hAnsi="Bookman Old Style"/>
                <w:sz w:val="22"/>
                <w:szCs w:val="22"/>
                <w:lang w:val="es-BO"/>
              </w:rPr>
              <w:t>r</w:t>
            </w:r>
            <w:r w:rsidRPr="00BD0BFA">
              <w:rPr>
                <w:rFonts w:ascii="Bookman Old Style" w:hAnsi="Bookman Old Style"/>
                <w:sz w:val="22"/>
                <w:szCs w:val="22"/>
                <w:lang w:val="es-BO"/>
              </w:rPr>
              <w:t xml:space="preserve">ed </w:t>
            </w:r>
            <w:r w:rsidR="001D4066" w:rsidRPr="00BD0BFA">
              <w:rPr>
                <w:rFonts w:ascii="Bookman Old Style" w:hAnsi="Bookman Old Style"/>
                <w:sz w:val="22"/>
                <w:szCs w:val="22"/>
                <w:lang w:val="es-BO"/>
              </w:rPr>
              <w:t>local para procesamiento</w:t>
            </w:r>
            <w:r w:rsidRPr="00BD0BFA">
              <w:rPr>
                <w:rFonts w:ascii="Bookman Old Style" w:hAnsi="Bookman Old Style"/>
                <w:sz w:val="22"/>
                <w:szCs w:val="22"/>
                <w:lang w:val="es-BO"/>
              </w:rPr>
              <w:t xml:space="preserve"> y red en nube</w:t>
            </w:r>
            <w:r w:rsidR="001D4066" w:rsidRPr="00BD0BFA">
              <w:rPr>
                <w:rFonts w:ascii="Bookman Old Style" w:hAnsi="Bookman Old Style"/>
                <w:sz w:val="22"/>
                <w:szCs w:val="22"/>
                <w:lang w:val="es-BO"/>
              </w:rPr>
              <w:t xml:space="preserve"> para publicación de resultados</w:t>
            </w:r>
            <w:r w:rsidRPr="00BD0BFA">
              <w:rPr>
                <w:rFonts w:ascii="Bookman Old Style" w:hAnsi="Bookman Old Style"/>
                <w:sz w:val="22"/>
                <w:szCs w:val="22"/>
                <w:lang w:val="es-BO"/>
              </w:rPr>
              <w:t>), mínimamente:</w:t>
            </w:r>
          </w:p>
          <w:p w14:paraId="7A9ED633" w14:textId="15BFE472" w:rsidR="00320B59" w:rsidRPr="00BD0BFA" w:rsidRDefault="005F3C47" w:rsidP="00320B59">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12</w:t>
            </w:r>
            <w:r w:rsidR="00320B59" w:rsidRPr="00BD0BFA">
              <w:rPr>
                <w:rFonts w:ascii="Bookman Old Style" w:hAnsi="Bookman Old Style"/>
                <w:bCs/>
                <w:sz w:val="22"/>
                <w:szCs w:val="22"/>
                <w:lang w:val="es-ES_tradnl"/>
              </w:rPr>
              <w:t xml:space="preserve"> controladores de dominio</w:t>
            </w:r>
          </w:p>
          <w:p w14:paraId="3A8C5671" w14:textId="6EAE5C96" w:rsidR="00320B59" w:rsidRPr="00BD0BFA" w:rsidRDefault="00320B59" w:rsidP="00320B59">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 xml:space="preserve">1 </w:t>
            </w:r>
            <w:r w:rsidR="005F3C47" w:rsidRPr="00BD0BFA">
              <w:rPr>
                <w:rFonts w:ascii="Bookman Old Style" w:hAnsi="Bookman Old Style"/>
                <w:bCs/>
                <w:sz w:val="22"/>
                <w:szCs w:val="22"/>
                <w:lang w:val="es-ES_tradnl"/>
              </w:rPr>
              <w:t>emisor</w:t>
            </w:r>
            <w:r w:rsidRPr="00BD0BFA">
              <w:rPr>
                <w:rFonts w:ascii="Bookman Old Style" w:hAnsi="Bookman Old Style"/>
                <w:bCs/>
                <w:sz w:val="22"/>
                <w:szCs w:val="22"/>
                <w:lang w:val="es-ES_tradnl"/>
              </w:rPr>
              <w:t xml:space="preserve"> de certificados</w:t>
            </w:r>
          </w:p>
          <w:p w14:paraId="34DD06E4" w14:textId="3D411665" w:rsidR="00320B59" w:rsidRPr="00BD0BFA" w:rsidRDefault="005F3C47" w:rsidP="00320B59">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2</w:t>
            </w:r>
            <w:r w:rsidR="00320B59" w:rsidRPr="00BD0BFA">
              <w:rPr>
                <w:rFonts w:ascii="Bookman Old Style" w:hAnsi="Bookman Old Style"/>
                <w:bCs/>
                <w:sz w:val="22"/>
                <w:szCs w:val="22"/>
                <w:lang w:val="es-ES_tradnl"/>
              </w:rPr>
              <w:t xml:space="preserve"> servidor SCCM</w:t>
            </w:r>
          </w:p>
          <w:p w14:paraId="1E5E2A81" w14:textId="3222DE14" w:rsidR="00320B59" w:rsidRPr="00BD0BFA" w:rsidRDefault="005F3C47" w:rsidP="00320B59">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2</w:t>
            </w:r>
            <w:r w:rsidR="00320B59" w:rsidRPr="00BD0BFA">
              <w:rPr>
                <w:rFonts w:ascii="Bookman Old Style" w:hAnsi="Bookman Old Style"/>
                <w:bCs/>
                <w:sz w:val="22"/>
                <w:szCs w:val="22"/>
                <w:lang w:val="es-ES_tradnl"/>
              </w:rPr>
              <w:t xml:space="preserve"> servidor antivirus</w:t>
            </w:r>
          </w:p>
          <w:p w14:paraId="7EAE7B34" w14:textId="159730B5" w:rsidR="005F3C47" w:rsidRPr="00BD0BFA" w:rsidRDefault="005F3C47" w:rsidP="00320B59">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1 servidor de monitoreo</w:t>
            </w:r>
          </w:p>
          <w:p w14:paraId="7B6980B1" w14:textId="77777777" w:rsidR="005F3C47" w:rsidRPr="00BD0BFA" w:rsidRDefault="005F3C47" w:rsidP="005F3C47">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2 servidores de cómputo</w:t>
            </w:r>
          </w:p>
          <w:p w14:paraId="20E2E030" w14:textId="0756B033" w:rsidR="005F3C47" w:rsidRPr="00BD0BFA" w:rsidRDefault="005F3C47" w:rsidP="009B7212">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2 servidores de resultados</w:t>
            </w:r>
          </w:p>
          <w:p w14:paraId="1D9149E4" w14:textId="0AE59001" w:rsidR="00320B59" w:rsidRPr="00BD0BFA" w:rsidRDefault="00320B59" w:rsidP="00320B59">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1</w:t>
            </w:r>
            <w:r w:rsidR="009B7212" w:rsidRPr="00BD0BFA">
              <w:rPr>
                <w:rFonts w:ascii="Bookman Old Style" w:hAnsi="Bookman Old Style"/>
                <w:bCs/>
                <w:sz w:val="22"/>
                <w:szCs w:val="22"/>
                <w:lang w:val="es-ES_tradnl"/>
              </w:rPr>
              <w:t>0</w:t>
            </w:r>
            <w:r w:rsidRPr="00BD0BFA">
              <w:rPr>
                <w:rFonts w:ascii="Bookman Old Style" w:hAnsi="Bookman Old Style"/>
                <w:bCs/>
                <w:sz w:val="22"/>
                <w:szCs w:val="22"/>
                <w:lang w:val="es-ES_tradnl"/>
              </w:rPr>
              <w:t xml:space="preserve"> servidores de imágenes</w:t>
            </w:r>
          </w:p>
          <w:p w14:paraId="650CAAD6" w14:textId="69B12DE2" w:rsidR="00320B59" w:rsidRPr="00BD0BFA" w:rsidRDefault="009B7212" w:rsidP="00320B59">
            <w:pPr>
              <w:pStyle w:val="Textoindependiente3"/>
              <w:numPr>
                <w:ilvl w:val="0"/>
                <w:numId w:val="18"/>
              </w:numPr>
              <w:rPr>
                <w:rFonts w:ascii="Bookman Old Style" w:hAnsi="Bookman Old Style"/>
                <w:bCs/>
                <w:sz w:val="22"/>
                <w:szCs w:val="22"/>
                <w:lang w:val="es-ES_tradnl"/>
              </w:rPr>
            </w:pPr>
            <w:r w:rsidRPr="00BD0BFA">
              <w:rPr>
                <w:rFonts w:ascii="Bookman Old Style" w:hAnsi="Bookman Old Style"/>
                <w:bCs/>
                <w:sz w:val="22"/>
                <w:szCs w:val="22"/>
                <w:lang w:val="es-ES_tradnl"/>
              </w:rPr>
              <w:t>2</w:t>
            </w:r>
            <w:r w:rsidR="00320B59" w:rsidRPr="00BD0BFA">
              <w:rPr>
                <w:rFonts w:ascii="Bookman Old Style" w:hAnsi="Bookman Old Style"/>
                <w:bCs/>
                <w:sz w:val="22"/>
                <w:szCs w:val="22"/>
                <w:lang w:val="es-ES_tradnl"/>
              </w:rPr>
              <w:t xml:space="preserve"> servidor</w:t>
            </w:r>
            <w:r w:rsidRPr="00BD0BFA">
              <w:rPr>
                <w:rFonts w:ascii="Bookman Old Style" w:hAnsi="Bookman Old Style"/>
                <w:bCs/>
                <w:sz w:val="22"/>
                <w:szCs w:val="22"/>
                <w:lang w:val="es-ES_tradnl"/>
              </w:rPr>
              <w:t>es</w:t>
            </w:r>
            <w:r w:rsidR="00320B59" w:rsidRPr="00BD0BFA">
              <w:rPr>
                <w:rFonts w:ascii="Bookman Old Style" w:hAnsi="Bookman Old Style"/>
                <w:bCs/>
                <w:sz w:val="22"/>
                <w:szCs w:val="22"/>
                <w:lang w:val="es-ES_tradnl"/>
              </w:rPr>
              <w:t xml:space="preserve"> de </w:t>
            </w:r>
            <w:r w:rsidRPr="00BD0BFA">
              <w:rPr>
                <w:rFonts w:ascii="Bookman Old Style" w:hAnsi="Bookman Old Style"/>
                <w:bCs/>
                <w:sz w:val="22"/>
                <w:szCs w:val="22"/>
                <w:lang w:val="es-ES_tradnl"/>
              </w:rPr>
              <w:t>publicación de servicios</w:t>
            </w:r>
          </w:p>
          <w:p w14:paraId="3202C615" w14:textId="47AE6F7A" w:rsidR="00320B59" w:rsidRPr="00BD0BFA" w:rsidRDefault="00320B59" w:rsidP="00320B59">
            <w:pPr>
              <w:pStyle w:val="Textoindependiente3"/>
              <w:numPr>
                <w:ilvl w:val="0"/>
                <w:numId w:val="17"/>
              </w:numPr>
              <w:rPr>
                <w:rFonts w:ascii="Bookman Old Style" w:hAnsi="Bookman Old Style"/>
                <w:sz w:val="22"/>
                <w:szCs w:val="22"/>
              </w:rPr>
            </w:pPr>
            <w:r w:rsidRPr="00BD0BFA">
              <w:rPr>
                <w:rFonts w:ascii="Bookman Old Style" w:hAnsi="Bookman Old Style"/>
                <w:sz w:val="22"/>
                <w:szCs w:val="22"/>
              </w:rPr>
              <w:t>Bases de datos de cómputo</w:t>
            </w:r>
          </w:p>
          <w:p w14:paraId="09F786EC" w14:textId="2711F8C3" w:rsidR="005F3C47" w:rsidRPr="00BD0BFA" w:rsidRDefault="005F3C47" w:rsidP="00320B59">
            <w:pPr>
              <w:pStyle w:val="Textoindependiente3"/>
              <w:numPr>
                <w:ilvl w:val="0"/>
                <w:numId w:val="17"/>
              </w:numPr>
              <w:rPr>
                <w:rFonts w:ascii="Bookman Old Style" w:hAnsi="Bookman Old Style"/>
                <w:sz w:val="22"/>
                <w:szCs w:val="22"/>
              </w:rPr>
            </w:pPr>
            <w:r w:rsidRPr="00BD0BFA">
              <w:rPr>
                <w:rFonts w:ascii="Bookman Old Style" w:hAnsi="Bookman Old Style"/>
                <w:sz w:val="22"/>
                <w:szCs w:val="22"/>
              </w:rPr>
              <w:t>Aplicación de escritorio de cómputo</w:t>
            </w:r>
          </w:p>
          <w:p w14:paraId="2F75F483" w14:textId="3D072F3F" w:rsidR="00320B59" w:rsidRPr="00BD0BFA" w:rsidRDefault="00320B59" w:rsidP="00320B59">
            <w:pPr>
              <w:pStyle w:val="Textoindependiente3"/>
              <w:numPr>
                <w:ilvl w:val="0"/>
                <w:numId w:val="17"/>
              </w:numPr>
              <w:rPr>
                <w:rFonts w:ascii="Bookman Old Style" w:hAnsi="Bookman Old Style"/>
                <w:bCs/>
                <w:sz w:val="22"/>
                <w:szCs w:val="22"/>
                <w:lang w:val="es-ES_tradnl"/>
              </w:rPr>
            </w:pPr>
            <w:r w:rsidRPr="00BD0BFA">
              <w:rPr>
                <w:rFonts w:ascii="Bookman Old Style" w:hAnsi="Bookman Old Style"/>
                <w:sz w:val="22"/>
                <w:szCs w:val="22"/>
              </w:rPr>
              <w:t>Aplicaci</w:t>
            </w:r>
            <w:r w:rsidR="009B7212" w:rsidRPr="00BD0BFA">
              <w:rPr>
                <w:rFonts w:ascii="Bookman Old Style" w:hAnsi="Bookman Old Style"/>
                <w:sz w:val="22"/>
                <w:szCs w:val="22"/>
              </w:rPr>
              <w:t>ones</w:t>
            </w:r>
            <w:r w:rsidRPr="00BD0BFA">
              <w:rPr>
                <w:rFonts w:ascii="Bookman Old Style" w:hAnsi="Bookman Old Style"/>
                <w:sz w:val="22"/>
                <w:szCs w:val="22"/>
              </w:rPr>
              <w:t xml:space="preserve"> web de </w:t>
            </w:r>
            <w:r w:rsidR="009B7212" w:rsidRPr="00BD0BFA">
              <w:rPr>
                <w:rFonts w:ascii="Bookman Old Style" w:hAnsi="Bookman Old Style"/>
                <w:sz w:val="22"/>
                <w:szCs w:val="22"/>
              </w:rPr>
              <w:t>resultados de cómputo</w:t>
            </w:r>
          </w:p>
          <w:p w14:paraId="50EC69B5" w14:textId="1CB3B3F7" w:rsidR="009B7212" w:rsidRPr="00BD0BFA" w:rsidRDefault="009B7212" w:rsidP="00320B59">
            <w:pPr>
              <w:pStyle w:val="Textoindependiente3"/>
              <w:numPr>
                <w:ilvl w:val="0"/>
                <w:numId w:val="17"/>
              </w:numPr>
              <w:rPr>
                <w:rFonts w:ascii="Bookman Old Style" w:hAnsi="Bookman Old Style"/>
                <w:bCs/>
                <w:sz w:val="22"/>
                <w:szCs w:val="22"/>
                <w:lang w:val="es-ES_tradnl"/>
              </w:rPr>
            </w:pPr>
            <w:r w:rsidRPr="00BD0BFA">
              <w:rPr>
                <w:rFonts w:ascii="Bookman Old Style" w:hAnsi="Bookman Old Style"/>
                <w:sz w:val="22"/>
                <w:szCs w:val="22"/>
              </w:rPr>
              <w:t>Repositorio de imágenes</w:t>
            </w:r>
          </w:p>
          <w:p w14:paraId="2C2079D1" w14:textId="2FD3B7F5" w:rsidR="00320B59" w:rsidRPr="00BD0BFA" w:rsidRDefault="00320B59" w:rsidP="00320B59">
            <w:pPr>
              <w:pStyle w:val="Textoindependiente3"/>
              <w:numPr>
                <w:ilvl w:val="0"/>
                <w:numId w:val="17"/>
              </w:numPr>
              <w:rPr>
                <w:rFonts w:ascii="Bookman Old Style" w:hAnsi="Bookman Old Style"/>
                <w:bCs/>
                <w:sz w:val="22"/>
                <w:szCs w:val="22"/>
                <w:lang w:val="es-ES_tradnl"/>
              </w:rPr>
            </w:pPr>
            <w:r w:rsidRPr="00BD0BFA">
              <w:rPr>
                <w:rFonts w:ascii="Bookman Old Style" w:hAnsi="Bookman Old Style"/>
                <w:sz w:val="22"/>
                <w:szCs w:val="22"/>
              </w:rPr>
              <w:t xml:space="preserve">Páginas Web de publicación de resultados </w:t>
            </w:r>
            <w:r w:rsidR="0002229D" w:rsidRPr="00BD0BFA">
              <w:rPr>
                <w:rFonts w:ascii="Bookman Old Style" w:hAnsi="Bookman Old Style"/>
                <w:sz w:val="22"/>
                <w:szCs w:val="22"/>
              </w:rPr>
              <w:t>de</w:t>
            </w:r>
            <w:r w:rsidRPr="00BD0BFA">
              <w:rPr>
                <w:rFonts w:ascii="Bookman Old Style" w:hAnsi="Bookman Old Style"/>
                <w:sz w:val="22"/>
                <w:szCs w:val="22"/>
              </w:rPr>
              <w:t xml:space="preserve"> cómputo oficial</w:t>
            </w:r>
          </w:p>
          <w:p w14:paraId="6C358A5A" w14:textId="77777777" w:rsidR="00320B59" w:rsidRPr="00BD0BFA" w:rsidRDefault="00320B59" w:rsidP="00320B59">
            <w:pPr>
              <w:pStyle w:val="Textoindependiente3"/>
              <w:numPr>
                <w:ilvl w:val="0"/>
                <w:numId w:val="17"/>
              </w:numPr>
              <w:rPr>
                <w:rFonts w:ascii="Bookman Old Style" w:hAnsi="Bookman Old Style"/>
                <w:bCs/>
                <w:sz w:val="22"/>
                <w:szCs w:val="22"/>
                <w:lang w:val="es-ES_tradnl"/>
              </w:rPr>
            </w:pPr>
            <w:r w:rsidRPr="00BD0BFA">
              <w:rPr>
                <w:rFonts w:ascii="Bookman Old Style" w:hAnsi="Bookman Old Style"/>
                <w:bCs/>
                <w:sz w:val="22"/>
                <w:szCs w:val="22"/>
                <w:lang w:val="es-ES_tradnl"/>
              </w:rPr>
              <w:t>Dispositivos de comunicación, firewalls y otros dispositivos que intervienen en el cómputo</w:t>
            </w:r>
          </w:p>
          <w:p w14:paraId="5D097E61" w14:textId="77777777" w:rsidR="00320B59" w:rsidRPr="00BD0BFA" w:rsidRDefault="00320B59" w:rsidP="00320B59">
            <w:pPr>
              <w:pStyle w:val="Textoindependiente3"/>
              <w:numPr>
                <w:ilvl w:val="0"/>
                <w:numId w:val="17"/>
              </w:numPr>
              <w:rPr>
                <w:rFonts w:ascii="Bookman Old Style" w:hAnsi="Bookman Old Style"/>
                <w:bCs/>
                <w:sz w:val="22"/>
                <w:szCs w:val="22"/>
                <w:lang w:val="es-ES_tradnl"/>
              </w:rPr>
            </w:pPr>
            <w:r w:rsidRPr="00BD0BFA">
              <w:rPr>
                <w:rFonts w:ascii="Bookman Old Style" w:hAnsi="Bookman Old Style"/>
                <w:bCs/>
                <w:sz w:val="22"/>
                <w:szCs w:val="22"/>
                <w:lang w:val="es-ES_tradnl"/>
              </w:rPr>
              <w:t>Aproximadamente 450 terminales de transcripción y verificación para proceso de cómputo</w:t>
            </w:r>
          </w:p>
          <w:p w14:paraId="5042276E" w14:textId="350BD296" w:rsidR="00320B59" w:rsidRPr="00BD0BFA" w:rsidRDefault="00320B59" w:rsidP="00320B59">
            <w:pPr>
              <w:pStyle w:val="Textoindependiente3"/>
              <w:numPr>
                <w:ilvl w:val="0"/>
                <w:numId w:val="17"/>
              </w:numPr>
              <w:rPr>
                <w:rFonts w:ascii="Bookman Old Style" w:hAnsi="Bookman Old Style"/>
                <w:bCs/>
                <w:sz w:val="22"/>
                <w:szCs w:val="22"/>
                <w:lang w:val="es-ES_tradnl"/>
              </w:rPr>
            </w:pPr>
            <w:r w:rsidRPr="00BD0BFA">
              <w:rPr>
                <w:rFonts w:ascii="Bookman Old Style" w:hAnsi="Bookman Old Style"/>
                <w:bCs/>
                <w:sz w:val="22"/>
                <w:szCs w:val="22"/>
                <w:lang w:val="es-ES_tradnl"/>
              </w:rPr>
              <w:t>Enlaces de comunicación entre TSE y Tribunales Departamentales</w:t>
            </w:r>
          </w:p>
          <w:bookmarkEnd w:id="0"/>
          <w:p w14:paraId="09E4462B" w14:textId="77777777" w:rsidR="00E86B3A" w:rsidRDefault="00E86B3A" w:rsidP="00320B59">
            <w:pPr>
              <w:pStyle w:val="Textoindependiente3"/>
              <w:rPr>
                <w:rFonts w:ascii="Bookman Old Style" w:hAnsi="Bookman Old Style"/>
                <w:bCs/>
                <w:sz w:val="22"/>
                <w:szCs w:val="22"/>
                <w:lang w:val="es-ES_tradnl"/>
              </w:rPr>
            </w:pPr>
          </w:p>
          <w:p w14:paraId="14EF78C9" w14:textId="413ADAAF" w:rsidR="00017330" w:rsidRPr="00BD0BFA" w:rsidRDefault="00320B59" w:rsidP="00320B59">
            <w:pPr>
              <w:pStyle w:val="Textoindependiente3"/>
              <w:rPr>
                <w:rFonts w:ascii="Bookman Old Style" w:hAnsi="Bookman Old Style"/>
                <w:bCs/>
                <w:sz w:val="22"/>
                <w:szCs w:val="22"/>
                <w:lang w:val="es-ES_tradnl"/>
              </w:rPr>
            </w:pPr>
            <w:r w:rsidRPr="00BD0BFA">
              <w:rPr>
                <w:rFonts w:ascii="Bookman Old Style" w:hAnsi="Bookman Old Style"/>
                <w:bCs/>
                <w:sz w:val="22"/>
                <w:szCs w:val="22"/>
                <w:lang w:val="es-ES_tradnl"/>
              </w:rPr>
              <w:t>El proponente deberá brindar las herramientas necesarias para realizar la consultoría, sin que este implique costo adicional para el OEP.</w:t>
            </w:r>
          </w:p>
        </w:tc>
      </w:tr>
      <w:tr w:rsidR="00E556AF" w:rsidRPr="00BD0BFA" w14:paraId="3F8C61E9" w14:textId="77777777" w:rsidTr="006F1EAC">
        <w:trPr>
          <w:cantSplit/>
          <w:trHeight w:val="276"/>
        </w:trPr>
        <w:tc>
          <w:tcPr>
            <w:tcW w:w="10348" w:type="dxa"/>
            <w:gridSpan w:val="4"/>
            <w:shd w:val="clear" w:color="auto" w:fill="767171"/>
            <w:vAlign w:val="center"/>
          </w:tcPr>
          <w:p w14:paraId="1A7CC488" w14:textId="77777777" w:rsidR="00E556AF" w:rsidRPr="00BD0BFA" w:rsidRDefault="00E556AF" w:rsidP="00E556AF">
            <w:pPr>
              <w:pStyle w:val="Textoindependiente3"/>
              <w:numPr>
                <w:ilvl w:val="0"/>
                <w:numId w:val="5"/>
              </w:numPr>
              <w:rPr>
                <w:rFonts w:ascii="Bookman Old Style" w:hAnsi="Bookman Old Style"/>
                <w:b/>
                <w:bCs/>
                <w:color w:val="FFFFFF"/>
                <w:sz w:val="22"/>
                <w:szCs w:val="22"/>
              </w:rPr>
            </w:pPr>
            <w:r w:rsidRPr="00BD0BFA">
              <w:rPr>
                <w:rFonts w:ascii="Bookman Old Style" w:hAnsi="Bookman Old Style"/>
                <w:b/>
                <w:bCs/>
                <w:color w:val="FFFFFF"/>
                <w:sz w:val="22"/>
                <w:szCs w:val="22"/>
              </w:rPr>
              <w:t>CARACTERÍSTICAS DE LA CONSULTORÍA</w:t>
            </w:r>
          </w:p>
        </w:tc>
      </w:tr>
      <w:tr w:rsidR="00E556AF" w:rsidRPr="00BD0BFA" w14:paraId="7744C7CC" w14:textId="77777777" w:rsidTr="006F1EAC">
        <w:trPr>
          <w:cantSplit/>
          <w:trHeight w:val="276"/>
        </w:trPr>
        <w:tc>
          <w:tcPr>
            <w:tcW w:w="10348" w:type="dxa"/>
            <w:gridSpan w:val="4"/>
            <w:tcBorders>
              <w:bottom w:val="single" w:sz="4" w:space="0" w:color="auto"/>
            </w:tcBorders>
            <w:shd w:val="clear" w:color="auto" w:fill="D9D9D9" w:themeFill="background1" w:themeFillShade="D9"/>
            <w:vAlign w:val="center"/>
          </w:tcPr>
          <w:p w14:paraId="0794EC95" w14:textId="77777777" w:rsidR="00E556AF" w:rsidRPr="00BD0BFA" w:rsidRDefault="00E556AF" w:rsidP="00E556AF">
            <w:pPr>
              <w:pStyle w:val="Textoindependiente3"/>
              <w:numPr>
                <w:ilvl w:val="0"/>
                <w:numId w:val="22"/>
              </w:numPr>
              <w:rPr>
                <w:rFonts w:ascii="Bookman Old Style" w:hAnsi="Bookman Old Style"/>
                <w:b/>
                <w:bCs/>
                <w:color w:val="FFFFFF"/>
                <w:sz w:val="22"/>
                <w:szCs w:val="22"/>
              </w:rPr>
            </w:pPr>
            <w:r w:rsidRPr="00BD0BFA">
              <w:rPr>
                <w:rFonts w:ascii="Bookman Old Style" w:hAnsi="Bookman Old Style"/>
                <w:b/>
                <w:bCs/>
                <w:sz w:val="22"/>
                <w:szCs w:val="22"/>
              </w:rPr>
              <w:t>PRODUCTOS ESPERADOS</w:t>
            </w:r>
          </w:p>
        </w:tc>
      </w:tr>
      <w:tr w:rsidR="003270D5" w:rsidRPr="00BD0BFA" w14:paraId="560006DD" w14:textId="77777777" w:rsidTr="00E86B3A">
        <w:tblPrEx>
          <w:tblCellMar>
            <w:left w:w="108" w:type="dxa"/>
            <w:right w:w="108" w:type="dxa"/>
          </w:tblCellMar>
          <w:tblLook w:val="04A0" w:firstRow="1" w:lastRow="0" w:firstColumn="1" w:lastColumn="0" w:noHBand="0" w:noVBand="1"/>
        </w:tblPrEx>
        <w:trPr>
          <w:trHeight w:val="100"/>
        </w:trPr>
        <w:tc>
          <w:tcPr>
            <w:tcW w:w="1536" w:type="dxa"/>
            <w:shd w:val="clear" w:color="auto" w:fill="auto"/>
          </w:tcPr>
          <w:p w14:paraId="0E84147E" w14:textId="77777777" w:rsidR="003270D5" w:rsidRPr="00BD0BFA" w:rsidRDefault="003270D5" w:rsidP="001E14C3">
            <w:pPr>
              <w:pStyle w:val="Textoindependiente3"/>
              <w:rPr>
                <w:rFonts w:ascii="Bookman Old Style" w:hAnsi="Bookman Old Style"/>
                <w:b/>
                <w:bCs/>
                <w:iCs/>
                <w:sz w:val="22"/>
                <w:szCs w:val="22"/>
              </w:rPr>
            </w:pPr>
            <w:r w:rsidRPr="00BD0BFA">
              <w:rPr>
                <w:rFonts w:ascii="Bookman Old Style" w:hAnsi="Bookman Old Style"/>
                <w:b/>
                <w:bCs/>
                <w:iCs/>
                <w:sz w:val="22"/>
                <w:szCs w:val="22"/>
              </w:rPr>
              <w:t>PRODUCTO N°</w:t>
            </w:r>
          </w:p>
        </w:tc>
        <w:tc>
          <w:tcPr>
            <w:tcW w:w="2475" w:type="dxa"/>
            <w:shd w:val="clear" w:color="auto" w:fill="auto"/>
          </w:tcPr>
          <w:p w14:paraId="7C12D234" w14:textId="77777777" w:rsidR="003270D5" w:rsidRPr="00BD0BFA" w:rsidRDefault="003270D5" w:rsidP="001E14C3">
            <w:pPr>
              <w:pStyle w:val="Textoindependiente3"/>
              <w:rPr>
                <w:rFonts w:ascii="Bookman Old Style" w:hAnsi="Bookman Old Style"/>
                <w:b/>
                <w:bCs/>
                <w:iCs/>
                <w:sz w:val="22"/>
                <w:szCs w:val="22"/>
              </w:rPr>
            </w:pPr>
            <w:r w:rsidRPr="00BD0BFA">
              <w:rPr>
                <w:rFonts w:ascii="Bookman Old Style" w:hAnsi="Bookman Old Style"/>
                <w:b/>
                <w:bCs/>
                <w:iCs/>
                <w:sz w:val="22"/>
                <w:szCs w:val="22"/>
              </w:rPr>
              <w:t>DESCRIPCIÓN DEL PRODUCTO</w:t>
            </w:r>
          </w:p>
        </w:tc>
        <w:tc>
          <w:tcPr>
            <w:tcW w:w="3482" w:type="dxa"/>
            <w:shd w:val="clear" w:color="auto" w:fill="auto"/>
          </w:tcPr>
          <w:p w14:paraId="79170A13" w14:textId="78A05003" w:rsidR="003270D5" w:rsidRPr="00BD0BFA" w:rsidRDefault="00AF1189" w:rsidP="001E14C3">
            <w:pPr>
              <w:pStyle w:val="Textoindependiente3"/>
              <w:rPr>
                <w:rFonts w:ascii="Bookman Old Style" w:hAnsi="Bookman Old Style"/>
                <w:b/>
                <w:bCs/>
                <w:iCs/>
                <w:sz w:val="22"/>
                <w:szCs w:val="22"/>
              </w:rPr>
            </w:pPr>
            <w:r w:rsidRPr="00BD0BFA">
              <w:rPr>
                <w:rFonts w:ascii="Bookman Old Style" w:hAnsi="Bookman Old Style"/>
                <w:b/>
                <w:bCs/>
                <w:iCs/>
                <w:sz w:val="22"/>
                <w:szCs w:val="22"/>
              </w:rPr>
              <w:t>ACTIVIDADES PARA REALIZAR</w:t>
            </w:r>
            <w:r w:rsidR="003270D5" w:rsidRPr="00BD0BFA">
              <w:rPr>
                <w:rFonts w:ascii="Bookman Old Style" w:hAnsi="Bookman Old Style"/>
                <w:b/>
                <w:bCs/>
                <w:iCs/>
                <w:sz w:val="22"/>
                <w:szCs w:val="22"/>
              </w:rPr>
              <w:t xml:space="preserve"> DENTRO DEL PRODUCTO</w:t>
            </w:r>
          </w:p>
        </w:tc>
        <w:tc>
          <w:tcPr>
            <w:tcW w:w="2855" w:type="dxa"/>
            <w:shd w:val="clear" w:color="auto" w:fill="auto"/>
          </w:tcPr>
          <w:p w14:paraId="03EA7E68" w14:textId="77777777" w:rsidR="003270D5" w:rsidRPr="00BD0BFA" w:rsidRDefault="003270D5" w:rsidP="001E14C3">
            <w:pPr>
              <w:pStyle w:val="Textoindependiente3"/>
              <w:rPr>
                <w:rFonts w:ascii="Bookman Old Style" w:hAnsi="Bookman Old Style"/>
                <w:b/>
                <w:bCs/>
                <w:iCs/>
                <w:sz w:val="22"/>
                <w:szCs w:val="22"/>
              </w:rPr>
            </w:pPr>
            <w:r w:rsidRPr="00BD0BFA">
              <w:rPr>
                <w:rFonts w:ascii="Bookman Old Style" w:hAnsi="Bookman Old Style"/>
                <w:b/>
                <w:bCs/>
                <w:iCs/>
                <w:sz w:val="22"/>
                <w:szCs w:val="22"/>
              </w:rPr>
              <w:t>FUENTE DE VERIFICACIÓN</w:t>
            </w:r>
          </w:p>
        </w:tc>
      </w:tr>
      <w:tr w:rsidR="003270D5" w:rsidRPr="00BD0BFA" w14:paraId="658333CA" w14:textId="77777777" w:rsidTr="00E86B3A">
        <w:tblPrEx>
          <w:tblCellMar>
            <w:left w:w="108" w:type="dxa"/>
            <w:right w:w="108" w:type="dxa"/>
          </w:tblCellMar>
          <w:tblLook w:val="04A0" w:firstRow="1" w:lastRow="0" w:firstColumn="1" w:lastColumn="0" w:noHBand="0" w:noVBand="1"/>
        </w:tblPrEx>
        <w:trPr>
          <w:trHeight w:val="100"/>
        </w:trPr>
        <w:tc>
          <w:tcPr>
            <w:tcW w:w="1536" w:type="dxa"/>
            <w:shd w:val="clear" w:color="auto" w:fill="auto"/>
          </w:tcPr>
          <w:p w14:paraId="5A143722" w14:textId="77777777" w:rsidR="003270D5" w:rsidRPr="00BD0BFA" w:rsidRDefault="003270D5" w:rsidP="001E14C3">
            <w:pPr>
              <w:pStyle w:val="Textoindependiente3"/>
              <w:jc w:val="center"/>
              <w:rPr>
                <w:rFonts w:ascii="Bookman Old Style" w:hAnsi="Bookman Old Style"/>
                <w:bCs/>
                <w:iCs/>
                <w:sz w:val="22"/>
                <w:szCs w:val="22"/>
              </w:rPr>
            </w:pPr>
          </w:p>
          <w:p w14:paraId="5493EDF0" w14:textId="77777777" w:rsidR="003270D5" w:rsidRPr="00BD0BFA" w:rsidRDefault="003270D5" w:rsidP="001E14C3">
            <w:pPr>
              <w:pStyle w:val="Textoindependiente3"/>
              <w:rPr>
                <w:rFonts w:ascii="Bookman Old Style" w:hAnsi="Bookman Old Style"/>
                <w:bCs/>
                <w:iCs/>
                <w:sz w:val="22"/>
                <w:szCs w:val="22"/>
              </w:rPr>
            </w:pPr>
          </w:p>
          <w:p w14:paraId="4A1C012E" w14:textId="77777777" w:rsidR="003270D5" w:rsidRPr="00BD0BFA" w:rsidRDefault="003270D5" w:rsidP="001E14C3">
            <w:pPr>
              <w:pStyle w:val="Textoindependiente3"/>
              <w:rPr>
                <w:rFonts w:ascii="Bookman Old Style" w:hAnsi="Bookman Old Style"/>
                <w:bCs/>
                <w:iCs/>
                <w:sz w:val="22"/>
                <w:szCs w:val="22"/>
              </w:rPr>
            </w:pPr>
          </w:p>
          <w:p w14:paraId="2F661841" w14:textId="77777777" w:rsidR="003270D5" w:rsidRPr="00BD0BFA" w:rsidRDefault="003270D5" w:rsidP="001E14C3">
            <w:pPr>
              <w:pStyle w:val="Textoindependiente3"/>
              <w:rPr>
                <w:rFonts w:ascii="Bookman Old Style" w:hAnsi="Bookman Old Style"/>
                <w:bCs/>
                <w:iCs/>
                <w:sz w:val="22"/>
                <w:szCs w:val="22"/>
              </w:rPr>
            </w:pPr>
          </w:p>
          <w:p w14:paraId="7ABD4795" w14:textId="77777777" w:rsidR="003270D5" w:rsidRPr="00BD0BFA" w:rsidRDefault="003270D5" w:rsidP="001E14C3">
            <w:pPr>
              <w:pStyle w:val="Textoindependiente3"/>
              <w:rPr>
                <w:rFonts w:ascii="Bookman Old Style" w:hAnsi="Bookman Old Style"/>
                <w:bCs/>
                <w:iCs/>
                <w:sz w:val="22"/>
                <w:szCs w:val="22"/>
              </w:rPr>
            </w:pPr>
          </w:p>
          <w:p w14:paraId="4A701464" w14:textId="77777777" w:rsidR="003270D5" w:rsidRPr="00BD0BFA" w:rsidRDefault="003270D5" w:rsidP="001E14C3">
            <w:pPr>
              <w:pStyle w:val="Textoindependiente3"/>
              <w:rPr>
                <w:rFonts w:ascii="Bookman Old Style" w:hAnsi="Bookman Old Style"/>
                <w:bCs/>
                <w:iCs/>
                <w:sz w:val="22"/>
                <w:szCs w:val="22"/>
              </w:rPr>
            </w:pPr>
          </w:p>
          <w:p w14:paraId="48CB2482" w14:textId="77777777" w:rsidR="003270D5" w:rsidRPr="00BD0BFA" w:rsidRDefault="003270D5" w:rsidP="001E14C3">
            <w:pPr>
              <w:pStyle w:val="Textoindependiente3"/>
              <w:rPr>
                <w:rFonts w:ascii="Bookman Old Style" w:hAnsi="Bookman Old Style"/>
                <w:bCs/>
                <w:iCs/>
                <w:sz w:val="22"/>
                <w:szCs w:val="22"/>
              </w:rPr>
            </w:pPr>
          </w:p>
          <w:p w14:paraId="34446372" w14:textId="77777777" w:rsidR="003270D5" w:rsidRPr="00BD0BFA" w:rsidRDefault="003270D5" w:rsidP="001E14C3">
            <w:pPr>
              <w:pStyle w:val="Textoindependiente3"/>
              <w:rPr>
                <w:rFonts w:ascii="Bookman Old Style" w:hAnsi="Bookman Old Style"/>
                <w:bCs/>
                <w:iCs/>
                <w:sz w:val="22"/>
                <w:szCs w:val="22"/>
              </w:rPr>
            </w:pPr>
          </w:p>
          <w:p w14:paraId="3EA7EC8C" w14:textId="77777777" w:rsidR="003270D5" w:rsidRPr="00BD0BFA" w:rsidRDefault="003270D5" w:rsidP="001E14C3">
            <w:pPr>
              <w:pStyle w:val="Textoindependiente3"/>
              <w:rPr>
                <w:rFonts w:ascii="Bookman Old Style" w:hAnsi="Bookman Old Style"/>
                <w:bCs/>
                <w:iCs/>
                <w:sz w:val="22"/>
                <w:szCs w:val="22"/>
              </w:rPr>
            </w:pPr>
          </w:p>
          <w:p w14:paraId="4B2A926C" w14:textId="77777777" w:rsidR="003270D5" w:rsidRPr="00BD0BFA" w:rsidRDefault="003270D5" w:rsidP="001E14C3">
            <w:pPr>
              <w:pStyle w:val="Textoindependiente3"/>
              <w:rPr>
                <w:rFonts w:ascii="Bookman Old Style" w:hAnsi="Bookman Old Style"/>
                <w:bCs/>
                <w:iCs/>
                <w:sz w:val="22"/>
                <w:szCs w:val="22"/>
              </w:rPr>
            </w:pPr>
          </w:p>
          <w:p w14:paraId="3B4011BA" w14:textId="77777777" w:rsidR="003270D5" w:rsidRPr="00BD0BFA" w:rsidRDefault="003270D5" w:rsidP="001E14C3">
            <w:pPr>
              <w:pStyle w:val="Textoindependiente3"/>
              <w:rPr>
                <w:rFonts w:ascii="Bookman Old Style" w:hAnsi="Bookman Old Style"/>
                <w:bCs/>
                <w:iCs/>
                <w:sz w:val="22"/>
                <w:szCs w:val="22"/>
              </w:rPr>
            </w:pPr>
          </w:p>
          <w:p w14:paraId="23F4D3E7" w14:textId="77777777" w:rsidR="003270D5" w:rsidRPr="00BD0BFA" w:rsidRDefault="003270D5" w:rsidP="001E14C3">
            <w:pPr>
              <w:pStyle w:val="Textoindependiente3"/>
              <w:rPr>
                <w:rFonts w:ascii="Bookman Old Style" w:hAnsi="Bookman Old Style"/>
                <w:bCs/>
                <w:iCs/>
                <w:sz w:val="22"/>
                <w:szCs w:val="22"/>
              </w:rPr>
            </w:pPr>
          </w:p>
          <w:p w14:paraId="02721BC4" w14:textId="77777777" w:rsidR="003270D5" w:rsidRPr="00BD0BFA" w:rsidRDefault="003270D5" w:rsidP="001E14C3">
            <w:pPr>
              <w:pStyle w:val="Textoindependiente3"/>
              <w:rPr>
                <w:rFonts w:ascii="Bookman Old Style" w:hAnsi="Bookman Old Style"/>
                <w:bCs/>
                <w:iCs/>
                <w:sz w:val="22"/>
                <w:szCs w:val="22"/>
              </w:rPr>
            </w:pPr>
          </w:p>
          <w:p w14:paraId="6E9FCF52" w14:textId="77777777" w:rsidR="003270D5" w:rsidRPr="00BD0BFA" w:rsidRDefault="003270D5" w:rsidP="001E14C3">
            <w:pPr>
              <w:pStyle w:val="Textoindependiente3"/>
              <w:rPr>
                <w:rFonts w:ascii="Bookman Old Style" w:hAnsi="Bookman Old Style"/>
                <w:bCs/>
                <w:iCs/>
                <w:sz w:val="22"/>
                <w:szCs w:val="22"/>
              </w:rPr>
            </w:pPr>
          </w:p>
          <w:p w14:paraId="03E16193" w14:textId="77777777" w:rsidR="003270D5" w:rsidRPr="00BD0BFA" w:rsidRDefault="003270D5" w:rsidP="001E14C3">
            <w:pPr>
              <w:pStyle w:val="Textoindependiente3"/>
              <w:jc w:val="center"/>
              <w:rPr>
                <w:rFonts w:ascii="Bookman Old Style" w:hAnsi="Bookman Old Style"/>
                <w:bCs/>
                <w:iCs/>
                <w:sz w:val="22"/>
                <w:szCs w:val="22"/>
              </w:rPr>
            </w:pPr>
            <w:r w:rsidRPr="00BD0BFA">
              <w:rPr>
                <w:rFonts w:ascii="Bookman Old Style" w:hAnsi="Bookman Old Style"/>
                <w:bCs/>
                <w:iCs/>
                <w:sz w:val="22"/>
                <w:szCs w:val="22"/>
              </w:rPr>
              <w:t>1</w:t>
            </w:r>
          </w:p>
        </w:tc>
        <w:tc>
          <w:tcPr>
            <w:tcW w:w="2475" w:type="dxa"/>
            <w:shd w:val="clear" w:color="auto" w:fill="FFFFFF"/>
          </w:tcPr>
          <w:p w14:paraId="7868F447" w14:textId="77777777" w:rsidR="003270D5" w:rsidRPr="00BD0BFA" w:rsidRDefault="003270D5" w:rsidP="001E14C3">
            <w:pPr>
              <w:pStyle w:val="Default"/>
              <w:rPr>
                <w:rFonts w:ascii="Bookman Old Style" w:hAnsi="Bookman Old Style" w:cs="Arial"/>
                <w:bCs/>
                <w:sz w:val="22"/>
                <w:szCs w:val="22"/>
                <w:lang w:val="es-BO"/>
              </w:rPr>
            </w:pPr>
          </w:p>
          <w:p w14:paraId="6D704A9E" w14:textId="77777777" w:rsidR="003270D5" w:rsidRPr="00BD0BFA" w:rsidRDefault="003270D5" w:rsidP="001E14C3">
            <w:pPr>
              <w:pStyle w:val="Default"/>
              <w:rPr>
                <w:rFonts w:ascii="Bookman Old Style" w:hAnsi="Bookman Old Style" w:cs="Arial"/>
                <w:bCs/>
                <w:sz w:val="22"/>
                <w:szCs w:val="22"/>
                <w:lang w:val="es-BO"/>
              </w:rPr>
            </w:pPr>
          </w:p>
          <w:p w14:paraId="07EB6EF0" w14:textId="77777777" w:rsidR="003270D5" w:rsidRPr="00BD0BFA" w:rsidRDefault="003270D5" w:rsidP="001E14C3">
            <w:pPr>
              <w:pStyle w:val="Default"/>
              <w:rPr>
                <w:rFonts w:ascii="Bookman Old Style" w:hAnsi="Bookman Old Style" w:cs="Arial"/>
                <w:bCs/>
                <w:sz w:val="22"/>
                <w:szCs w:val="22"/>
                <w:lang w:val="es-BO"/>
              </w:rPr>
            </w:pPr>
          </w:p>
          <w:p w14:paraId="6E0B9113" w14:textId="77777777" w:rsidR="003270D5" w:rsidRPr="00BD0BFA" w:rsidRDefault="003270D5" w:rsidP="001E14C3">
            <w:pPr>
              <w:pStyle w:val="Default"/>
              <w:rPr>
                <w:rFonts w:ascii="Bookman Old Style" w:hAnsi="Bookman Old Style" w:cs="Arial"/>
                <w:bCs/>
                <w:sz w:val="22"/>
                <w:szCs w:val="22"/>
                <w:lang w:val="es-BO"/>
              </w:rPr>
            </w:pPr>
          </w:p>
          <w:p w14:paraId="4CC98654" w14:textId="77777777" w:rsidR="003270D5" w:rsidRPr="00BD0BFA" w:rsidRDefault="003270D5" w:rsidP="001E14C3">
            <w:pPr>
              <w:pStyle w:val="Default"/>
              <w:rPr>
                <w:rFonts w:ascii="Bookman Old Style" w:hAnsi="Bookman Old Style" w:cs="Arial"/>
                <w:bCs/>
                <w:sz w:val="22"/>
                <w:szCs w:val="22"/>
                <w:lang w:val="es-BO"/>
              </w:rPr>
            </w:pPr>
          </w:p>
          <w:p w14:paraId="6A332B3D" w14:textId="77777777" w:rsidR="003270D5" w:rsidRPr="00BD0BFA" w:rsidRDefault="003270D5" w:rsidP="001E14C3">
            <w:pPr>
              <w:pStyle w:val="Default"/>
              <w:rPr>
                <w:rFonts w:ascii="Bookman Old Style" w:hAnsi="Bookman Old Style" w:cs="Arial"/>
                <w:bCs/>
                <w:sz w:val="22"/>
                <w:szCs w:val="22"/>
                <w:lang w:val="es-BO"/>
              </w:rPr>
            </w:pPr>
          </w:p>
          <w:p w14:paraId="480EC47C" w14:textId="77777777" w:rsidR="003270D5" w:rsidRPr="00BD0BFA" w:rsidRDefault="003270D5" w:rsidP="001E14C3">
            <w:pPr>
              <w:pStyle w:val="Default"/>
              <w:rPr>
                <w:rFonts w:ascii="Bookman Old Style" w:hAnsi="Bookman Old Style" w:cs="Arial"/>
                <w:bCs/>
                <w:sz w:val="22"/>
                <w:szCs w:val="22"/>
                <w:lang w:val="es-BO"/>
              </w:rPr>
            </w:pPr>
          </w:p>
          <w:p w14:paraId="7994B684" w14:textId="77777777" w:rsidR="003270D5" w:rsidRPr="00BD0BFA" w:rsidRDefault="003270D5" w:rsidP="001E14C3">
            <w:pPr>
              <w:pStyle w:val="Default"/>
              <w:rPr>
                <w:rFonts w:ascii="Bookman Old Style" w:hAnsi="Bookman Old Style" w:cs="Arial"/>
                <w:bCs/>
                <w:sz w:val="22"/>
                <w:szCs w:val="22"/>
                <w:lang w:val="es-BO"/>
              </w:rPr>
            </w:pPr>
          </w:p>
          <w:p w14:paraId="592ACE41" w14:textId="77777777" w:rsidR="003270D5" w:rsidRPr="00BD0BFA" w:rsidRDefault="003270D5" w:rsidP="001E14C3">
            <w:pPr>
              <w:pStyle w:val="Default"/>
              <w:rPr>
                <w:rFonts w:ascii="Bookman Old Style" w:hAnsi="Bookman Old Style" w:cs="Arial"/>
                <w:bCs/>
                <w:sz w:val="22"/>
                <w:szCs w:val="22"/>
                <w:lang w:val="es-BO"/>
              </w:rPr>
            </w:pPr>
          </w:p>
          <w:p w14:paraId="5A376775" w14:textId="77777777" w:rsidR="003270D5" w:rsidRPr="00BD0BFA" w:rsidRDefault="003270D5" w:rsidP="001E14C3">
            <w:pPr>
              <w:pStyle w:val="Default"/>
              <w:rPr>
                <w:rFonts w:ascii="Bookman Old Style" w:hAnsi="Bookman Old Style" w:cs="Arial"/>
                <w:bCs/>
                <w:sz w:val="22"/>
                <w:szCs w:val="22"/>
                <w:lang w:val="es-BO"/>
              </w:rPr>
            </w:pPr>
          </w:p>
          <w:p w14:paraId="1A88D729" w14:textId="77777777" w:rsidR="003270D5" w:rsidRPr="00BD0BFA" w:rsidRDefault="003270D5" w:rsidP="001E14C3">
            <w:pPr>
              <w:pStyle w:val="Default"/>
              <w:rPr>
                <w:rFonts w:ascii="Bookman Old Style" w:hAnsi="Bookman Old Style" w:cs="Arial"/>
                <w:bCs/>
                <w:sz w:val="22"/>
                <w:szCs w:val="22"/>
                <w:lang w:val="es-BO"/>
              </w:rPr>
            </w:pPr>
          </w:p>
          <w:p w14:paraId="0EB309B4" w14:textId="77777777" w:rsidR="003270D5" w:rsidRPr="00BD0BFA" w:rsidRDefault="003270D5" w:rsidP="001E14C3">
            <w:pPr>
              <w:pStyle w:val="Default"/>
              <w:rPr>
                <w:rFonts w:ascii="Bookman Old Style" w:hAnsi="Bookman Old Style" w:cs="Arial"/>
                <w:bCs/>
                <w:sz w:val="22"/>
                <w:szCs w:val="22"/>
                <w:lang w:val="es-BO"/>
              </w:rPr>
            </w:pPr>
          </w:p>
          <w:p w14:paraId="0587EEA6" w14:textId="77777777" w:rsidR="003270D5" w:rsidRPr="00BD0BFA" w:rsidRDefault="003270D5" w:rsidP="001E14C3">
            <w:pPr>
              <w:pStyle w:val="Default"/>
              <w:rPr>
                <w:rFonts w:ascii="Bookman Old Style" w:hAnsi="Bookman Old Style" w:cs="Arial"/>
                <w:bCs/>
                <w:sz w:val="22"/>
                <w:szCs w:val="22"/>
                <w:lang w:val="es-BO"/>
              </w:rPr>
            </w:pPr>
          </w:p>
          <w:p w14:paraId="4ADB08E2" w14:textId="77777777" w:rsidR="003270D5" w:rsidRPr="00BD0BFA" w:rsidRDefault="003270D5" w:rsidP="001E14C3">
            <w:pPr>
              <w:pStyle w:val="Default"/>
              <w:rPr>
                <w:rFonts w:ascii="Bookman Old Style" w:hAnsi="Bookman Old Style" w:cs="Arial"/>
                <w:bCs/>
                <w:sz w:val="22"/>
                <w:szCs w:val="22"/>
                <w:lang w:val="es-BO"/>
              </w:rPr>
            </w:pPr>
          </w:p>
          <w:p w14:paraId="4FF090E1" w14:textId="5F22276E" w:rsidR="003270D5" w:rsidRPr="00BD0BFA" w:rsidRDefault="003270D5" w:rsidP="001E14C3">
            <w:pPr>
              <w:pStyle w:val="Default"/>
              <w:rPr>
                <w:rFonts w:ascii="Bookman Old Style" w:hAnsi="Bookman Old Style" w:cs="Arial"/>
                <w:bCs/>
                <w:sz w:val="22"/>
                <w:szCs w:val="22"/>
                <w:lang w:val="es-BO"/>
              </w:rPr>
            </w:pPr>
            <w:r w:rsidRPr="00BD0BFA">
              <w:rPr>
                <w:rFonts w:ascii="Bookman Old Style" w:hAnsi="Bookman Old Style" w:cs="Arial"/>
                <w:bCs/>
                <w:sz w:val="22"/>
                <w:szCs w:val="22"/>
                <w:lang w:val="es-BO"/>
              </w:rPr>
              <w:t>Pruebas de penetración interna</w:t>
            </w:r>
            <w:r w:rsidR="00AD1DD6" w:rsidRPr="00BD0BFA">
              <w:rPr>
                <w:rFonts w:ascii="Bookman Old Style" w:hAnsi="Bookman Old Style" w:cs="Arial"/>
                <w:bCs/>
                <w:sz w:val="22"/>
                <w:szCs w:val="22"/>
                <w:lang w:val="es-BO"/>
              </w:rPr>
              <w:t xml:space="preserve"> y</w:t>
            </w:r>
            <w:r w:rsidRPr="00BD0BFA">
              <w:rPr>
                <w:rFonts w:ascii="Bookman Old Style" w:hAnsi="Bookman Old Style" w:cs="Arial"/>
                <w:bCs/>
                <w:sz w:val="22"/>
                <w:szCs w:val="22"/>
                <w:lang w:val="es-BO"/>
              </w:rPr>
              <w:t xml:space="preserve"> externa </w:t>
            </w:r>
          </w:p>
          <w:p w14:paraId="5AF2EC37" w14:textId="77777777" w:rsidR="003270D5" w:rsidRPr="00BD0BFA" w:rsidRDefault="003270D5" w:rsidP="001E14C3">
            <w:pPr>
              <w:pStyle w:val="Textoindependiente3"/>
              <w:rPr>
                <w:rFonts w:ascii="Bookman Old Style" w:hAnsi="Bookman Old Style"/>
                <w:bCs/>
                <w:iCs/>
                <w:sz w:val="22"/>
                <w:szCs w:val="22"/>
                <w:lang w:val="es-BO"/>
              </w:rPr>
            </w:pPr>
          </w:p>
        </w:tc>
        <w:tc>
          <w:tcPr>
            <w:tcW w:w="3482" w:type="dxa"/>
            <w:shd w:val="clear" w:color="auto" w:fill="auto"/>
          </w:tcPr>
          <w:p w14:paraId="345CEA13" w14:textId="6A26322F" w:rsidR="003270D5" w:rsidRPr="00BD0BFA" w:rsidRDefault="003270D5" w:rsidP="001E14C3">
            <w:pPr>
              <w:jc w:val="both"/>
              <w:rPr>
                <w:rFonts w:ascii="Bookman Old Style" w:hAnsi="Bookman Old Style" w:cs="Arial"/>
                <w:b/>
                <w:sz w:val="22"/>
                <w:szCs w:val="22"/>
                <w:lang w:val="es-BO"/>
              </w:rPr>
            </w:pPr>
            <w:r w:rsidRPr="00BD0BFA">
              <w:rPr>
                <w:rFonts w:ascii="Bookman Old Style" w:hAnsi="Bookman Old Style" w:cs="Arial"/>
                <w:b/>
                <w:sz w:val="22"/>
                <w:szCs w:val="22"/>
                <w:lang w:val="es-BO"/>
              </w:rPr>
              <w:lastRenderedPageBreak/>
              <w:t xml:space="preserve">PRUEBAS DE </w:t>
            </w:r>
            <w:r w:rsidR="00AF1189" w:rsidRPr="00BD0BFA">
              <w:rPr>
                <w:rFonts w:ascii="Bookman Old Style" w:hAnsi="Bookman Old Style" w:cs="Arial"/>
                <w:b/>
                <w:sz w:val="22"/>
                <w:szCs w:val="22"/>
                <w:lang w:val="es-BO"/>
              </w:rPr>
              <w:t>PENETRACIÓN</w:t>
            </w:r>
            <w:r w:rsidRPr="00BD0BFA">
              <w:rPr>
                <w:rFonts w:ascii="Bookman Old Style" w:hAnsi="Bookman Old Style" w:cs="Arial"/>
                <w:b/>
                <w:sz w:val="22"/>
                <w:szCs w:val="22"/>
                <w:lang w:val="es-BO"/>
              </w:rPr>
              <w:t xml:space="preserve"> EXTERNAS</w:t>
            </w:r>
          </w:p>
          <w:p w14:paraId="6B8CAA8C" w14:textId="77777777" w:rsidR="003270D5" w:rsidRPr="00BD0BFA" w:rsidRDefault="003270D5" w:rsidP="001E14C3">
            <w:pPr>
              <w:jc w:val="both"/>
              <w:rPr>
                <w:rFonts w:ascii="Bookman Old Style" w:hAnsi="Bookman Old Style" w:cs="Arial"/>
                <w:sz w:val="22"/>
                <w:szCs w:val="22"/>
                <w:lang w:val="es-BO"/>
              </w:rPr>
            </w:pPr>
            <w:r w:rsidRPr="00BD0BFA">
              <w:rPr>
                <w:rFonts w:ascii="Bookman Old Style" w:hAnsi="Bookman Old Style" w:cs="Arial"/>
                <w:sz w:val="22"/>
                <w:szCs w:val="22"/>
                <w:lang w:val="es-BO"/>
              </w:rPr>
              <w:t>Pruebas de penetración desde internet, simulando ser un atacante externo, realizando las siguientes actividades:</w:t>
            </w:r>
          </w:p>
          <w:p w14:paraId="0E77C049"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de denegación de servicios</w:t>
            </w:r>
          </w:p>
          <w:p w14:paraId="23187B13"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basados en secuestro de sesiones</w:t>
            </w:r>
          </w:p>
          <w:p w14:paraId="7D365779"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de tipo '</w:t>
            </w:r>
            <w:proofErr w:type="spellStart"/>
            <w:r w:rsidRPr="00BD0BFA">
              <w:rPr>
                <w:rFonts w:ascii="Bookman Old Style" w:hAnsi="Bookman Old Style" w:cs="Arial"/>
                <w:sz w:val="22"/>
                <w:szCs w:val="22"/>
              </w:rPr>
              <w:t>cross-site</w:t>
            </w:r>
            <w:proofErr w:type="spellEnd"/>
            <w:r w:rsidRPr="00BD0BFA">
              <w:rPr>
                <w:rFonts w:ascii="Bookman Old Style" w:hAnsi="Bookman Old Style" w:cs="Arial"/>
                <w:sz w:val="22"/>
                <w:szCs w:val="22"/>
              </w:rPr>
              <w:t xml:space="preserve"> scripting'</w:t>
            </w:r>
          </w:p>
          <w:p w14:paraId="28C6B96A"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lastRenderedPageBreak/>
              <w:t>Ataques de tipo '</w:t>
            </w:r>
            <w:proofErr w:type="spellStart"/>
            <w:r w:rsidRPr="00BD0BFA">
              <w:rPr>
                <w:rFonts w:ascii="Bookman Old Style" w:hAnsi="Bookman Old Style" w:cs="Arial"/>
                <w:sz w:val="22"/>
                <w:szCs w:val="22"/>
              </w:rPr>
              <w:t>spoofing</w:t>
            </w:r>
            <w:proofErr w:type="spellEnd"/>
            <w:r w:rsidRPr="00BD0BFA">
              <w:rPr>
                <w:rFonts w:ascii="Bookman Old Style" w:hAnsi="Bookman Old Style" w:cs="Arial"/>
                <w:sz w:val="22"/>
                <w:szCs w:val="22"/>
              </w:rPr>
              <w:t>'</w:t>
            </w:r>
          </w:p>
          <w:p w14:paraId="6AC3E61B"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de tipo inyección de SQL</w:t>
            </w:r>
          </w:p>
          <w:p w14:paraId="785F8866"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de tipo inyección de código</w:t>
            </w:r>
          </w:p>
          <w:p w14:paraId="0400B528"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de desbordamiento de memoria</w:t>
            </w:r>
          </w:p>
          <w:p w14:paraId="2A327C00"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basados en interceptación remota</w:t>
            </w:r>
          </w:p>
          <w:p w14:paraId="6DCBD5E0"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basados en escalada de privilegio</w:t>
            </w:r>
          </w:p>
          <w:p w14:paraId="3FD8F653"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a dispositivos de red y protocolos</w:t>
            </w:r>
          </w:p>
          <w:p w14:paraId="016EA30D"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Evasión de protecciones perimetrales</w:t>
            </w:r>
          </w:p>
          <w:p w14:paraId="0C71D57C"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Detección de vulnerabilidades en las Bases de Datos y SO</w:t>
            </w:r>
          </w:p>
          <w:p w14:paraId="0617AC86"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Detección de vulnerabilidades de infraestructura de redes y almacenamiento</w:t>
            </w:r>
          </w:p>
          <w:p w14:paraId="554251AE"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Detección de vulnerabilidades en Firewalls, IDS, IPS, WAF, AD, Antivirus, etc.</w:t>
            </w:r>
          </w:p>
          <w:p w14:paraId="6C445CDB"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Detección de vulnerabilidades en la gestión de contraseñas</w:t>
            </w:r>
          </w:p>
          <w:p w14:paraId="216ADA26" w14:textId="5FEE42CA" w:rsidR="003270D5" w:rsidRPr="00BD0BFA" w:rsidRDefault="003270D5" w:rsidP="00AF1189">
            <w:pPr>
              <w:pStyle w:val="Prrafodelista"/>
              <w:numPr>
                <w:ilvl w:val="0"/>
                <w:numId w:val="19"/>
              </w:numPr>
              <w:ind w:left="257" w:hanging="180"/>
              <w:jc w:val="both"/>
              <w:rPr>
                <w:rFonts w:ascii="Bookman Old Style" w:hAnsi="Bookman Old Style" w:cs="Arial"/>
                <w:color w:val="000000"/>
                <w:sz w:val="22"/>
                <w:szCs w:val="22"/>
                <w:lang w:eastAsia="es-BO"/>
              </w:rPr>
            </w:pPr>
            <w:r w:rsidRPr="00BD0BFA">
              <w:rPr>
                <w:rFonts w:ascii="Bookman Old Style" w:hAnsi="Bookman Old Style" w:cs="Arial"/>
                <w:color w:val="000000"/>
                <w:sz w:val="22"/>
                <w:szCs w:val="22"/>
              </w:rPr>
              <w:t>Otros (propuestos por la empresa consultora)</w:t>
            </w:r>
          </w:p>
          <w:p w14:paraId="1B3F9689" w14:textId="593C1953" w:rsidR="003270D5" w:rsidRPr="00BD0BFA" w:rsidRDefault="003270D5" w:rsidP="001E14C3">
            <w:pPr>
              <w:jc w:val="both"/>
              <w:rPr>
                <w:rFonts w:ascii="Bookman Old Style" w:hAnsi="Bookman Old Style" w:cs="Arial"/>
                <w:b/>
                <w:sz w:val="22"/>
                <w:szCs w:val="22"/>
                <w:lang w:val="es-BO"/>
              </w:rPr>
            </w:pPr>
            <w:r w:rsidRPr="00BD0BFA">
              <w:rPr>
                <w:rFonts w:ascii="Bookman Old Style" w:hAnsi="Bookman Old Style" w:cs="Arial"/>
                <w:b/>
                <w:sz w:val="22"/>
                <w:szCs w:val="22"/>
                <w:lang w:val="es-BO"/>
              </w:rPr>
              <w:t xml:space="preserve">PRUEBAS DE </w:t>
            </w:r>
            <w:r w:rsidR="00AF1189" w:rsidRPr="00BD0BFA">
              <w:rPr>
                <w:rFonts w:ascii="Bookman Old Style" w:hAnsi="Bookman Old Style" w:cs="Arial"/>
                <w:b/>
                <w:sz w:val="22"/>
                <w:szCs w:val="22"/>
                <w:lang w:val="es-BO"/>
              </w:rPr>
              <w:t>PENETRACIÓN</w:t>
            </w:r>
            <w:r w:rsidRPr="00BD0BFA">
              <w:rPr>
                <w:rFonts w:ascii="Bookman Old Style" w:hAnsi="Bookman Old Style" w:cs="Arial"/>
                <w:b/>
                <w:sz w:val="22"/>
                <w:szCs w:val="22"/>
                <w:lang w:val="es-BO"/>
              </w:rPr>
              <w:t xml:space="preserve"> INTERNAS</w:t>
            </w:r>
          </w:p>
          <w:p w14:paraId="717EB81E" w14:textId="77777777" w:rsidR="003270D5" w:rsidRPr="00BD0BFA" w:rsidRDefault="003270D5" w:rsidP="001E14C3">
            <w:pPr>
              <w:jc w:val="both"/>
              <w:rPr>
                <w:rFonts w:ascii="Bookman Old Style" w:hAnsi="Bookman Old Style" w:cs="Arial"/>
                <w:sz w:val="22"/>
                <w:szCs w:val="22"/>
                <w:lang w:val="es-BO"/>
              </w:rPr>
            </w:pPr>
            <w:r w:rsidRPr="00BD0BFA">
              <w:rPr>
                <w:rFonts w:ascii="Bookman Old Style" w:hAnsi="Bookman Old Style" w:cs="Arial"/>
                <w:sz w:val="22"/>
                <w:szCs w:val="22"/>
                <w:lang w:val="es-BO"/>
              </w:rPr>
              <w:t>Pruebas de penetración desde la red interna del OEP, realizando las siguientes actividades de tipo caja gris:</w:t>
            </w:r>
          </w:p>
          <w:p w14:paraId="256A5980"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de arquitectura de las aplicaciones internas e intranets</w:t>
            </w:r>
          </w:p>
          <w:p w14:paraId="7BF84E0D"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de arquitectura a los Servidores y estaciones de trabajo</w:t>
            </w:r>
          </w:p>
          <w:p w14:paraId="7FD73EA8"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Ataques de arquitectura a las bases de datos</w:t>
            </w:r>
          </w:p>
          <w:p w14:paraId="7F8BAFA2"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Explotación de servicios vulnerables</w:t>
            </w:r>
          </w:p>
          <w:p w14:paraId="2CDDDCC1"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Detección de vulnerabilidades de calidad de código</w:t>
            </w:r>
          </w:p>
          <w:p w14:paraId="566A982D"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 xml:space="preserve">Detección de vulnerabilidades derivadas </w:t>
            </w:r>
            <w:r w:rsidRPr="00BD0BFA">
              <w:rPr>
                <w:rFonts w:ascii="Bookman Old Style" w:hAnsi="Bookman Old Style" w:cs="Arial"/>
                <w:sz w:val="22"/>
                <w:szCs w:val="22"/>
              </w:rPr>
              <w:lastRenderedPageBreak/>
              <w:t>de la configuración de los Servidores</w:t>
            </w:r>
          </w:p>
          <w:p w14:paraId="525CDBCD"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Detección de vulnerabilidades en la conexión a las bases de datos</w:t>
            </w:r>
          </w:p>
          <w:p w14:paraId="4F691F10"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Detección de vulnerabilidades en los protocolos de red</w:t>
            </w:r>
          </w:p>
          <w:p w14:paraId="0ED98F9E" w14:textId="77777777" w:rsidR="003270D5" w:rsidRPr="00BD0BFA" w:rsidRDefault="003270D5"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Detección de vulnerabilidades en la gestión de contraseñas</w:t>
            </w:r>
          </w:p>
          <w:p w14:paraId="4B675BF7" w14:textId="77777777" w:rsidR="003270D5" w:rsidRPr="00BD0BFA" w:rsidRDefault="003270D5" w:rsidP="003270D5">
            <w:pPr>
              <w:pStyle w:val="Prrafodelista"/>
              <w:numPr>
                <w:ilvl w:val="0"/>
                <w:numId w:val="19"/>
              </w:numPr>
              <w:ind w:left="257" w:hanging="180"/>
              <w:jc w:val="both"/>
              <w:rPr>
                <w:rFonts w:ascii="Bookman Old Style" w:hAnsi="Bookman Old Style" w:cs="Arial"/>
                <w:color w:val="000000"/>
                <w:sz w:val="22"/>
                <w:szCs w:val="22"/>
                <w:lang w:eastAsia="es-BO"/>
              </w:rPr>
            </w:pPr>
            <w:r w:rsidRPr="00BD0BFA">
              <w:rPr>
                <w:rFonts w:ascii="Bookman Old Style" w:hAnsi="Bookman Old Style" w:cs="Arial"/>
                <w:color w:val="000000"/>
                <w:sz w:val="22"/>
                <w:szCs w:val="22"/>
              </w:rPr>
              <w:t>Otros (propuestos por la empresa consultora)</w:t>
            </w:r>
          </w:p>
          <w:p w14:paraId="573FFC14" w14:textId="77777777" w:rsidR="003270D5" w:rsidRPr="00BD0BFA" w:rsidRDefault="003270D5" w:rsidP="001E14C3">
            <w:pPr>
              <w:jc w:val="both"/>
              <w:rPr>
                <w:rFonts w:ascii="Bookman Old Style" w:hAnsi="Bookman Old Style" w:cs="Arial"/>
                <w:sz w:val="22"/>
                <w:szCs w:val="22"/>
                <w:lang w:val="es-BO"/>
              </w:rPr>
            </w:pPr>
          </w:p>
        </w:tc>
        <w:tc>
          <w:tcPr>
            <w:tcW w:w="2855" w:type="dxa"/>
            <w:shd w:val="clear" w:color="auto" w:fill="auto"/>
          </w:tcPr>
          <w:p w14:paraId="4CB673F1" w14:textId="77777777" w:rsidR="003270D5" w:rsidRPr="00BD0BFA" w:rsidRDefault="003270D5" w:rsidP="001E14C3">
            <w:pPr>
              <w:pStyle w:val="Textoindependiente3"/>
              <w:ind w:left="262" w:hanging="262"/>
              <w:rPr>
                <w:rFonts w:ascii="Bookman Old Style" w:hAnsi="Bookman Old Style"/>
                <w:bCs/>
                <w:iCs/>
                <w:sz w:val="22"/>
                <w:szCs w:val="22"/>
              </w:rPr>
            </w:pPr>
          </w:p>
          <w:p w14:paraId="0E8AB4E1" w14:textId="77777777" w:rsidR="003270D5" w:rsidRPr="00BD0BFA" w:rsidRDefault="003270D5" w:rsidP="003270D5">
            <w:pPr>
              <w:pStyle w:val="Textoindependiente3"/>
              <w:numPr>
                <w:ilvl w:val="0"/>
                <w:numId w:val="20"/>
              </w:numPr>
              <w:ind w:left="262" w:hanging="262"/>
              <w:rPr>
                <w:rFonts w:ascii="Bookman Old Style" w:hAnsi="Bookman Old Style"/>
                <w:bCs/>
                <w:iCs/>
                <w:sz w:val="22"/>
                <w:szCs w:val="22"/>
              </w:rPr>
            </w:pPr>
            <w:r w:rsidRPr="00BD0BFA">
              <w:rPr>
                <w:rFonts w:ascii="Bookman Old Style" w:hAnsi="Bookman Old Style"/>
                <w:bCs/>
                <w:sz w:val="22"/>
                <w:szCs w:val="22"/>
                <w:lang w:val="es-BO"/>
              </w:rPr>
              <w:t>Informe técnico de hallazgos por tipo de intrusión que incluya:</w:t>
            </w:r>
          </w:p>
          <w:p w14:paraId="7A49C46C" w14:textId="77777777" w:rsidR="003270D5" w:rsidRPr="00BD0BFA" w:rsidRDefault="003270D5" w:rsidP="001E14C3">
            <w:pPr>
              <w:pStyle w:val="Prrafodelista"/>
              <w:rPr>
                <w:rFonts w:ascii="Bookman Old Style" w:hAnsi="Bookman Old Style"/>
                <w:bCs/>
                <w:iCs/>
                <w:sz w:val="22"/>
                <w:szCs w:val="22"/>
              </w:rPr>
            </w:pPr>
          </w:p>
          <w:p w14:paraId="7B015546" w14:textId="77777777" w:rsidR="003270D5" w:rsidRPr="00BD0BFA" w:rsidRDefault="003270D5"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t>Tipo de ataque o análisis</w:t>
            </w:r>
          </w:p>
          <w:p w14:paraId="7D3149F3" w14:textId="77777777" w:rsidR="003270D5" w:rsidRPr="00BD0BFA" w:rsidRDefault="003270D5"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t>Detalle de hallazgos.</w:t>
            </w:r>
          </w:p>
          <w:p w14:paraId="66EEE24A" w14:textId="77777777" w:rsidR="003270D5" w:rsidRPr="00BD0BFA" w:rsidRDefault="003270D5"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t>Detalle de vulnerabilidades</w:t>
            </w:r>
          </w:p>
          <w:p w14:paraId="756C2A30" w14:textId="77777777" w:rsidR="003270D5" w:rsidRPr="00BD0BFA" w:rsidRDefault="003270D5"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lastRenderedPageBreak/>
              <w:t>Descripción de hallazgos</w:t>
            </w:r>
          </w:p>
          <w:p w14:paraId="519B7690" w14:textId="77777777" w:rsidR="003270D5" w:rsidRPr="00BD0BFA" w:rsidRDefault="003270D5"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t>Indicadores de riesgo (impacto, probabilidad, criticidad)</w:t>
            </w:r>
          </w:p>
          <w:p w14:paraId="5420475B" w14:textId="77777777" w:rsidR="003270D5" w:rsidRPr="00BD0BFA" w:rsidRDefault="003270D5"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t>Recomendaciones de solución</w:t>
            </w:r>
          </w:p>
          <w:p w14:paraId="755E4E1D" w14:textId="77777777" w:rsidR="003270D5" w:rsidRPr="00BD0BFA" w:rsidRDefault="003270D5" w:rsidP="001E14C3">
            <w:pPr>
              <w:pStyle w:val="Textoindependiente3"/>
              <w:rPr>
                <w:rFonts w:ascii="Bookman Old Style" w:hAnsi="Bookman Old Style"/>
                <w:bCs/>
                <w:iCs/>
                <w:sz w:val="22"/>
                <w:szCs w:val="22"/>
              </w:rPr>
            </w:pPr>
          </w:p>
          <w:p w14:paraId="3DE7A97E" w14:textId="77777777" w:rsidR="003270D5" w:rsidRPr="00BD0BFA" w:rsidRDefault="003270D5" w:rsidP="003270D5">
            <w:pPr>
              <w:pStyle w:val="Textoindependiente3"/>
              <w:numPr>
                <w:ilvl w:val="0"/>
                <w:numId w:val="20"/>
              </w:numPr>
              <w:ind w:left="262" w:hanging="262"/>
              <w:rPr>
                <w:rFonts w:ascii="Bookman Old Style" w:hAnsi="Bookman Old Style"/>
                <w:bCs/>
                <w:iCs/>
                <w:sz w:val="22"/>
                <w:szCs w:val="22"/>
              </w:rPr>
            </w:pPr>
            <w:r w:rsidRPr="00BD0BFA">
              <w:rPr>
                <w:rFonts w:ascii="Bookman Old Style" w:hAnsi="Bookman Old Style"/>
                <w:bCs/>
                <w:iCs/>
                <w:sz w:val="22"/>
                <w:szCs w:val="22"/>
              </w:rPr>
              <w:t>Resumen ejecutivo</w:t>
            </w:r>
          </w:p>
          <w:p w14:paraId="7B5E2375" w14:textId="77777777" w:rsidR="003270D5" w:rsidRPr="00BD0BFA" w:rsidRDefault="003270D5" w:rsidP="001E14C3">
            <w:pPr>
              <w:pStyle w:val="Textoindependiente3"/>
              <w:rPr>
                <w:rFonts w:ascii="Bookman Old Style" w:hAnsi="Bookman Old Style"/>
                <w:bCs/>
                <w:iCs/>
                <w:sz w:val="22"/>
                <w:szCs w:val="22"/>
              </w:rPr>
            </w:pPr>
          </w:p>
        </w:tc>
      </w:tr>
      <w:tr w:rsidR="006F1EAC" w:rsidRPr="00BD0BFA" w14:paraId="2E2B9549" w14:textId="77777777" w:rsidTr="00E86B3A">
        <w:tblPrEx>
          <w:tblCellMar>
            <w:left w:w="108" w:type="dxa"/>
            <w:right w:w="108" w:type="dxa"/>
          </w:tblCellMar>
          <w:tblLook w:val="04A0" w:firstRow="1" w:lastRow="0" w:firstColumn="1" w:lastColumn="0" w:noHBand="0" w:noVBand="1"/>
        </w:tblPrEx>
        <w:trPr>
          <w:trHeight w:val="100"/>
        </w:trPr>
        <w:tc>
          <w:tcPr>
            <w:tcW w:w="1536" w:type="dxa"/>
            <w:vMerge w:val="restart"/>
            <w:shd w:val="clear" w:color="auto" w:fill="auto"/>
          </w:tcPr>
          <w:p w14:paraId="7566C8FC" w14:textId="77777777" w:rsidR="006F1EAC" w:rsidRPr="00BD0BFA" w:rsidRDefault="006F1EAC" w:rsidP="001E14C3">
            <w:pPr>
              <w:pStyle w:val="Textoindependiente3"/>
              <w:jc w:val="center"/>
              <w:rPr>
                <w:rFonts w:ascii="Bookman Old Style" w:hAnsi="Bookman Old Style"/>
                <w:bCs/>
                <w:iCs/>
                <w:sz w:val="22"/>
                <w:szCs w:val="22"/>
              </w:rPr>
            </w:pPr>
          </w:p>
          <w:p w14:paraId="03396E60" w14:textId="77777777" w:rsidR="006F1EAC" w:rsidRPr="00BD0BFA" w:rsidRDefault="006F1EAC" w:rsidP="001E14C3">
            <w:pPr>
              <w:pStyle w:val="Textoindependiente3"/>
              <w:rPr>
                <w:rFonts w:ascii="Bookman Old Style" w:hAnsi="Bookman Old Style"/>
                <w:bCs/>
                <w:iCs/>
                <w:sz w:val="22"/>
                <w:szCs w:val="22"/>
              </w:rPr>
            </w:pPr>
          </w:p>
          <w:p w14:paraId="4D4C120B" w14:textId="77777777" w:rsidR="006F1EAC" w:rsidRPr="00BD0BFA" w:rsidRDefault="006F1EAC" w:rsidP="001E14C3">
            <w:pPr>
              <w:pStyle w:val="Textoindependiente3"/>
              <w:rPr>
                <w:rFonts w:ascii="Bookman Old Style" w:hAnsi="Bookman Old Style"/>
                <w:bCs/>
                <w:iCs/>
                <w:sz w:val="22"/>
                <w:szCs w:val="22"/>
              </w:rPr>
            </w:pPr>
          </w:p>
          <w:p w14:paraId="7A5D208A" w14:textId="77777777" w:rsidR="006F1EAC" w:rsidRPr="00BD0BFA" w:rsidRDefault="006F1EAC" w:rsidP="001E14C3">
            <w:pPr>
              <w:pStyle w:val="Textoindependiente3"/>
              <w:rPr>
                <w:rFonts w:ascii="Bookman Old Style" w:hAnsi="Bookman Old Style"/>
                <w:bCs/>
                <w:iCs/>
                <w:sz w:val="22"/>
                <w:szCs w:val="22"/>
              </w:rPr>
            </w:pPr>
          </w:p>
          <w:p w14:paraId="61B6383B" w14:textId="77777777" w:rsidR="006F1EAC" w:rsidRPr="00BD0BFA" w:rsidRDefault="006F1EAC" w:rsidP="001E14C3">
            <w:pPr>
              <w:pStyle w:val="Textoindependiente3"/>
              <w:rPr>
                <w:rFonts w:ascii="Bookman Old Style" w:hAnsi="Bookman Old Style"/>
                <w:bCs/>
                <w:iCs/>
                <w:sz w:val="22"/>
                <w:szCs w:val="22"/>
              </w:rPr>
            </w:pPr>
          </w:p>
          <w:p w14:paraId="26981111" w14:textId="77777777" w:rsidR="006F1EAC" w:rsidRPr="00BD0BFA" w:rsidRDefault="006F1EAC" w:rsidP="001E14C3">
            <w:pPr>
              <w:pStyle w:val="Textoindependiente3"/>
              <w:jc w:val="center"/>
              <w:rPr>
                <w:rFonts w:ascii="Bookman Old Style" w:hAnsi="Bookman Old Style"/>
                <w:bCs/>
                <w:iCs/>
                <w:sz w:val="22"/>
                <w:szCs w:val="22"/>
              </w:rPr>
            </w:pPr>
            <w:r w:rsidRPr="00BD0BFA">
              <w:rPr>
                <w:rFonts w:ascii="Bookman Old Style" w:hAnsi="Bookman Old Style"/>
                <w:bCs/>
                <w:iCs/>
                <w:sz w:val="22"/>
                <w:szCs w:val="22"/>
              </w:rPr>
              <w:t>2</w:t>
            </w:r>
          </w:p>
          <w:p w14:paraId="32D386A7" w14:textId="77777777" w:rsidR="006F1EAC" w:rsidRPr="00BD0BFA" w:rsidRDefault="006F1EAC" w:rsidP="001E14C3">
            <w:pPr>
              <w:pStyle w:val="Textoindependiente3"/>
              <w:rPr>
                <w:rFonts w:ascii="Bookman Old Style" w:hAnsi="Bookman Old Style"/>
                <w:bCs/>
                <w:iCs/>
                <w:sz w:val="22"/>
                <w:szCs w:val="22"/>
              </w:rPr>
            </w:pPr>
          </w:p>
          <w:p w14:paraId="77E18776" w14:textId="77777777" w:rsidR="006F1EAC" w:rsidRPr="00BD0BFA" w:rsidRDefault="006F1EAC" w:rsidP="001E14C3">
            <w:pPr>
              <w:pStyle w:val="Textoindependiente3"/>
              <w:rPr>
                <w:rFonts w:ascii="Bookman Old Style" w:hAnsi="Bookman Old Style"/>
                <w:bCs/>
                <w:iCs/>
                <w:sz w:val="22"/>
                <w:szCs w:val="22"/>
              </w:rPr>
            </w:pPr>
          </w:p>
          <w:p w14:paraId="2216AF0F" w14:textId="77777777" w:rsidR="006F1EAC" w:rsidRPr="00BD0BFA" w:rsidRDefault="006F1EAC" w:rsidP="001E14C3">
            <w:pPr>
              <w:pStyle w:val="Textoindependiente3"/>
              <w:rPr>
                <w:rFonts w:ascii="Bookman Old Style" w:hAnsi="Bookman Old Style"/>
                <w:bCs/>
                <w:iCs/>
                <w:sz w:val="22"/>
                <w:szCs w:val="22"/>
              </w:rPr>
            </w:pPr>
          </w:p>
          <w:p w14:paraId="5B468938" w14:textId="77777777" w:rsidR="006F1EAC" w:rsidRPr="00BD0BFA" w:rsidRDefault="006F1EAC" w:rsidP="001E14C3">
            <w:pPr>
              <w:pStyle w:val="Textoindependiente3"/>
              <w:rPr>
                <w:rFonts w:ascii="Bookman Old Style" w:hAnsi="Bookman Old Style"/>
                <w:bCs/>
                <w:iCs/>
                <w:sz w:val="22"/>
                <w:szCs w:val="22"/>
              </w:rPr>
            </w:pPr>
          </w:p>
        </w:tc>
        <w:tc>
          <w:tcPr>
            <w:tcW w:w="2475" w:type="dxa"/>
            <w:vMerge w:val="restart"/>
            <w:shd w:val="clear" w:color="auto" w:fill="FFFFFF"/>
          </w:tcPr>
          <w:p w14:paraId="3C0B2114" w14:textId="77777777" w:rsidR="006F1EAC" w:rsidRPr="00BD0BFA" w:rsidRDefault="006F1EAC" w:rsidP="001E14C3">
            <w:pPr>
              <w:pStyle w:val="Textoindependiente3"/>
              <w:rPr>
                <w:rFonts w:ascii="Bookman Old Style" w:hAnsi="Bookman Old Style"/>
                <w:bCs/>
                <w:sz w:val="22"/>
                <w:szCs w:val="22"/>
                <w:u w:val="single"/>
              </w:rPr>
            </w:pPr>
          </w:p>
          <w:p w14:paraId="1200E026" w14:textId="77777777" w:rsidR="006F1EAC" w:rsidRPr="00BD0BFA" w:rsidRDefault="006F1EAC" w:rsidP="001E14C3">
            <w:pPr>
              <w:pStyle w:val="Textoindependiente3"/>
              <w:rPr>
                <w:rFonts w:ascii="Bookman Old Style" w:hAnsi="Bookman Old Style"/>
                <w:bCs/>
                <w:sz w:val="22"/>
                <w:szCs w:val="22"/>
                <w:u w:val="single"/>
              </w:rPr>
            </w:pPr>
          </w:p>
          <w:p w14:paraId="46A3CA27" w14:textId="77777777" w:rsidR="006F1EAC" w:rsidRPr="00BD0BFA" w:rsidRDefault="006F1EAC" w:rsidP="001E14C3">
            <w:pPr>
              <w:pStyle w:val="Textoindependiente3"/>
              <w:rPr>
                <w:rFonts w:ascii="Bookman Old Style" w:hAnsi="Bookman Old Style"/>
                <w:bCs/>
                <w:sz w:val="22"/>
                <w:szCs w:val="22"/>
                <w:u w:val="single"/>
              </w:rPr>
            </w:pPr>
          </w:p>
          <w:p w14:paraId="148F046D" w14:textId="77777777" w:rsidR="006F1EAC" w:rsidRPr="00BD0BFA" w:rsidRDefault="006F1EAC" w:rsidP="001E14C3">
            <w:pPr>
              <w:pStyle w:val="Textoindependiente3"/>
              <w:rPr>
                <w:rFonts w:ascii="Bookman Old Style" w:hAnsi="Bookman Old Style"/>
                <w:bCs/>
                <w:sz w:val="22"/>
                <w:szCs w:val="22"/>
                <w:u w:val="single"/>
              </w:rPr>
            </w:pPr>
          </w:p>
          <w:p w14:paraId="4DA97D4C" w14:textId="77777777" w:rsidR="006F1EAC" w:rsidRPr="00BD0BFA" w:rsidRDefault="006F1EAC" w:rsidP="001E14C3">
            <w:pPr>
              <w:pStyle w:val="Textoindependiente3"/>
              <w:rPr>
                <w:rFonts w:ascii="Bookman Old Style" w:hAnsi="Bookman Old Style"/>
                <w:bCs/>
                <w:sz w:val="22"/>
                <w:szCs w:val="22"/>
                <w:u w:val="single"/>
              </w:rPr>
            </w:pPr>
          </w:p>
          <w:p w14:paraId="7A38B32F" w14:textId="77777777" w:rsidR="006F1EAC" w:rsidRPr="00BD0BFA" w:rsidRDefault="006F1EAC" w:rsidP="001E14C3">
            <w:pPr>
              <w:pStyle w:val="Textoindependiente3"/>
              <w:rPr>
                <w:rFonts w:ascii="Bookman Old Style" w:hAnsi="Bookman Old Style"/>
                <w:bCs/>
                <w:iCs/>
                <w:sz w:val="22"/>
                <w:szCs w:val="22"/>
              </w:rPr>
            </w:pPr>
            <w:r w:rsidRPr="00BD0BFA">
              <w:rPr>
                <w:rFonts w:ascii="Bookman Old Style" w:hAnsi="Bookman Old Style"/>
                <w:bCs/>
                <w:sz w:val="22"/>
                <w:szCs w:val="22"/>
              </w:rPr>
              <w:t>Corrección de vulnerabilidades y RETEST</w:t>
            </w:r>
          </w:p>
        </w:tc>
        <w:tc>
          <w:tcPr>
            <w:tcW w:w="3482" w:type="dxa"/>
            <w:shd w:val="clear" w:color="auto" w:fill="auto"/>
          </w:tcPr>
          <w:p w14:paraId="6C3F0576" w14:textId="2F8E3F79" w:rsidR="006F1EAC" w:rsidRPr="00BD0BFA" w:rsidRDefault="006F1EAC" w:rsidP="001E14C3">
            <w:pPr>
              <w:jc w:val="both"/>
              <w:rPr>
                <w:rFonts w:ascii="Bookman Old Style" w:hAnsi="Bookman Old Style" w:cs="Arial"/>
                <w:b/>
                <w:sz w:val="22"/>
                <w:szCs w:val="22"/>
                <w:lang w:val="es-BO"/>
              </w:rPr>
            </w:pPr>
            <w:r w:rsidRPr="00BD0BFA">
              <w:rPr>
                <w:rFonts w:ascii="Bookman Old Style" w:hAnsi="Bookman Old Style" w:cs="Arial"/>
                <w:b/>
                <w:sz w:val="22"/>
                <w:szCs w:val="22"/>
                <w:lang w:val="es-BO"/>
              </w:rPr>
              <w:t>CORRECCIÓN DE VULNERABILIDADES</w:t>
            </w:r>
          </w:p>
          <w:p w14:paraId="48C17594" w14:textId="77777777" w:rsidR="006F1EAC" w:rsidRPr="00BD0BFA" w:rsidRDefault="006F1EAC" w:rsidP="001E14C3">
            <w:pPr>
              <w:jc w:val="both"/>
              <w:rPr>
                <w:rFonts w:ascii="Bookman Old Style" w:hAnsi="Bookman Old Style" w:cs="Arial"/>
                <w:sz w:val="22"/>
                <w:szCs w:val="22"/>
                <w:lang w:val="es-BO"/>
              </w:rPr>
            </w:pPr>
            <w:r w:rsidRPr="00BD0BFA">
              <w:rPr>
                <w:rFonts w:ascii="Bookman Old Style" w:hAnsi="Bookman Old Style" w:cs="Arial"/>
                <w:sz w:val="22"/>
                <w:szCs w:val="22"/>
                <w:lang w:val="es-BO"/>
              </w:rPr>
              <w:t>Deberá consistir en:</w:t>
            </w:r>
          </w:p>
          <w:p w14:paraId="40C89664" w14:textId="77777777" w:rsidR="006F1EAC" w:rsidRPr="00BD0BFA" w:rsidRDefault="006F1EAC" w:rsidP="001E14C3">
            <w:pPr>
              <w:pStyle w:val="Prrafodelista"/>
              <w:ind w:left="257"/>
              <w:jc w:val="both"/>
              <w:rPr>
                <w:rFonts w:ascii="Bookman Old Style" w:hAnsi="Bookman Old Style" w:cs="Arial"/>
                <w:sz w:val="22"/>
                <w:szCs w:val="22"/>
              </w:rPr>
            </w:pPr>
          </w:p>
          <w:p w14:paraId="6A3E5C2F" w14:textId="77777777" w:rsidR="006F1EAC" w:rsidRPr="00BD0BFA" w:rsidRDefault="006F1EAC"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Acceso a procedimientos de corrección</w:t>
            </w:r>
          </w:p>
          <w:p w14:paraId="75635974" w14:textId="77777777" w:rsidR="006F1EAC" w:rsidRPr="00BD0BFA" w:rsidRDefault="006F1EAC"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Soporte y acompañamiento en implementación de soluciones recomendadas para corrección de vulnerabilidades</w:t>
            </w:r>
          </w:p>
          <w:p w14:paraId="7F6BA3EF" w14:textId="77777777" w:rsidR="006F1EAC" w:rsidRPr="00BD0BFA" w:rsidRDefault="006F1EAC" w:rsidP="003270D5">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Visibilidad de avance en línea.</w:t>
            </w:r>
          </w:p>
          <w:p w14:paraId="47675A52" w14:textId="77777777" w:rsidR="006F1EAC" w:rsidRPr="00BD0BFA" w:rsidRDefault="006F1EAC" w:rsidP="00AF1189">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Verificación de implementación de correcciones</w:t>
            </w:r>
          </w:p>
          <w:p w14:paraId="5F7CFE22" w14:textId="76B68E85" w:rsidR="006F1EAC" w:rsidRPr="00BD0BFA" w:rsidRDefault="006F1EAC" w:rsidP="00AF1189">
            <w:pPr>
              <w:pStyle w:val="Prrafodelista"/>
              <w:numPr>
                <w:ilvl w:val="0"/>
                <w:numId w:val="19"/>
              </w:numPr>
              <w:ind w:left="257" w:hanging="180"/>
              <w:jc w:val="both"/>
              <w:rPr>
                <w:rFonts w:ascii="Bookman Old Style" w:hAnsi="Bookman Old Style" w:cs="Arial"/>
                <w:sz w:val="22"/>
                <w:szCs w:val="22"/>
              </w:rPr>
            </w:pPr>
            <w:r w:rsidRPr="00BD0BFA">
              <w:rPr>
                <w:rFonts w:ascii="Bookman Old Style" w:hAnsi="Bookman Old Style" w:cs="Arial"/>
                <w:sz w:val="22"/>
                <w:szCs w:val="22"/>
              </w:rPr>
              <w:t>Otras recomendaciones planteadas por la empresa consultora</w:t>
            </w:r>
          </w:p>
        </w:tc>
        <w:tc>
          <w:tcPr>
            <w:tcW w:w="2855" w:type="dxa"/>
            <w:shd w:val="clear" w:color="auto" w:fill="auto"/>
          </w:tcPr>
          <w:p w14:paraId="592E575C" w14:textId="77777777" w:rsidR="006F1EAC" w:rsidRPr="00BD0BFA" w:rsidRDefault="006F1EAC" w:rsidP="003270D5">
            <w:pPr>
              <w:pStyle w:val="Textoindependiente3"/>
              <w:numPr>
                <w:ilvl w:val="0"/>
                <w:numId w:val="34"/>
              </w:numPr>
              <w:rPr>
                <w:rFonts w:ascii="Bookman Old Style" w:hAnsi="Bookman Old Style"/>
                <w:bCs/>
                <w:sz w:val="22"/>
                <w:szCs w:val="22"/>
              </w:rPr>
            </w:pPr>
            <w:r w:rsidRPr="00BD0BFA">
              <w:rPr>
                <w:rFonts w:ascii="Bookman Old Style" w:hAnsi="Bookman Old Style"/>
                <w:bCs/>
                <w:sz w:val="22"/>
                <w:szCs w:val="22"/>
              </w:rPr>
              <w:t>Informe de soporte de corrección de vulnerabilidades, que incluya:</w:t>
            </w:r>
          </w:p>
          <w:p w14:paraId="61DA4BAC" w14:textId="77777777" w:rsidR="006F1EAC" w:rsidRPr="00BD0BFA" w:rsidRDefault="006F1EAC"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t>Detalle de hallazgos corregidos.</w:t>
            </w:r>
          </w:p>
          <w:p w14:paraId="0E95EADE" w14:textId="77777777" w:rsidR="006F1EAC" w:rsidRPr="00BD0BFA" w:rsidRDefault="006F1EAC"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t>Descripción de soluciones</w:t>
            </w:r>
          </w:p>
          <w:p w14:paraId="285FF0E9" w14:textId="77777777" w:rsidR="006F1EAC" w:rsidRPr="00BD0BFA" w:rsidRDefault="006F1EAC" w:rsidP="003270D5">
            <w:pPr>
              <w:pStyle w:val="Textoindependiente3"/>
              <w:numPr>
                <w:ilvl w:val="0"/>
                <w:numId w:val="17"/>
              </w:numPr>
              <w:rPr>
                <w:rFonts w:ascii="Bookman Old Style" w:hAnsi="Bookman Old Style"/>
                <w:bCs/>
                <w:iCs/>
                <w:sz w:val="22"/>
                <w:szCs w:val="22"/>
              </w:rPr>
            </w:pPr>
            <w:r w:rsidRPr="00BD0BFA">
              <w:rPr>
                <w:rFonts w:ascii="Bookman Old Style" w:hAnsi="Bookman Old Style"/>
                <w:bCs/>
                <w:iCs/>
                <w:sz w:val="22"/>
                <w:szCs w:val="22"/>
              </w:rPr>
              <w:t>Descripción de soporte proporcionado</w:t>
            </w:r>
          </w:p>
          <w:p w14:paraId="03A9DF35" w14:textId="77777777" w:rsidR="006F1EAC" w:rsidRPr="00BD0BFA" w:rsidRDefault="006F1EAC" w:rsidP="001E14C3">
            <w:pPr>
              <w:pStyle w:val="Textoindependiente3"/>
              <w:rPr>
                <w:rFonts w:ascii="Bookman Old Style" w:hAnsi="Bookman Old Style"/>
                <w:bCs/>
                <w:iCs/>
                <w:sz w:val="22"/>
                <w:szCs w:val="22"/>
              </w:rPr>
            </w:pPr>
          </w:p>
          <w:p w14:paraId="26E4AF73" w14:textId="77777777" w:rsidR="006F1EAC" w:rsidRPr="00BD0BFA" w:rsidRDefault="006F1EAC" w:rsidP="003270D5">
            <w:pPr>
              <w:pStyle w:val="Textoindependiente3"/>
              <w:numPr>
                <w:ilvl w:val="0"/>
                <w:numId w:val="34"/>
              </w:numPr>
              <w:rPr>
                <w:rFonts w:ascii="Bookman Old Style" w:hAnsi="Bookman Old Style"/>
                <w:bCs/>
                <w:iCs/>
                <w:sz w:val="22"/>
                <w:szCs w:val="22"/>
              </w:rPr>
            </w:pPr>
            <w:r w:rsidRPr="00BD0BFA">
              <w:rPr>
                <w:rFonts w:ascii="Bookman Old Style" w:hAnsi="Bookman Old Style"/>
                <w:bCs/>
                <w:iCs/>
                <w:sz w:val="22"/>
                <w:szCs w:val="22"/>
              </w:rPr>
              <w:t>Resumen ejecutivo</w:t>
            </w:r>
          </w:p>
        </w:tc>
      </w:tr>
      <w:tr w:rsidR="006F1EAC" w:rsidRPr="00345E4B" w14:paraId="1E4337D4" w14:textId="77777777" w:rsidTr="00E86B3A">
        <w:tblPrEx>
          <w:tblCellMar>
            <w:left w:w="108" w:type="dxa"/>
            <w:right w:w="108" w:type="dxa"/>
          </w:tblCellMar>
          <w:tblLook w:val="04A0" w:firstRow="1" w:lastRow="0" w:firstColumn="1" w:lastColumn="0" w:noHBand="0" w:noVBand="1"/>
        </w:tblPrEx>
        <w:trPr>
          <w:trHeight w:val="100"/>
        </w:trPr>
        <w:tc>
          <w:tcPr>
            <w:tcW w:w="1536" w:type="dxa"/>
            <w:vMerge/>
            <w:shd w:val="clear" w:color="auto" w:fill="auto"/>
          </w:tcPr>
          <w:p w14:paraId="590AE86F" w14:textId="481FEE80" w:rsidR="006F1EAC" w:rsidRPr="00BD0BFA" w:rsidRDefault="006F1EAC" w:rsidP="001E14C3">
            <w:pPr>
              <w:pStyle w:val="Textoindependiente3"/>
              <w:jc w:val="center"/>
              <w:rPr>
                <w:rFonts w:ascii="Bookman Old Style" w:hAnsi="Bookman Old Style"/>
                <w:bCs/>
                <w:iCs/>
                <w:sz w:val="22"/>
                <w:szCs w:val="22"/>
              </w:rPr>
            </w:pPr>
          </w:p>
        </w:tc>
        <w:tc>
          <w:tcPr>
            <w:tcW w:w="2475" w:type="dxa"/>
            <w:vMerge/>
            <w:shd w:val="clear" w:color="auto" w:fill="FFFFFF"/>
          </w:tcPr>
          <w:p w14:paraId="1283DF24" w14:textId="22BE951B" w:rsidR="006F1EAC" w:rsidRPr="00BD0BFA" w:rsidRDefault="006F1EAC" w:rsidP="001E14C3">
            <w:pPr>
              <w:pStyle w:val="Textoindependiente3"/>
              <w:rPr>
                <w:rFonts w:ascii="Bookman Old Style" w:hAnsi="Bookman Old Style"/>
                <w:bCs/>
                <w:sz w:val="22"/>
                <w:szCs w:val="22"/>
              </w:rPr>
            </w:pPr>
          </w:p>
        </w:tc>
        <w:tc>
          <w:tcPr>
            <w:tcW w:w="3482" w:type="dxa"/>
            <w:shd w:val="clear" w:color="auto" w:fill="auto"/>
          </w:tcPr>
          <w:p w14:paraId="6814225F" w14:textId="046AF438" w:rsidR="006F1EAC" w:rsidRPr="00BD0BFA" w:rsidRDefault="006F1EAC" w:rsidP="006F1EAC">
            <w:pPr>
              <w:pStyle w:val="Prrafodelista"/>
              <w:numPr>
                <w:ilvl w:val="0"/>
                <w:numId w:val="19"/>
              </w:numPr>
              <w:ind w:left="257" w:hanging="180"/>
              <w:jc w:val="both"/>
              <w:rPr>
                <w:rFonts w:ascii="Bookman Old Style" w:hAnsi="Bookman Old Style" w:cs="Arial"/>
                <w:b/>
                <w:sz w:val="22"/>
                <w:szCs w:val="22"/>
                <w:lang w:val="es-BO"/>
              </w:rPr>
            </w:pPr>
            <w:r w:rsidRPr="00BD0BFA">
              <w:rPr>
                <w:rFonts w:ascii="Bookman Old Style" w:hAnsi="Bookman Old Style" w:cs="Arial"/>
                <w:sz w:val="22"/>
                <w:szCs w:val="22"/>
              </w:rPr>
              <w:t>Presentación de Informe Final y Conclusivo</w:t>
            </w:r>
          </w:p>
        </w:tc>
        <w:tc>
          <w:tcPr>
            <w:tcW w:w="2855" w:type="dxa"/>
            <w:shd w:val="clear" w:color="auto" w:fill="auto"/>
          </w:tcPr>
          <w:p w14:paraId="67777C7D" w14:textId="77777777" w:rsidR="006F1EAC" w:rsidRPr="00BD0BFA" w:rsidRDefault="006F1EAC" w:rsidP="003270D5">
            <w:pPr>
              <w:pStyle w:val="Textoindependiente3"/>
              <w:numPr>
                <w:ilvl w:val="0"/>
                <w:numId w:val="35"/>
              </w:numPr>
              <w:rPr>
                <w:rFonts w:ascii="Bookman Old Style" w:hAnsi="Bookman Old Style"/>
                <w:bCs/>
                <w:sz w:val="22"/>
                <w:szCs w:val="22"/>
              </w:rPr>
            </w:pPr>
            <w:r w:rsidRPr="00BD0BFA">
              <w:rPr>
                <w:rFonts w:ascii="Bookman Old Style" w:hAnsi="Bookman Old Style"/>
                <w:bCs/>
                <w:sz w:val="22"/>
                <w:szCs w:val="22"/>
              </w:rPr>
              <w:t>Informe final de resultados consolidados de la consultoría</w:t>
            </w:r>
          </w:p>
          <w:p w14:paraId="6DEFA96A" w14:textId="77777777" w:rsidR="006F1EAC" w:rsidRPr="00BD0BFA" w:rsidRDefault="006F1EAC" w:rsidP="003270D5">
            <w:pPr>
              <w:pStyle w:val="Textoindependiente3"/>
              <w:numPr>
                <w:ilvl w:val="0"/>
                <w:numId w:val="35"/>
              </w:numPr>
              <w:rPr>
                <w:rFonts w:ascii="Bookman Old Style" w:hAnsi="Bookman Old Style"/>
                <w:bCs/>
                <w:sz w:val="22"/>
                <w:szCs w:val="22"/>
              </w:rPr>
            </w:pPr>
            <w:r w:rsidRPr="00BD0BFA">
              <w:rPr>
                <w:rFonts w:ascii="Bookman Old Style" w:hAnsi="Bookman Old Style"/>
                <w:bCs/>
                <w:sz w:val="22"/>
                <w:szCs w:val="22"/>
              </w:rPr>
              <w:t>Resumen ejecutivo conclusivo de la consultoría.</w:t>
            </w:r>
          </w:p>
        </w:tc>
      </w:tr>
      <w:tr w:rsidR="00E11435" w:rsidRPr="00345E4B" w14:paraId="739AAAC8" w14:textId="77777777" w:rsidTr="003270D5">
        <w:trPr>
          <w:trHeight w:val="276"/>
        </w:trPr>
        <w:tc>
          <w:tcPr>
            <w:tcW w:w="10348" w:type="dxa"/>
            <w:gridSpan w:val="4"/>
            <w:shd w:val="clear" w:color="auto" w:fill="auto"/>
            <w:vAlign w:val="center"/>
          </w:tcPr>
          <w:p w14:paraId="469F9818" w14:textId="64E180E5" w:rsidR="00901670" w:rsidRPr="00BD0BFA" w:rsidRDefault="00901670" w:rsidP="00684056">
            <w:pPr>
              <w:pStyle w:val="Textoindependiente3"/>
              <w:rPr>
                <w:rFonts w:ascii="Bookman Old Style" w:hAnsi="Bookman Old Style"/>
                <w:sz w:val="22"/>
                <w:szCs w:val="22"/>
                <w:lang w:val="es-BO"/>
              </w:rPr>
            </w:pPr>
            <w:r w:rsidRPr="00BD0BFA">
              <w:rPr>
                <w:rFonts w:ascii="Bookman Old Style" w:hAnsi="Bookman Old Style"/>
                <w:color w:val="000000"/>
                <w:sz w:val="22"/>
                <w:szCs w:val="22"/>
              </w:rPr>
              <w:t>Por aspectos de seguridad y confidencialidad, a fin de evitar fuga de información sensib</w:t>
            </w:r>
            <w:r w:rsidR="001C265B">
              <w:rPr>
                <w:rFonts w:ascii="Bookman Old Style" w:hAnsi="Bookman Old Style"/>
                <w:color w:val="000000"/>
                <w:sz w:val="22"/>
                <w:szCs w:val="22"/>
              </w:rPr>
              <w:t xml:space="preserve">le, la presentación de informes y resúmenes ejecutivos </w:t>
            </w:r>
            <w:r w:rsidR="001D4066" w:rsidRPr="00BD0BFA">
              <w:rPr>
                <w:rFonts w:ascii="Bookman Old Style" w:hAnsi="Bookman Old Style"/>
                <w:color w:val="000000"/>
                <w:sz w:val="22"/>
                <w:szCs w:val="22"/>
              </w:rPr>
              <w:t xml:space="preserve">de cada producto, </w:t>
            </w:r>
            <w:r w:rsidRPr="00BD0BFA">
              <w:rPr>
                <w:rFonts w:ascii="Bookman Old Style" w:hAnsi="Bookman Old Style"/>
                <w:color w:val="000000"/>
                <w:sz w:val="22"/>
                <w:szCs w:val="22"/>
              </w:rPr>
              <w:t xml:space="preserve">deberá ser en medio óptico y éstos deberán ser protegidos por contraseña proporcionada al </w:t>
            </w:r>
            <w:r w:rsidR="00345E4B">
              <w:rPr>
                <w:rFonts w:ascii="Bookman Old Style" w:hAnsi="Bookman Old Style"/>
                <w:bCs/>
                <w:sz w:val="22"/>
                <w:szCs w:val="22"/>
                <w:lang w:val="es-ES_tradnl"/>
              </w:rPr>
              <w:t>R</w:t>
            </w:r>
            <w:r w:rsidRPr="00BD0BFA">
              <w:rPr>
                <w:rFonts w:ascii="Bookman Old Style" w:hAnsi="Bookman Old Style"/>
                <w:bCs/>
                <w:sz w:val="22"/>
                <w:szCs w:val="22"/>
                <w:lang w:val="es-ES_tradnl"/>
              </w:rPr>
              <w:t>esponsable o Comisión de Recepción</w:t>
            </w:r>
            <w:r w:rsidRPr="00BD0BFA">
              <w:rPr>
                <w:rFonts w:ascii="Bookman Old Style" w:hAnsi="Bookman Old Style"/>
                <w:color w:val="000000"/>
                <w:sz w:val="22"/>
                <w:szCs w:val="22"/>
              </w:rPr>
              <w:t>.</w:t>
            </w:r>
          </w:p>
        </w:tc>
      </w:tr>
      <w:tr w:rsidR="005321AB" w:rsidRPr="00345E4B" w14:paraId="20B447E6" w14:textId="77777777" w:rsidTr="003270D5">
        <w:trPr>
          <w:trHeight w:val="276"/>
        </w:trPr>
        <w:tc>
          <w:tcPr>
            <w:tcW w:w="10348" w:type="dxa"/>
            <w:gridSpan w:val="4"/>
            <w:tcBorders>
              <w:bottom w:val="single" w:sz="4" w:space="0" w:color="auto"/>
            </w:tcBorders>
            <w:shd w:val="clear" w:color="auto" w:fill="D9D9D9" w:themeFill="background1" w:themeFillShade="D9"/>
            <w:vAlign w:val="center"/>
          </w:tcPr>
          <w:p w14:paraId="0F96A13D" w14:textId="4AF88ED2" w:rsidR="005321AB" w:rsidRPr="00BD0BFA" w:rsidRDefault="00157063" w:rsidP="002539CB">
            <w:pPr>
              <w:pStyle w:val="Textoindependiente3"/>
              <w:numPr>
                <w:ilvl w:val="0"/>
                <w:numId w:val="22"/>
              </w:numPr>
              <w:rPr>
                <w:rFonts w:ascii="Bookman Old Style" w:hAnsi="Bookman Old Style"/>
                <w:b/>
                <w:bCs/>
                <w:sz w:val="22"/>
                <w:szCs w:val="22"/>
              </w:rPr>
            </w:pPr>
            <w:r w:rsidRPr="00BD0BFA">
              <w:rPr>
                <w:rFonts w:ascii="Bookman Old Style" w:hAnsi="Bookman Old Style"/>
                <w:b/>
                <w:bCs/>
                <w:sz w:val="22"/>
                <w:szCs w:val="22"/>
              </w:rPr>
              <w:t xml:space="preserve">PROPUESTA </w:t>
            </w:r>
            <w:r w:rsidR="003270D5" w:rsidRPr="00BD0BFA">
              <w:rPr>
                <w:rFonts w:ascii="Bookman Old Style" w:hAnsi="Bookman Old Style"/>
                <w:b/>
                <w:bCs/>
                <w:sz w:val="22"/>
                <w:szCs w:val="22"/>
              </w:rPr>
              <w:t>TÉCNICA, ECONÓMICA</w:t>
            </w:r>
            <w:r w:rsidRPr="00BD0BFA">
              <w:rPr>
                <w:rFonts w:ascii="Bookman Old Style" w:hAnsi="Bookman Old Style"/>
                <w:b/>
                <w:bCs/>
                <w:sz w:val="22"/>
                <w:szCs w:val="22"/>
              </w:rPr>
              <w:t xml:space="preserve"> Y CURRICULUM VITAE</w:t>
            </w:r>
          </w:p>
        </w:tc>
      </w:tr>
      <w:tr w:rsidR="005321AB" w:rsidRPr="00345E4B" w14:paraId="3F8A5F67" w14:textId="77777777" w:rsidTr="003270D5">
        <w:trPr>
          <w:trHeight w:val="319"/>
        </w:trPr>
        <w:tc>
          <w:tcPr>
            <w:tcW w:w="10348" w:type="dxa"/>
            <w:gridSpan w:val="4"/>
            <w:tcBorders>
              <w:bottom w:val="single" w:sz="4" w:space="0" w:color="auto"/>
            </w:tcBorders>
            <w:vAlign w:val="center"/>
          </w:tcPr>
          <w:p w14:paraId="3F3718DF" w14:textId="499F52D5" w:rsidR="002539CB" w:rsidRPr="00BD0BFA" w:rsidRDefault="002539CB" w:rsidP="002539CB">
            <w:pPr>
              <w:pStyle w:val="Prrafodelista"/>
              <w:numPr>
                <w:ilvl w:val="0"/>
                <w:numId w:val="23"/>
              </w:numPr>
              <w:contextualSpacing/>
              <w:jc w:val="both"/>
              <w:rPr>
                <w:rFonts w:ascii="Bookman Old Style" w:hAnsi="Bookman Old Style" w:cs="Arial"/>
                <w:sz w:val="22"/>
                <w:szCs w:val="22"/>
              </w:rPr>
            </w:pPr>
            <w:r w:rsidRPr="00BD0BFA">
              <w:rPr>
                <w:rFonts w:ascii="Bookman Old Style" w:hAnsi="Bookman Old Style" w:cs="Arial"/>
                <w:sz w:val="22"/>
                <w:szCs w:val="22"/>
              </w:rPr>
              <w:t xml:space="preserve">La empresa proponente debe presentar su propuesta técnica y económica </w:t>
            </w:r>
            <w:r w:rsidR="00AF1189" w:rsidRPr="00BD0BFA">
              <w:rPr>
                <w:rFonts w:ascii="Bookman Old Style" w:hAnsi="Bookman Old Style" w:cs="Arial"/>
                <w:sz w:val="22"/>
                <w:szCs w:val="22"/>
              </w:rPr>
              <w:t>de acuerdo con</w:t>
            </w:r>
            <w:r w:rsidRPr="00BD0BFA">
              <w:rPr>
                <w:rFonts w:ascii="Bookman Old Style" w:hAnsi="Bookman Old Style" w:cs="Arial"/>
                <w:sz w:val="22"/>
                <w:szCs w:val="22"/>
              </w:rPr>
              <w:t xml:space="preserve"> los productos esperados y las actividades descritas por la Unidad Solicitante, y deberá contener mínimamente: objetivos, alcance, plan y cronograma de trabajo</w:t>
            </w:r>
            <w:r w:rsidR="00AF1189" w:rsidRPr="00BD0BFA">
              <w:rPr>
                <w:rFonts w:ascii="Bookman Old Style" w:hAnsi="Bookman Old Style" w:cs="Arial"/>
                <w:sz w:val="22"/>
                <w:szCs w:val="22"/>
              </w:rPr>
              <w:t>, además de</w:t>
            </w:r>
            <w:r w:rsidRPr="00BD0BFA">
              <w:rPr>
                <w:rFonts w:ascii="Bookman Old Style" w:hAnsi="Bookman Old Style" w:cs="Arial"/>
                <w:sz w:val="22"/>
                <w:szCs w:val="22"/>
              </w:rPr>
              <w:t xml:space="preserve"> otros que se considere necesario.</w:t>
            </w:r>
          </w:p>
          <w:p w14:paraId="3FC20671" w14:textId="77777777" w:rsidR="002539CB" w:rsidRPr="00BD0BFA" w:rsidRDefault="002539CB" w:rsidP="002539CB">
            <w:pPr>
              <w:pStyle w:val="Prrafodelista"/>
              <w:contextualSpacing/>
              <w:jc w:val="both"/>
              <w:rPr>
                <w:rFonts w:ascii="Bookman Old Style" w:hAnsi="Bookman Old Style" w:cs="Arial"/>
                <w:sz w:val="22"/>
                <w:szCs w:val="22"/>
              </w:rPr>
            </w:pPr>
          </w:p>
          <w:p w14:paraId="492E8DD7" w14:textId="1090FDC6" w:rsidR="00FE3553" w:rsidRPr="00BD0BFA" w:rsidRDefault="00FE3553" w:rsidP="00FE3553">
            <w:pPr>
              <w:pStyle w:val="Textoindependiente3"/>
              <w:numPr>
                <w:ilvl w:val="0"/>
                <w:numId w:val="28"/>
              </w:numPr>
              <w:ind w:left="642" w:hanging="283"/>
              <w:rPr>
                <w:rFonts w:ascii="Bookman Old Style" w:hAnsi="Bookman Old Style"/>
                <w:bCs/>
                <w:iCs/>
                <w:sz w:val="22"/>
                <w:szCs w:val="22"/>
              </w:rPr>
            </w:pPr>
            <w:r w:rsidRPr="00BD0BFA">
              <w:rPr>
                <w:rFonts w:ascii="Bookman Old Style" w:hAnsi="Bookman Old Style"/>
                <w:sz w:val="22"/>
                <w:szCs w:val="22"/>
              </w:rPr>
              <w:lastRenderedPageBreak/>
              <w:t>La empresa proponente deberá presentar un listado del personal que ejecutara la  presente consultoría por producto. Identificando sus roles (Técnico – Gerente) y experiencia (años).</w:t>
            </w:r>
          </w:p>
          <w:p w14:paraId="1A044507" w14:textId="77777777" w:rsidR="00FE3553" w:rsidRPr="00BD0BFA" w:rsidRDefault="00FE3553" w:rsidP="00FE3553">
            <w:pPr>
              <w:pStyle w:val="Prrafodelista"/>
              <w:rPr>
                <w:rFonts w:ascii="Bookman Old Style" w:hAnsi="Bookman Old Style"/>
                <w:bCs/>
                <w:iCs/>
                <w:color w:val="FF0000"/>
                <w:sz w:val="22"/>
                <w:szCs w:val="22"/>
              </w:rPr>
            </w:pPr>
          </w:p>
          <w:p w14:paraId="30D8E1CE" w14:textId="77777777" w:rsidR="00FE3553" w:rsidRPr="00BD0BFA" w:rsidRDefault="00FE3553" w:rsidP="00FE3553">
            <w:pPr>
              <w:pStyle w:val="Textoindependiente3"/>
              <w:shd w:val="clear" w:color="auto" w:fill="FFFFFF" w:themeFill="background1"/>
              <w:ind w:left="360"/>
              <w:rPr>
                <w:rFonts w:ascii="Bookman Old Style" w:hAnsi="Bookman Old Style"/>
                <w:sz w:val="22"/>
                <w:szCs w:val="22"/>
                <w:lang w:val="es-ES_tradnl"/>
              </w:rPr>
            </w:pPr>
            <w:r w:rsidRPr="00BD0BFA">
              <w:rPr>
                <w:rFonts w:ascii="Bookman Old Style" w:hAnsi="Bookman Old Style"/>
                <w:sz w:val="22"/>
                <w:szCs w:val="22"/>
                <w:lang w:val="es-ES_tradnl"/>
              </w:rPr>
              <w:t>La empresa proponente debe presentar como personal técnico a dos (2) personas, cada una deberá cumplir con los siguientes requisitos:</w:t>
            </w:r>
          </w:p>
          <w:p w14:paraId="0B5B6186" w14:textId="77777777" w:rsidR="00FE3553" w:rsidRPr="00BD0BFA" w:rsidRDefault="00FE3553" w:rsidP="00FE3553">
            <w:pPr>
              <w:pStyle w:val="Textoindependiente3"/>
              <w:shd w:val="clear" w:color="auto" w:fill="FFFFFF" w:themeFill="background1"/>
              <w:ind w:left="360"/>
              <w:rPr>
                <w:rFonts w:ascii="Bookman Old Style" w:hAnsi="Bookman Old Style"/>
                <w:b/>
                <w:sz w:val="22"/>
                <w:szCs w:val="22"/>
                <w:lang w:val="es-ES_tradnl"/>
              </w:rPr>
            </w:pPr>
          </w:p>
          <w:p w14:paraId="4BB9024F" w14:textId="77777777" w:rsidR="00FE3553" w:rsidRPr="00BD0BFA" w:rsidRDefault="00FE3553" w:rsidP="00FE3553">
            <w:pPr>
              <w:pStyle w:val="Textoindependiente3"/>
              <w:shd w:val="clear" w:color="auto" w:fill="FFFFFF" w:themeFill="background1"/>
              <w:ind w:left="708"/>
              <w:rPr>
                <w:rFonts w:ascii="Bookman Old Style" w:hAnsi="Bookman Old Style"/>
                <w:color w:val="000000"/>
                <w:sz w:val="22"/>
                <w:szCs w:val="22"/>
                <w:lang w:val="es-ES_tradnl"/>
              </w:rPr>
            </w:pPr>
            <w:r w:rsidRPr="00BD0BFA">
              <w:rPr>
                <w:rFonts w:ascii="Bookman Old Style" w:hAnsi="Bookman Old Style"/>
                <w:b/>
                <w:sz w:val="22"/>
                <w:szCs w:val="22"/>
                <w:lang w:val="es-ES_tradnl"/>
              </w:rPr>
              <w:t>Formación y/o conocimientos.</w:t>
            </w:r>
            <w:r w:rsidRPr="00BD0BFA">
              <w:rPr>
                <w:rFonts w:ascii="Bookman Old Style" w:hAnsi="Bookman Old Style"/>
                <w:sz w:val="22"/>
                <w:szCs w:val="22"/>
                <w:lang w:val="es-ES_tradnl"/>
              </w:rPr>
              <w:t xml:space="preserve"> </w:t>
            </w:r>
          </w:p>
          <w:p w14:paraId="139A661F" w14:textId="77777777" w:rsidR="00FE3553" w:rsidRPr="00BD0BFA" w:rsidRDefault="00FE3553" w:rsidP="00FE3553">
            <w:pPr>
              <w:pStyle w:val="Textoindependiente3"/>
              <w:numPr>
                <w:ilvl w:val="1"/>
                <w:numId w:val="28"/>
              </w:numPr>
              <w:shd w:val="clear" w:color="auto" w:fill="FFFFFF" w:themeFill="background1"/>
              <w:ind w:left="1416"/>
              <w:rPr>
                <w:rFonts w:ascii="Bookman Old Style" w:hAnsi="Bookman Old Style"/>
                <w:sz w:val="22"/>
                <w:szCs w:val="22"/>
                <w:lang w:val="es-ES_tradnl"/>
              </w:rPr>
            </w:pPr>
            <w:r w:rsidRPr="00BD0BFA">
              <w:rPr>
                <w:rFonts w:ascii="Bookman Old Style" w:hAnsi="Bookman Old Style"/>
                <w:sz w:val="22"/>
                <w:szCs w:val="22"/>
                <w:lang w:val="es-ES_tradnl"/>
              </w:rPr>
              <w:t>Licenciatura o estudios superiores en informática o ingeniería de sistemas o ramas afines (Nacional o Internacional)</w:t>
            </w:r>
          </w:p>
          <w:p w14:paraId="254C6970" w14:textId="77777777" w:rsidR="00FE3553" w:rsidRPr="00BD0BFA" w:rsidRDefault="00FE3553" w:rsidP="00FE3553">
            <w:pPr>
              <w:pStyle w:val="Textoindependiente3"/>
              <w:numPr>
                <w:ilvl w:val="1"/>
                <w:numId w:val="28"/>
              </w:numPr>
              <w:shd w:val="clear" w:color="auto" w:fill="FFFFFF" w:themeFill="background1"/>
              <w:ind w:left="1416"/>
              <w:rPr>
                <w:rFonts w:ascii="Bookman Old Style" w:hAnsi="Bookman Old Style"/>
                <w:sz w:val="22"/>
                <w:szCs w:val="22"/>
                <w:lang w:val="es-ES_tradnl"/>
              </w:rPr>
            </w:pPr>
            <w:r w:rsidRPr="00BD0BFA">
              <w:rPr>
                <w:rFonts w:ascii="Bookman Old Style" w:hAnsi="Bookman Old Style"/>
                <w:bCs/>
                <w:sz w:val="22"/>
                <w:szCs w:val="22"/>
                <w:lang w:val="es-ES_tradnl"/>
              </w:rPr>
              <w:t>C</w:t>
            </w:r>
            <w:r w:rsidRPr="00BD0BFA">
              <w:rPr>
                <w:rFonts w:ascii="Bookman Old Style" w:hAnsi="Bookman Old Style"/>
                <w:sz w:val="22"/>
                <w:szCs w:val="22"/>
                <w:lang w:val="es-ES_tradnl"/>
              </w:rPr>
              <w:t xml:space="preserve">ontar mínimamente con 2 cursos o certificaciones en el área de auditoría de sistemas o seguridad de la información o </w:t>
            </w:r>
            <w:proofErr w:type="spellStart"/>
            <w:r w:rsidRPr="00BD0BFA">
              <w:rPr>
                <w:rFonts w:ascii="Bookman Old Style" w:hAnsi="Bookman Old Style"/>
                <w:sz w:val="22"/>
                <w:szCs w:val="22"/>
                <w:lang w:val="es-ES_tradnl"/>
              </w:rPr>
              <w:t>ethical</w:t>
            </w:r>
            <w:proofErr w:type="spellEnd"/>
            <w:r w:rsidRPr="00BD0BFA">
              <w:rPr>
                <w:rFonts w:ascii="Bookman Old Style" w:hAnsi="Bookman Old Style"/>
                <w:sz w:val="22"/>
                <w:szCs w:val="22"/>
                <w:lang w:val="es-ES_tradnl"/>
              </w:rPr>
              <w:t xml:space="preserve"> hacking o </w:t>
            </w:r>
            <w:proofErr w:type="spellStart"/>
            <w:r w:rsidRPr="00BD0BFA">
              <w:rPr>
                <w:rFonts w:ascii="Bookman Old Style" w:hAnsi="Bookman Old Style"/>
                <w:sz w:val="22"/>
                <w:szCs w:val="22"/>
                <w:lang w:val="es-ES_tradnl"/>
              </w:rPr>
              <w:t>ciberseguridad</w:t>
            </w:r>
            <w:proofErr w:type="spellEnd"/>
            <w:r w:rsidRPr="00BD0BFA">
              <w:rPr>
                <w:rFonts w:ascii="Bookman Old Style" w:hAnsi="Bookman Old Style"/>
                <w:sz w:val="22"/>
                <w:szCs w:val="22"/>
                <w:lang w:val="es-ES_tradnl"/>
              </w:rPr>
              <w:t xml:space="preserve"> o ramas afines.</w:t>
            </w:r>
          </w:p>
          <w:p w14:paraId="6094A455" w14:textId="50FE659F" w:rsidR="00FE3553" w:rsidRPr="00BD0BFA" w:rsidRDefault="00FE3553" w:rsidP="00BD0BFA">
            <w:pPr>
              <w:pStyle w:val="Textoindependiente3"/>
              <w:shd w:val="clear" w:color="auto" w:fill="FFFFFF" w:themeFill="background1"/>
              <w:ind w:left="708"/>
              <w:rPr>
                <w:rFonts w:ascii="Bookman Old Style" w:hAnsi="Bookman Old Style"/>
                <w:b/>
                <w:sz w:val="22"/>
                <w:szCs w:val="22"/>
              </w:rPr>
            </w:pPr>
            <w:r w:rsidRPr="00BD0BFA">
              <w:rPr>
                <w:rFonts w:ascii="Bookman Old Style" w:hAnsi="Bookman Old Style"/>
                <w:b/>
                <w:color w:val="000000"/>
                <w:sz w:val="22"/>
                <w:szCs w:val="22"/>
                <w:lang w:val="es-ES_tradnl"/>
              </w:rPr>
              <w:t>(</w:t>
            </w:r>
            <w:r w:rsidRPr="00BD0BFA">
              <w:rPr>
                <w:rFonts w:ascii="Bookman Old Style" w:hAnsi="Bookman Old Style"/>
                <w:b/>
                <w:bCs/>
                <w:iCs/>
                <w:sz w:val="22"/>
                <w:szCs w:val="22"/>
              </w:rPr>
              <w:t xml:space="preserve">Presentar </w:t>
            </w:r>
            <w:r w:rsidRPr="00BD0BFA">
              <w:rPr>
                <w:rFonts w:ascii="Bookman Old Style" w:hAnsi="Bookman Old Style"/>
                <w:b/>
                <w:sz w:val="22"/>
                <w:szCs w:val="22"/>
              </w:rPr>
              <w:t>documentación de respaldo en f</w:t>
            </w:r>
            <w:r w:rsidR="00BD0BFA">
              <w:rPr>
                <w:rFonts w:ascii="Bookman Old Style" w:hAnsi="Bookman Old Style"/>
                <w:b/>
                <w:sz w:val="22"/>
                <w:szCs w:val="22"/>
              </w:rPr>
              <w:t xml:space="preserve">otocopia simple de la formación </w:t>
            </w:r>
            <w:r w:rsidRPr="00BD0BFA">
              <w:rPr>
                <w:rFonts w:ascii="Bookman Old Style" w:hAnsi="Bookman Old Style"/>
                <w:b/>
                <w:sz w:val="22"/>
                <w:szCs w:val="22"/>
              </w:rPr>
              <w:t>y certificaciones requeridas)</w:t>
            </w:r>
            <w:r w:rsidRPr="00BD0BFA">
              <w:rPr>
                <w:rFonts w:ascii="Bookman Old Style" w:hAnsi="Bookman Old Style"/>
                <w:sz w:val="22"/>
                <w:szCs w:val="22"/>
              </w:rPr>
              <w:t>.</w:t>
            </w:r>
          </w:p>
          <w:p w14:paraId="41712CAB" w14:textId="77777777" w:rsidR="00FE3553" w:rsidRPr="00BD0BFA" w:rsidRDefault="00FE3553" w:rsidP="00FE3553">
            <w:pPr>
              <w:pStyle w:val="Textoindependiente3"/>
              <w:shd w:val="clear" w:color="auto" w:fill="FFFFFF" w:themeFill="background1"/>
              <w:ind w:left="708"/>
              <w:rPr>
                <w:rFonts w:ascii="Bookman Old Style" w:hAnsi="Bookman Old Style"/>
                <w:sz w:val="22"/>
                <w:szCs w:val="22"/>
                <w:lang w:val="es-ES_tradnl"/>
              </w:rPr>
            </w:pPr>
            <w:r w:rsidRPr="00BD0BFA">
              <w:rPr>
                <w:rFonts w:ascii="Bookman Old Style" w:hAnsi="Bookman Old Style"/>
                <w:b/>
                <w:sz w:val="22"/>
                <w:szCs w:val="22"/>
                <w:lang w:val="es-ES_tradnl"/>
              </w:rPr>
              <w:t>Experiencia General.</w:t>
            </w:r>
            <w:r w:rsidRPr="00BD0BFA">
              <w:rPr>
                <w:rFonts w:ascii="Bookman Old Style" w:hAnsi="Bookman Old Style"/>
                <w:sz w:val="22"/>
                <w:szCs w:val="22"/>
                <w:lang w:val="es-ES_tradnl"/>
              </w:rPr>
              <w:t xml:space="preserve"> </w:t>
            </w:r>
          </w:p>
          <w:p w14:paraId="2DCB6328" w14:textId="77777777" w:rsidR="00FE3553" w:rsidRPr="00BD0BFA" w:rsidRDefault="00FE3553" w:rsidP="00FE3553">
            <w:pPr>
              <w:pStyle w:val="Textoindependiente3"/>
              <w:numPr>
                <w:ilvl w:val="1"/>
                <w:numId w:val="28"/>
              </w:numPr>
              <w:shd w:val="clear" w:color="auto" w:fill="FFFFFF" w:themeFill="background1"/>
              <w:ind w:left="1416"/>
              <w:rPr>
                <w:rFonts w:ascii="Bookman Old Style" w:hAnsi="Bookman Old Style"/>
                <w:sz w:val="22"/>
                <w:szCs w:val="22"/>
                <w:lang w:val="es-ES_tradnl"/>
              </w:rPr>
            </w:pPr>
            <w:r w:rsidRPr="00BD0BFA">
              <w:rPr>
                <w:rFonts w:ascii="Bookman Old Style" w:hAnsi="Bookman Old Style"/>
                <w:sz w:val="22"/>
                <w:szCs w:val="22"/>
                <w:lang w:val="es-ES_tradnl"/>
              </w:rPr>
              <w:t>Más de tres (3) años de experiencia general en el área de sistemas Informáticos o ramas afines</w:t>
            </w:r>
          </w:p>
          <w:p w14:paraId="322AF678" w14:textId="16BB0ACC" w:rsidR="00FE3553" w:rsidRPr="00BD0BFA" w:rsidRDefault="00FE3553" w:rsidP="00BD0BFA">
            <w:pPr>
              <w:pStyle w:val="Textoindependiente3"/>
              <w:shd w:val="clear" w:color="auto" w:fill="FFFFFF" w:themeFill="background1"/>
              <w:ind w:left="708"/>
              <w:rPr>
                <w:rFonts w:ascii="Bookman Old Style" w:hAnsi="Bookman Old Style"/>
                <w:b/>
                <w:sz w:val="22"/>
                <w:szCs w:val="22"/>
                <w:lang w:val="es-ES_tradnl"/>
              </w:rPr>
            </w:pPr>
            <w:r w:rsidRPr="00BD0BFA">
              <w:rPr>
                <w:rFonts w:ascii="Bookman Old Style" w:hAnsi="Bookman Old Style"/>
                <w:b/>
                <w:sz w:val="22"/>
                <w:szCs w:val="22"/>
                <w:lang w:val="es-ES_tradnl"/>
              </w:rPr>
              <w:t>(La misma podrá ser respaldada con fotocopias simples de: certificados de trabajo u</w:t>
            </w:r>
            <w:r w:rsidR="00BD0BFA">
              <w:rPr>
                <w:rFonts w:ascii="Bookman Old Style" w:hAnsi="Bookman Old Style"/>
                <w:b/>
                <w:sz w:val="22"/>
                <w:szCs w:val="22"/>
                <w:lang w:val="es-ES_tradnl"/>
              </w:rPr>
              <w:t xml:space="preserve"> </w:t>
            </w:r>
            <w:r w:rsidRPr="00BD0BFA">
              <w:rPr>
                <w:rFonts w:ascii="Bookman Old Style" w:hAnsi="Bookman Old Style"/>
                <w:b/>
                <w:sz w:val="22"/>
                <w:szCs w:val="22"/>
                <w:lang w:val="es-ES_tradnl"/>
              </w:rPr>
              <w:t>órdenes de servicio o memorándums o contratos u otro documento equivalente).</w:t>
            </w:r>
          </w:p>
          <w:p w14:paraId="353E16A9" w14:textId="77777777" w:rsidR="00FE3553" w:rsidRPr="00BD0BFA" w:rsidRDefault="00FE3553" w:rsidP="00FE3553">
            <w:pPr>
              <w:pStyle w:val="Textoindependiente3"/>
              <w:shd w:val="clear" w:color="auto" w:fill="FFFFFF" w:themeFill="background1"/>
              <w:ind w:left="708"/>
              <w:rPr>
                <w:rFonts w:ascii="Bookman Old Style" w:hAnsi="Bookman Old Style"/>
                <w:sz w:val="22"/>
                <w:szCs w:val="22"/>
                <w:lang w:val="es-ES_tradnl"/>
              </w:rPr>
            </w:pPr>
            <w:r w:rsidRPr="00BD0BFA">
              <w:rPr>
                <w:rFonts w:ascii="Bookman Old Style" w:hAnsi="Bookman Old Style"/>
                <w:b/>
                <w:sz w:val="22"/>
                <w:szCs w:val="22"/>
                <w:lang w:val="es-ES_tradnl"/>
              </w:rPr>
              <w:t>Experiencia Específica.</w:t>
            </w:r>
            <w:r w:rsidRPr="00BD0BFA">
              <w:rPr>
                <w:rFonts w:ascii="Bookman Old Style" w:hAnsi="Bookman Old Style"/>
                <w:sz w:val="22"/>
                <w:szCs w:val="22"/>
                <w:lang w:val="es-ES_tradnl"/>
              </w:rPr>
              <w:t xml:space="preserve"> </w:t>
            </w:r>
          </w:p>
          <w:p w14:paraId="29F82CA9" w14:textId="77777777" w:rsidR="00FE3553" w:rsidRPr="00BD0BFA" w:rsidRDefault="00FE3553" w:rsidP="00FE3553">
            <w:pPr>
              <w:pStyle w:val="Textoindependiente3"/>
              <w:numPr>
                <w:ilvl w:val="1"/>
                <w:numId w:val="28"/>
              </w:numPr>
              <w:shd w:val="clear" w:color="auto" w:fill="FFFFFF" w:themeFill="background1"/>
              <w:ind w:left="1416"/>
              <w:rPr>
                <w:rFonts w:ascii="Bookman Old Style" w:hAnsi="Bookman Old Style"/>
                <w:sz w:val="22"/>
                <w:szCs w:val="22"/>
                <w:lang w:val="es-ES_tradnl"/>
              </w:rPr>
            </w:pPr>
            <w:r w:rsidRPr="00BD0BFA">
              <w:rPr>
                <w:rFonts w:ascii="Bookman Old Style" w:hAnsi="Bookman Old Style"/>
                <w:sz w:val="22"/>
                <w:szCs w:val="22"/>
                <w:lang w:val="es-ES_tradnl"/>
              </w:rPr>
              <w:t xml:space="preserve">Un (1) año o más de experiencia especifica en seguridad de la información o auditoría de sistemas o </w:t>
            </w:r>
            <w:proofErr w:type="spellStart"/>
            <w:r w:rsidRPr="00BD0BFA">
              <w:rPr>
                <w:rFonts w:ascii="Bookman Old Style" w:hAnsi="Bookman Old Style"/>
                <w:sz w:val="22"/>
                <w:szCs w:val="22"/>
                <w:lang w:val="es-ES_tradnl"/>
              </w:rPr>
              <w:t>ethical</w:t>
            </w:r>
            <w:proofErr w:type="spellEnd"/>
            <w:r w:rsidRPr="00BD0BFA">
              <w:rPr>
                <w:rFonts w:ascii="Bookman Old Style" w:hAnsi="Bookman Old Style"/>
                <w:sz w:val="22"/>
                <w:szCs w:val="22"/>
                <w:lang w:val="es-ES_tradnl"/>
              </w:rPr>
              <w:t xml:space="preserve"> hacking o </w:t>
            </w:r>
            <w:proofErr w:type="spellStart"/>
            <w:r w:rsidRPr="00BD0BFA">
              <w:rPr>
                <w:rFonts w:ascii="Bookman Old Style" w:hAnsi="Bookman Old Style"/>
                <w:sz w:val="22"/>
                <w:szCs w:val="22"/>
                <w:lang w:val="es-ES_tradnl"/>
              </w:rPr>
              <w:t>ciberseguridad</w:t>
            </w:r>
            <w:proofErr w:type="spellEnd"/>
            <w:r w:rsidRPr="00BD0BFA">
              <w:rPr>
                <w:rFonts w:ascii="Bookman Old Style" w:hAnsi="Bookman Old Style"/>
                <w:sz w:val="22"/>
                <w:szCs w:val="22"/>
                <w:lang w:val="es-ES_tradnl"/>
              </w:rPr>
              <w:t xml:space="preserve"> u otro equivalente.</w:t>
            </w:r>
          </w:p>
          <w:p w14:paraId="1E97A6E8" w14:textId="1DF7783D" w:rsidR="00FE3553" w:rsidRPr="00BD0BFA" w:rsidRDefault="00FE3553" w:rsidP="00BD0BFA">
            <w:pPr>
              <w:pStyle w:val="Textoindependiente3"/>
              <w:shd w:val="clear" w:color="auto" w:fill="FFFFFF" w:themeFill="background1"/>
              <w:ind w:left="708"/>
              <w:rPr>
                <w:rFonts w:ascii="Bookman Old Style" w:hAnsi="Bookman Old Style"/>
                <w:b/>
                <w:sz w:val="22"/>
                <w:szCs w:val="22"/>
                <w:lang w:val="es-ES_tradnl"/>
              </w:rPr>
            </w:pPr>
            <w:r w:rsidRPr="00BD0BFA">
              <w:rPr>
                <w:rFonts w:ascii="Bookman Old Style" w:hAnsi="Bookman Old Style"/>
                <w:b/>
                <w:sz w:val="22"/>
                <w:szCs w:val="22"/>
                <w:lang w:val="es-ES_tradnl"/>
              </w:rPr>
              <w:t>(La misma podrá ser respaldada con fotocopias simples de: certificados de trabajo u órdenes de servicio o memorándums o contratos u otro documento equivalente).</w:t>
            </w:r>
          </w:p>
          <w:p w14:paraId="74F21A22" w14:textId="77777777" w:rsidR="002539CB" w:rsidRPr="00BD0BFA" w:rsidRDefault="002539CB" w:rsidP="002539CB">
            <w:pPr>
              <w:pStyle w:val="Textoindependiente3"/>
              <w:ind w:left="708"/>
              <w:rPr>
                <w:rFonts w:ascii="Bookman Old Style" w:hAnsi="Bookman Old Style"/>
                <w:b/>
                <w:sz w:val="22"/>
                <w:szCs w:val="22"/>
                <w:lang w:val="es-ES_tradnl"/>
              </w:rPr>
            </w:pPr>
          </w:p>
          <w:p w14:paraId="06E176B4" w14:textId="77777777" w:rsidR="002539CB" w:rsidRPr="00BD0BFA" w:rsidRDefault="002539CB" w:rsidP="002539CB">
            <w:pPr>
              <w:pStyle w:val="Textoindependiente3"/>
              <w:ind w:left="360"/>
              <w:rPr>
                <w:rFonts w:ascii="Bookman Old Style" w:hAnsi="Bookman Old Style"/>
                <w:sz w:val="22"/>
                <w:szCs w:val="22"/>
                <w:lang w:val="es-ES_tradnl"/>
              </w:rPr>
            </w:pPr>
            <w:r w:rsidRPr="00BD0BFA">
              <w:rPr>
                <w:rFonts w:ascii="Bookman Old Style" w:hAnsi="Bookman Old Style"/>
                <w:sz w:val="22"/>
                <w:szCs w:val="22"/>
                <w:lang w:val="es-ES_tradnl"/>
              </w:rPr>
              <w:t>El Proponente debe presentar como gerente de proyecto una (1) persona que cumpla con los siguientes requisitos:</w:t>
            </w:r>
          </w:p>
          <w:p w14:paraId="12937DAF" w14:textId="77777777" w:rsidR="002539CB" w:rsidRPr="00BD0BFA" w:rsidRDefault="002539CB" w:rsidP="002539CB">
            <w:pPr>
              <w:rPr>
                <w:rFonts w:ascii="Bookman Old Style" w:hAnsi="Bookman Old Style"/>
                <w:bCs/>
                <w:iCs/>
                <w:sz w:val="22"/>
                <w:szCs w:val="22"/>
                <w:lang w:val="es-BO"/>
              </w:rPr>
            </w:pPr>
          </w:p>
          <w:p w14:paraId="4560B778" w14:textId="77777777" w:rsidR="00FE3553" w:rsidRPr="00BD0BFA" w:rsidRDefault="00FE3553" w:rsidP="00FE3553">
            <w:pPr>
              <w:pStyle w:val="Textoindependiente3"/>
              <w:shd w:val="clear" w:color="auto" w:fill="FFFFFF" w:themeFill="background1"/>
              <w:ind w:left="708"/>
              <w:rPr>
                <w:rFonts w:ascii="Bookman Old Style" w:hAnsi="Bookman Old Style"/>
                <w:b/>
                <w:sz w:val="22"/>
                <w:szCs w:val="22"/>
                <w:lang w:val="es-ES_tradnl"/>
              </w:rPr>
            </w:pPr>
            <w:r w:rsidRPr="00BD0BFA">
              <w:rPr>
                <w:rFonts w:ascii="Bookman Old Style" w:hAnsi="Bookman Old Style"/>
                <w:b/>
                <w:sz w:val="22"/>
                <w:szCs w:val="22"/>
                <w:lang w:val="es-ES_tradnl"/>
              </w:rPr>
              <w:t xml:space="preserve">Formación y/o conocimientos.    </w:t>
            </w:r>
          </w:p>
          <w:p w14:paraId="2A6B4AAA" w14:textId="77777777" w:rsidR="00FE3553" w:rsidRPr="00BD0BFA" w:rsidRDefault="00FE3553" w:rsidP="00FE3553">
            <w:pPr>
              <w:pStyle w:val="Prrafodelista"/>
              <w:numPr>
                <w:ilvl w:val="1"/>
                <w:numId w:val="28"/>
              </w:numPr>
              <w:ind w:left="1428"/>
              <w:rPr>
                <w:rFonts w:ascii="Bookman Old Style" w:hAnsi="Bookman Old Style" w:cs="Arial"/>
                <w:sz w:val="22"/>
                <w:szCs w:val="22"/>
                <w:lang w:val="es-ES_tradnl" w:eastAsia="es-ES"/>
              </w:rPr>
            </w:pPr>
            <w:r w:rsidRPr="00BD0BFA">
              <w:rPr>
                <w:rFonts w:ascii="Bookman Old Style" w:hAnsi="Bookman Old Style" w:cs="Arial"/>
                <w:sz w:val="22"/>
                <w:szCs w:val="22"/>
                <w:lang w:val="es-ES_tradnl" w:eastAsia="es-ES"/>
              </w:rPr>
              <w:t>Licenciatura o estudios superiores en informática o ingeniería de sistemas o ramas afines. (Nacional o Internacional).</w:t>
            </w:r>
          </w:p>
          <w:p w14:paraId="711C2DF4" w14:textId="77777777" w:rsidR="00FE3553" w:rsidRPr="00BD0BFA" w:rsidRDefault="00FE3553" w:rsidP="00FE3553">
            <w:pPr>
              <w:pStyle w:val="Prrafodelista"/>
              <w:numPr>
                <w:ilvl w:val="1"/>
                <w:numId w:val="28"/>
              </w:numPr>
              <w:ind w:left="1428"/>
              <w:rPr>
                <w:rFonts w:ascii="Bookman Old Style" w:hAnsi="Bookman Old Style" w:cs="Arial"/>
                <w:sz w:val="22"/>
                <w:szCs w:val="22"/>
                <w:lang w:val="es-ES_tradnl" w:eastAsia="es-ES"/>
              </w:rPr>
            </w:pPr>
            <w:r w:rsidRPr="00BD0BFA">
              <w:rPr>
                <w:rFonts w:ascii="Bookman Old Style" w:hAnsi="Bookman Old Style" w:cs="Arial"/>
                <w:bCs/>
                <w:sz w:val="22"/>
                <w:szCs w:val="22"/>
                <w:lang w:val="es-ES_tradnl" w:eastAsia="es-ES"/>
              </w:rPr>
              <w:t>Contar con al</w:t>
            </w:r>
            <w:r w:rsidRPr="00BD0BFA">
              <w:rPr>
                <w:rFonts w:ascii="Bookman Old Style" w:hAnsi="Bookman Old Style"/>
                <w:sz w:val="22"/>
                <w:szCs w:val="22"/>
                <w:lang w:val="es-ES_tradnl"/>
              </w:rPr>
              <w:t xml:space="preserve"> </w:t>
            </w:r>
            <w:r w:rsidRPr="00BD0BFA">
              <w:rPr>
                <w:rFonts w:ascii="Bookman Old Style" w:hAnsi="Bookman Old Style" w:cs="Arial"/>
                <w:sz w:val="22"/>
                <w:szCs w:val="22"/>
                <w:lang w:val="es-ES_tradnl" w:eastAsia="es-ES"/>
              </w:rPr>
              <w:t>menos un (1) postgrado o especialización en el área de sistemas Informáticos o ramas afines (Nacional o Internacional).</w:t>
            </w:r>
          </w:p>
          <w:p w14:paraId="611BCD72" w14:textId="77777777" w:rsidR="00FE3553" w:rsidRPr="00BD0BFA" w:rsidRDefault="00FE3553" w:rsidP="00FE3553">
            <w:pPr>
              <w:pStyle w:val="Textoindependiente3"/>
              <w:numPr>
                <w:ilvl w:val="1"/>
                <w:numId w:val="28"/>
              </w:numPr>
              <w:shd w:val="clear" w:color="auto" w:fill="FFFFFF" w:themeFill="background1"/>
              <w:ind w:left="1428"/>
              <w:rPr>
                <w:rFonts w:ascii="Bookman Old Style" w:hAnsi="Bookman Old Style"/>
                <w:bCs/>
                <w:sz w:val="22"/>
                <w:szCs w:val="22"/>
                <w:lang w:val="es-ES_tradnl"/>
              </w:rPr>
            </w:pPr>
            <w:r w:rsidRPr="00BD0BFA">
              <w:rPr>
                <w:rFonts w:ascii="Bookman Old Style" w:hAnsi="Bookman Old Style"/>
                <w:bCs/>
                <w:sz w:val="22"/>
                <w:szCs w:val="22"/>
                <w:lang w:val="es-ES_tradnl"/>
              </w:rPr>
              <w:t xml:space="preserve">Contar </w:t>
            </w:r>
            <w:proofErr w:type="spellStart"/>
            <w:r w:rsidRPr="00BD0BFA">
              <w:rPr>
                <w:rFonts w:ascii="Bookman Old Style" w:hAnsi="Bookman Old Style"/>
                <w:bCs/>
                <w:sz w:val="22"/>
                <w:szCs w:val="22"/>
                <w:lang w:val="es-ES_tradnl"/>
              </w:rPr>
              <w:t>minimamente</w:t>
            </w:r>
            <w:proofErr w:type="spellEnd"/>
            <w:r w:rsidRPr="00BD0BFA">
              <w:rPr>
                <w:rFonts w:ascii="Bookman Old Style" w:hAnsi="Bookman Old Style"/>
                <w:bCs/>
                <w:sz w:val="22"/>
                <w:szCs w:val="22"/>
                <w:lang w:val="es-ES_tradnl"/>
              </w:rPr>
              <w:t xml:space="preserve"> con un (1) curso o certificación en el área de Gestión de Proyectos o Auditoria de Sistemas o seguridad de la información o </w:t>
            </w:r>
            <w:proofErr w:type="spellStart"/>
            <w:r w:rsidRPr="00BD0BFA">
              <w:rPr>
                <w:rFonts w:ascii="Bookman Old Style" w:hAnsi="Bookman Old Style"/>
                <w:bCs/>
                <w:sz w:val="22"/>
                <w:szCs w:val="22"/>
                <w:lang w:val="es-ES_tradnl"/>
              </w:rPr>
              <w:t>ethical</w:t>
            </w:r>
            <w:proofErr w:type="spellEnd"/>
            <w:r w:rsidRPr="00BD0BFA">
              <w:rPr>
                <w:rFonts w:ascii="Bookman Old Style" w:hAnsi="Bookman Old Style"/>
                <w:bCs/>
                <w:sz w:val="22"/>
                <w:szCs w:val="22"/>
                <w:lang w:val="es-ES_tradnl"/>
              </w:rPr>
              <w:t xml:space="preserve"> hacking o </w:t>
            </w:r>
            <w:proofErr w:type="spellStart"/>
            <w:r w:rsidRPr="00BD0BFA">
              <w:rPr>
                <w:rFonts w:ascii="Bookman Old Style" w:hAnsi="Bookman Old Style"/>
                <w:bCs/>
                <w:sz w:val="22"/>
                <w:szCs w:val="22"/>
                <w:lang w:val="es-ES_tradnl"/>
              </w:rPr>
              <w:t>ciberseguridad</w:t>
            </w:r>
            <w:proofErr w:type="spellEnd"/>
            <w:r w:rsidRPr="00BD0BFA">
              <w:rPr>
                <w:rFonts w:ascii="Bookman Old Style" w:hAnsi="Bookman Old Style"/>
                <w:bCs/>
                <w:sz w:val="22"/>
                <w:szCs w:val="22"/>
                <w:lang w:val="es-ES_tradnl"/>
              </w:rPr>
              <w:t xml:space="preserve"> o ramas afines.</w:t>
            </w:r>
          </w:p>
          <w:p w14:paraId="629D5A55" w14:textId="77777777" w:rsidR="00BD0BFA" w:rsidRDefault="00BD0BFA" w:rsidP="00FE3553">
            <w:pPr>
              <w:pStyle w:val="Textoindependiente3"/>
              <w:shd w:val="clear" w:color="auto" w:fill="FFFFFF" w:themeFill="background1"/>
              <w:rPr>
                <w:rFonts w:ascii="Bookman Old Style" w:hAnsi="Bookman Old Style"/>
                <w:b/>
                <w:sz w:val="22"/>
                <w:szCs w:val="22"/>
              </w:rPr>
            </w:pPr>
            <w:r>
              <w:rPr>
                <w:rFonts w:ascii="Bookman Old Style" w:hAnsi="Bookman Old Style"/>
                <w:b/>
                <w:color w:val="000000"/>
                <w:sz w:val="22"/>
                <w:szCs w:val="22"/>
                <w:lang w:val="es-ES_tradnl"/>
              </w:rPr>
              <w:t xml:space="preserve">         </w:t>
            </w:r>
            <w:r w:rsidR="00FE3553" w:rsidRPr="00BD0BFA">
              <w:rPr>
                <w:rFonts w:ascii="Bookman Old Style" w:hAnsi="Bookman Old Style"/>
                <w:b/>
                <w:color w:val="000000"/>
                <w:sz w:val="22"/>
                <w:szCs w:val="22"/>
                <w:lang w:val="es-ES_tradnl"/>
              </w:rPr>
              <w:t>(</w:t>
            </w:r>
            <w:r w:rsidR="00FE3553" w:rsidRPr="00BD0BFA">
              <w:rPr>
                <w:rFonts w:ascii="Bookman Old Style" w:hAnsi="Bookman Old Style"/>
                <w:b/>
                <w:bCs/>
                <w:iCs/>
                <w:sz w:val="22"/>
                <w:szCs w:val="22"/>
              </w:rPr>
              <w:t xml:space="preserve">Presentar </w:t>
            </w:r>
            <w:r w:rsidR="00FE3553" w:rsidRPr="00BD0BFA">
              <w:rPr>
                <w:rFonts w:ascii="Bookman Old Style" w:hAnsi="Bookman Old Style"/>
                <w:b/>
                <w:sz w:val="22"/>
                <w:szCs w:val="22"/>
              </w:rPr>
              <w:t xml:space="preserve">documentación de respaldo en fotocopia simple de la formación y </w:t>
            </w:r>
            <w:r>
              <w:rPr>
                <w:rFonts w:ascii="Bookman Old Style" w:hAnsi="Bookman Old Style"/>
                <w:b/>
                <w:sz w:val="22"/>
                <w:szCs w:val="22"/>
              </w:rPr>
              <w:t xml:space="preserve">   </w:t>
            </w:r>
          </w:p>
          <w:p w14:paraId="2FF8FAA4" w14:textId="7DB43C31" w:rsidR="00BD0BFA" w:rsidRPr="00BD0BFA" w:rsidRDefault="00BD0BFA" w:rsidP="00FE3553">
            <w:pPr>
              <w:pStyle w:val="Textoindependiente3"/>
              <w:shd w:val="clear" w:color="auto" w:fill="FFFFFF" w:themeFill="background1"/>
              <w:rPr>
                <w:rFonts w:ascii="Bookman Old Style" w:hAnsi="Bookman Old Style"/>
                <w:sz w:val="22"/>
                <w:szCs w:val="22"/>
              </w:rPr>
            </w:pPr>
            <w:r>
              <w:rPr>
                <w:rFonts w:ascii="Bookman Old Style" w:hAnsi="Bookman Old Style"/>
                <w:b/>
                <w:sz w:val="22"/>
                <w:szCs w:val="22"/>
              </w:rPr>
              <w:t xml:space="preserve">          </w:t>
            </w:r>
            <w:proofErr w:type="gramStart"/>
            <w:r w:rsidR="00FE3553" w:rsidRPr="00BD0BFA">
              <w:rPr>
                <w:rFonts w:ascii="Bookman Old Style" w:hAnsi="Bookman Old Style"/>
                <w:b/>
                <w:sz w:val="22"/>
                <w:szCs w:val="22"/>
              </w:rPr>
              <w:t>certificaciones</w:t>
            </w:r>
            <w:proofErr w:type="gramEnd"/>
            <w:r w:rsidR="00FE3553" w:rsidRPr="00BD0BFA">
              <w:rPr>
                <w:rFonts w:ascii="Bookman Old Style" w:hAnsi="Bookman Old Style"/>
                <w:b/>
                <w:sz w:val="22"/>
                <w:szCs w:val="22"/>
              </w:rPr>
              <w:t xml:space="preserve"> requeridas)</w:t>
            </w:r>
            <w:r w:rsidR="00FE3553" w:rsidRPr="00BD0BFA">
              <w:rPr>
                <w:rFonts w:ascii="Bookman Old Style" w:hAnsi="Bookman Old Style"/>
                <w:sz w:val="22"/>
                <w:szCs w:val="22"/>
              </w:rPr>
              <w:t>.</w:t>
            </w:r>
          </w:p>
          <w:p w14:paraId="0576CFFA" w14:textId="77777777" w:rsidR="00FE3553" w:rsidRPr="00BD0BFA" w:rsidRDefault="00FE3553" w:rsidP="00FE3553">
            <w:pPr>
              <w:pStyle w:val="Textoindependiente3"/>
              <w:shd w:val="clear" w:color="auto" w:fill="FFFFFF" w:themeFill="background1"/>
              <w:ind w:left="708"/>
              <w:rPr>
                <w:rFonts w:ascii="Bookman Old Style" w:hAnsi="Bookman Old Style"/>
                <w:b/>
                <w:sz w:val="22"/>
                <w:szCs w:val="22"/>
                <w:lang w:val="es-ES_tradnl"/>
              </w:rPr>
            </w:pPr>
            <w:r w:rsidRPr="00BD0BFA">
              <w:rPr>
                <w:rFonts w:ascii="Bookman Old Style" w:hAnsi="Bookman Old Style"/>
                <w:b/>
                <w:sz w:val="22"/>
                <w:szCs w:val="22"/>
                <w:lang w:val="es-ES_tradnl"/>
              </w:rPr>
              <w:t xml:space="preserve">Experiencia General. </w:t>
            </w:r>
          </w:p>
          <w:p w14:paraId="3A155E32" w14:textId="77777777" w:rsidR="00FE3553" w:rsidRPr="00BD0BFA" w:rsidRDefault="00FE3553" w:rsidP="00FE3553">
            <w:pPr>
              <w:pStyle w:val="Textoindependiente3"/>
              <w:numPr>
                <w:ilvl w:val="1"/>
                <w:numId w:val="28"/>
              </w:numPr>
              <w:shd w:val="clear" w:color="auto" w:fill="FFFFFF" w:themeFill="background1"/>
              <w:ind w:left="1428"/>
              <w:rPr>
                <w:rFonts w:ascii="Bookman Old Style" w:hAnsi="Bookman Old Style"/>
                <w:sz w:val="22"/>
                <w:szCs w:val="22"/>
                <w:lang w:val="es-ES_tradnl"/>
              </w:rPr>
            </w:pPr>
            <w:r w:rsidRPr="00BD0BFA">
              <w:rPr>
                <w:rFonts w:ascii="Bookman Old Style" w:hAnsi="Bookman Old Style"/>
                <w:sz w:val="22"/>
                <w:szCs w:val="22"/>
                <w:lang w:val="es-ES_tradnl"/>
              </w:rPr>
              <w:t>Más de tres (3) años de experiencia general en el área de sistemas Informáticos o ramas afines</w:t>
            </w:r>
          </w:p>
          <w:p w14:paraId="60CB7CBA" w14:textId="45E077D8" w:rsidR="00FE3553" w:rsidRPr="00BD0BFA" w:rsidRDefault="00FE3553" w:rsidP="00FE3553">
            <w:pPr>
              <w:pStyle w:val="Textoindependiente3"/>
              <w:shd w:val="clear" w:color="auto" w:fill="FFFFFF" w:themeFill="background1"/>
              <w:rPr>
                <w:rFonts w:ascii="Bookman Old Style" w:hAnsi="Bookman Old Style"/>
                <w:b/>
                <w:sz w:val="22"/>
                <w:szCs w:val="22"/>
                <w:lang w:val="es-ES_tradnl"/>
              </w:rPr>
            </w:pPr>
            <w:r w:rsidRPr="00BD0BFA">
              <w:rPr>
                <w:rFonts w:ascii="Bookman Old Style" w:hAnsi="Bookman Old Style"/>
                <w:b/>
                <w:sz w:val="22"/>
                <w:szCs w:val="22"/>
                <w:lang w:val="es-ES_tradnl"/>
              </w:rPr>
              <w:t xml:space="preserve">         (La misma podrá ser respaldada con fotocopias simples de: certificados de trabajo u              </w:t>
            </w:r>
          </w:p>
          <w:p w14:paraId="797CE03B" w14:textId="5DDE755E" w:rsidR="00FE3553" w:rsidRDefault="00FE3553" w:rsidP="00FE3553">
            <w:pPr>
              <w:pStyle w:val="Textoindependiente3"/>
              <w:shd w:val="clear" w:color="auto" w:fill="FFFFFF" w:themeFill="background1"/>
              <w:rPr>
                <w:rFonts w:ascii="Bookman Old Style" w:hAnsi="Bookman Old Style"/>
                <w:b/>
                <w:sz w:val="22"/>
                <w:szCs w:val="22"/>
                <w:lang w:val="es-ES_tradnl"/>
              </w:rPr>
            </w:pPr>
            <w:r w:rsidRPr="00BD0BFA">
              <w:rPr>
                <w:rFonts w:ascii="Bookman Old Style" w:hAnsi="Bookman Old Style"/>
                <w:b/>
                <w:sz w:val="22"/>
                <w:szCs w:val="22"/>
                <w:lang w:val="es-ES_tradnl"/>
              </w:rPr>
              <w:t xml:space="preserve">         </w:t>
            </w:r>
            <w:proofErr w:type="gramStart"/>
            <w:r w:rsidRPr="00BD0BFA">
              <w:rPr>
                <w:rFonts w:ascii="Bookman Old Style" w:hAnsi="Bookman Old Style"/>
                <w:b/>
                <w:sz w:val="22"/>
                <w:szCs w:val="22"/>
                <w:lang w:val="es-ES_tradnl"/>
              </w:rPr>
              <w:t>órdenes</w:t>
            </w:r>
            <w:proofErr w:type="gramEnd"/>
            <w:r w:rsidRPr="00BD0BFA">
              <w:rPr>
                <w:rFonts w:ascii="Bookman Old Style" w:hAnsi="Bookman Old Style"/>
                <w:b/>
                <w:sz w:val="22"/>
                <w:szCs w:val="22"/>
                <w:lang w:val="es-ES_tradnl"/>
              </w:rPr>
              <w:t xml:space="preserve"> de servicio o memorándums o contratos u otro documento equivalente).</w:t>
            </w:r>
          </w:p>
          <w:p w14:paraId="3A497ACE" w14:textId="77777777" w:rsidR="00BD0BFA" w:rsidRPr="00BD0BFA" w:rsidRDefault="00BD0BFA" w:rsidP="00FE3553">
            <w:pPr>
              <w:pStyle w:val="Textoindependiente3"/>
              <w:shd w:val="clear" w:color="auto" w:fill="FFFFFF" w:themeFill="background1"/>
              <w:rPr>
                <w:rFonts w:ascii="Bookman Old Style" w:hAnsi="Bookman Old Style"/>
                <w:b/>
                <w:sz w:val="22"/>
                <w:szCs w:val="22"/>
                <w:lang w:val="es-ES_tradnl"/>
              </w:rPr>
            </w:pPr>
          </w:p>
          <w:p w14:paraId="35A14506" w14:textId="77777777" w:rsidR="00544470" w:rsidRDefault="00FE3553" w:rsidP="00544470">
            <w:pPr>
              <w:pStyle w:val="Textoindependiente3"/>
              <w:shd w:val="clear" w:color="auto" w:fill="FFFFFF" w:themeFill="background1"/>
              <w:ind w:left="708"/>
              <w:rPr>
                <w:rFonts w:ascii="Bookman Old Style" w:hAnsi="Bookman Old Style"/>
                <w:b/>
                <w:sz w:val="22"/>
                <w:szCs w:val="22"/>
                <w:lang w:val="es-ES_tradnl"/>
              </w:rPr>
            </w:pPr>
            <w:r w:rsidRPr="00BD0BFA">
              <w:rPr>
                <w:rFonts w:ascii="Bookman Old Style" w:hAnsi="Bookman Old Style"/>
                <w:b/>
                <w:sz w:val="22"/>
                <w:szCs w:val="22"/>
                <w:lang w:val="es-ES_tradnl"/>
              </w:rPr>
              <w:t xml:space="preserve">Experiencia Específica. </w:t>
            </w:r>
          </w:p>
          <w:p w14:paraId="21325191" w14:textId="06E1C8A1" w:rsidR="00BD0BFA" w:rsidRPr="00BD0BFA" w:rsidRDefault="00FE3553" w:rsidP="00544470">
            <w:pPr>
              <w:pStyle w:val="Textoindependiente3"/>
              <w:numPr>
                <w:ilvl w:val="1"/>
                <w:numId w:val="28"/>
              </w:numPr>
              <w:shd w:val="clear" w:color="auto" w:fill="FFFFFF" w:themeFill="background1"/>
              <w:rPr>
                <w:rFonts w:ascii="Bookman Old Style" w:hAnsi="Bookman Old Style"/>
                <w:b/>
                <w:sz w:val="22"/>
                <w:szCs w:val="22"/>
                <w:lang w:val="es-ES_tradnl"/>
              </w:rPr>
            </w:pPr>
            <w:r w:rsidRPr="00BD0BFA">
              <w:rPr>
                <w:rFonts w:ascii="Bookman Old Style" w:hAnsi="Bookman Old Style"/>
                <w:sz w:val="22"/>
                <w:szCs w:val="22"/>
                <w:lang w:val="es-ES_tradnl"/>
              </w:rPr>
              <w:t xml:space="preserve">Más de dos (2) años de experiencia especifica en Gerenciamiento de Proyectos de tecnología o auditoria informática o Seguridad Informática </w:t>
            </w:r>
            <w:r w:rsidR="00544470">
              <w:rPr>
                <w:rFonts w:ascii="Bookman Old Style" w:hAnsi="Bookman Old Style"/>
                <w:sz w:val="22"/>
                <w:szCs w:val="22"/>
                <w:lang w:val="es-ES_tradnl"/>
              </w:rPr>
              <w:t xml:space="preserve">o </w:t>
            </w:r>
            <w:proofErr w:type="spellStart"/>
            <w:r w:rsidR="00544470">
              <w:rPr>
                <w:rFonts w:ascii="Bookman Old Style" w:hAnsi="Bookman Old Style"/>
                <w:sz w:val="22"/>
                <w:szCs w:val="22"/>
                <w:lang w:val="es-ES_tradnl"/>
              </w:rPr>
              <w:t>ciberseguridad</w:t>
            </w:r>
            <w:proofErr w:type="spellEnd"/>
            <w:r w:rsidR="00544470">
              <w:rPr>
                <w:rFonts w:ascii="Bookman Old Style" w:hAnsi="Bookman Old Style"/>
                <w:sz w:val="22"/>
                <w:szCs w:val="22"/>
                <w:lang w:val="es-ES_tradnl"/>
              </w:rPr>
              <w:t xml:space="preserve"> o </w:t>
            </w:r>
            <w:proofErr w:type="spellStart"/>
            <w:r w:rsidR="00544470" w:rsidRPr="00544470">
              <w:rPr>
                <w:rFonts w:ascii="Bookman Old Style" w:hAnsi="Bookman Old Style"/>
                <w:sz w:val="22"/>
                <w:szCs w:val="22"/>
                <w:lang w:val="es-ES_tradnl"/>
              </w:rPr>
              <w:t>ethical</w:t>
            </w:r>
            <w:proofErr w:type="spellEnd"/>
            <w:r w:rsidR="00544470" w:rsidRPr="00544470">
              <w:rPr>
                <w:rFonts w:ascii="Bookman Old Style" w:hAnsi="Bookman Old Style"/>
                <w:sz w:val="22"/>
                <w:szCs w:val="22"/>
                <w:lang w:val="es-ES_tradnl"/>
              </w:rPr>
              <w:t xml:space="preserve"> hacking</w:t>
            </w:r>
            <w:r w:rsidR="00544470">
              <w:rPr>
                <w:rFonts w:ascii="Bookman Old Style" w:hAnsi="Bookman Old Style"/>
                <w:sz w:val="22"/>
                <w:szCs w:val="22"/>
                <w:lang w:val="es-ES_tradnl"/>
              </w:rPr>
              <w:t xml:space="preserve"> </w:t>
            </w:r>
            <w:r w:rsidRPr="00BD0BFA">
              <w:rPr>
                <w:rFonts w:ascii="Bookman Old Style" w:hAnsi="Bookman Old Style"/>
                <w:sz w:val="22"/>
                <w:szCs w:val="22"/>
                <w:lang w:val="es-ES_tradnl"/>
              </w:rPr>
              <w:t>u otro equivalente.</w:t>
            </w:r>
          </w:p>
          <w:p w14:paraId="6359262C" w14:textId="3D365F4A" w:rsidR="00FE3553" w:rsidRPr="00BD0BFA" w:rsidRDefault="00FE3553" w:rsidP="00BD0BFA">
            <w:pPr>
              <w:pStyle w:val="Textoindependiente3"/>
              <w:shd w:val="clear" w:color="auto" w:fill="FFFFFF" w:themeFill="background1"/>
              <w:ind w:left="708"/>
              <w:rPr>
                <w:rFonts w:ascii="Bookman Old Style" w:hAnsi="Bookman Old Style"/>
                <w:b/>
                <w:sz w:val="22"/>
                <w:szCs w:val="22"/>
                <w:lang w:val="es-ES_tradnl"/>
              </w:rPr>
            </w:pPr>
            <w:r w:rsidRPr="00BD0BFA">
              <w:rPr>
                <w:rFonts w:ascii="Bookman Old Style" w:hAnsi="Bookman Old Style"/>
                <w:b/>
                <w:sz w:val="22"/>
                <w:szCs w:val="22"/>
                <w:lang w:val="es-ES_tradnl"/>
              </w:rPr>
              <w:t>(La misma podrá ser respaldada con fotocopias simples de: certificados de trabajo u órdenes de servicio o memorándums o contratos u otro documento equivalente).</w:t>
            </w:r>
          </w:p>
          <w:p w14:paraId="03506DA1" w14:textId="4B5635F4" w:rsidR="002539CB" w:rsidRPr="00BD0BFA" w:rsidRDefault="002539CB" w:rsidP="00BB712B">
            <w:pPr>
              <w:pStyle w:val="Textoindependiente3"/>
              <w:ind w:left="708"/>
              <w:rPr>
                <w:rFonts w:ascii="Bookman Old Style" w:hAnsi="Bookman Old Style"/>
                <w:b/>
                <w:sz w:val="22"/>
                <w:szCs w:val="22"/>
                <w:lang w:val="es-ES_tradnl"/>
              </w:rPr>
            </w:pPr>
          </w:p>
        </w:tc>
      </w:tr>
      <w:tr w:rsidR="005321AB" w:rsidRPr="00BD0BFA" w14:paraId="1376AE9A" w14:textId="77777777" w:rsidTr="003270D5">
        <w:trPr>
          <w:trHeight w:val="276"/>
        </w:trPr>
        <w:tc>
          <w:tcPr>
            <w:tcW w:w="10348" w:type="dxa"/>
            <w:gridSpan w:val="4"/>
            <w:shd w:val="clear" w:color="auto" w:fill="767171"/>
            <w:vAlign w:val="center"/>
          </w:tcPr>
          <w:p w14:paraId="3A7AC8D0" w14:textId="77777777" w:rsidR="005321AB" w:rsidRPr="00BD0BFA" w:rsidRDefault="005321AB" w:rsidP="00EA32D5">
            <w:pPr>
              <w:pStyle w:val="Textoindependiente3"/>
              <w:numPr>
                <w:ilvl w:val="0"/>
                <w:numId w:val="5"/>
              </w:numPr>
              <w:rPr>
                <w:rFonts w:ascii="Bookman Old Style" w:hAnsi="Bookman Old Style"/>
                <w:b/>
                <w:bCs/>
                <w:color w:val="FFFFFF"/>
                <w:sz w:val="22"/>
                <w:szCs w:val="22"/>
              </w:rPr>
            </w:pPr>
            <w:r w:rsidRPr="00BD0BFA">
              <w:rPr>
                <w:rFonts w:ascii="Bookman Old Style" w:hAnsi="Bookman Old Style"/>
                <w:b/>
                <w:bCs/>
                <w:color w:val="FFFFFF"/>
                <w:sz w:val="22"/>
                <w:szCs w:val="22"/>
              </w:rPr>
              <w:lastRenderedPageBreak/>
              <w:t>PRESENTACIÓN DE PROPUESTA</w:t>
            </w:r>
          </w:p>
        </w:tc>
      </w:tr>
      <w:tr w:rsidR="005321AB" w:rsidRPr="00345E4B" w14:paraId="20A09AFC" w14:textId="77777777" w:rsidTr="003270D5">
        <w:trPr>
          <w:trHeight w:val="276"/>
        </w:trPr>
        <w:tc>
          <w:tcPr>
            <w:tcW w:w="10348" w:type="dxa"/>
            <w:gridSpan w:val="4"/>
            <w:shd w:val="clear" w:color="auto" w:fill="auto"/>
            <w:vAlign w:val="center"/>
          </w:tcPr>
          <w:p w14:paraId="4B151805" w14:textId="51B5C882" w:rsidR="005321AB" w:rsidRPr="00BD0BFA" w:rsidRDefault="00A12366" w:rsidP="00EA32D5">
            <w:pPr>
              <w:pStyle w:val="Textoindependiente3"/>
              <w:rPr>
                <w:rFonts w:ascii="Bookman Old Style" w:hAnsi="Bookman Old Style"/>
                <w:bCs/>
                <w:sz w:val="22"/>
                <w:szCs w:val="22"/>
              </w:rPr>
            </w:pPr>
            <w:r w:rsidRPr="00BD0BFA">
              <w:rPr>
                <w:rFonts w:ascii="Bookman Old Style" w:hAnsi="Bookman Old Style"/>
                <w:bCs/>
                <w:sz w:val="22"/>
                <w:szCs w:val="22"/>
              </w:rPr>
              <w:t xml:space="preserve">La propuesta deberá ser entregada </w:t>
            </w:r>
            <w:r w:rsidR="00544470">
              <w:rPr>
                <w:rFonts w:ascii="Bookman Old Style" w:hAnsi="Bookman Old Style"/>
                <w:bCs/>
                <w:sz w:val="22"/>
                <w:szCs w:val="22"/>
              </w:rPr>
              <w:t xml:space="preserve">en sobre cerrado </w:t>
            </w:r>
            <w:r w:rsidR="005321AB" w:rsidRPr="00BD0BFA">
              <w:rPr>
                <w:rFonts w:ascii="Bookman Old Style" w:hAnsi="Bookman Old Style"/>
                <w:bCs/>
                <w:sz w:val="22"/>
                <w:szCs w:val="22"/>
              </w:rPr>
              <w:t>de acuerdo al siguiente formato:</w:t>
            </w:r>
          </w:p>
          <w:p w14:paraId="03475C00" w14:textId="77777777" w:rsidR="005321AB" w:rsidRPr="00BD0BFA" w:rsidRDefault="005321AB" w:rsidP="00EA32D5">
            <w:pPr>
              <w:pStyle w:val="Textoindependiente3"/>
              <w:rPr>
                <w:rFonts w:ascii="Bookman Old Style" w:hAnsi="Bookman Old Style"/>
                <w:b/>
                <w:bCs/>
                <w:sz w:val="22"/>
                <w:szCs w:val="22"/>
              </w:rPr>
            </w:pPr>
            <w:r w:rsidRPr="00BD0BFA">
              <w:rPr>
                <w:rFonts w:ascii="Bookman Old Style" w:hAnsi="Bookman Old Style"/>
                <w:b/>
                <w:bCs/>
                <w:noProof/>
                <w:sz w:val="22"/>
                <w:szCs w:val="22"/>
                <w:lang w:val="es-BO" w:eastAsia="es-BO"/>
              </w:rPr>
              <mc:AlternateContent>
                <mc:Choice Requires="wps">
                  <w:drawing>
                    <wp:anchor distT="0" distB="0" distL="114300" distR="114300" simplePos="0" relativeHeight="251708416" behindDoc="0" locked="0" layoutInCell="1" allowOverlap="1" wp14:anchorId="5B59E0E2" wp14:editId="2215188B">
                      <wp:simplePos x="0" y="0"/>
                      <wp:positionH relativeFrom="column">
                        <wp:posOffset>1336675</wp:posOffset>
                      </wp:positionH>
                      <wp:positionV relativeFrom="paragraph">
                        <wp:posOffset>60960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AF37F5" id="Rectángulo 17" o:spid="_x0000_s1026" style="position:absolute;margin-left:105.25pt;margin-top:4.8pt;width:309.45pt;height:6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" filled="f" strokecolor="#243f60 [1604]" strokeweight="2pt"/>
                  </w:pict>
                </mc:Fallback>
              </mc:AlternateContent>
            </w:r>
          </w:p>
          <w:p w14:paraId="63A119DB" w14:textId="77777777" w:rsidR="005321AB" w:rsidRPr="00BD0BFA" w:rsidRDefault="005321AB" w:rsidP="00EA32D5">
            <w:pPr>
              <w:pStyle w:val="Textoindependiente3"/>
              <w:jc w:val="center"/>
              <w:rPr>
                <w:rFonts w:ascii="Bookman Old Style" w:hAnsi="Bookman Old Style"/>
                <w:b/>
                <w:bCs/>
                <w:sz w:val="22"/>
                <w:szCs w:val="22"/>
              </w:rPr>
            </w:pPr>
            <w:r w:rsidRPr="00BD0BFA">
              <w:rPr>
                <w:rFonts w:ascii="Bookman Old Style" w:hAnsi="Bookman Old Style"/>
                <w:b/>
                <w:bCs/>
                <w:sz w:val="22"/>
                <w:szCs w:val="22"/>
              </w:rPr>
              <w:t>OBJETO DE CONTRATACIÓN:</w:t>
            </w:r>
          </w:p>
          <w:p w14:paraId="3669C6B2" w14:textId="77777777" w:rsidR="005321AB" w:rsidRPr="00BD0BFA" w:rsidRDefault="005321AB" w:rsidP="00EA32D5">
            <w:pPr>
              <w:pStyle w:val="Textoindependiente3"/>
              <w:jc w:val="center"/>
              <w:rPr>
                <w:rFonts w:ascii="Bookman Old Style" w:hAnsi="Bookman Old Style"/>
                <w:b/>
                <w:bCs/>
                <w:sz w:val="22"/>
                <w:szCs w:val="22"/>
              </w:rPr>
            </w:pPr>
            <w:r w:rsidRPr="00BD0BFA">
              <w:rPr>
                <w:rFonts w:ascii="Bookman Old Style" w:hAnsi="Bookman Old Style"/>
                <w:b/>
                <w:bCs/>
                <w:sz w:val="22"/>
                <w:szCs w:val="22"/>
              </w:rPr>
              <w:t>NOMBRE DEL PROVEEDOR:</w:t>
            </w:r>
          </w:p>
          <w:p w14:paraId="12F866DF" w14:textId="77777777" w:rsidR="005321AB" w:rsidRPr="00BD0BFA" w:rsidRDefault="004875E9" w:rsidP="00EA32D5">
            <w:pPr>
              <w:pStyle w:val="Textoindependiente3"/>
              <w:jc w:val="center"/>
              <w:rPr>
                <w:rFonts w:ascii="Bookman Old Style" w:hAnsi="Bookman Old Style"/>
                <w:b/>
                <w:bCs/>
                <w:sz w:val="22"/>
                <w:szCs w:val="22"/>
              </w:rPr>
            </w:pPr>
            <w:r w:rsidRPr="00BD0BFA">
              <w:rPr>
                <w:rFonts w:ascii="Bookman Old Style" w:hAnsi="Bookman Old Style"/>
                <w:b/>
                <w:bCs/>
                <w:sz w:val="22"/>
                <w:szCs w:val="22"/>
              </w:rPr>
              <w:t>TELÉFO</w:t>
            </w:r>
            <w:r w:rsidR="005321AB" w:rsidRPr="00BD0BFA">
              <w:rPr>
                <w:rFonts w:ascii="Bookman Old Style" w:hAnsi="Bookman Old Style"/>
                <w:b/>
                <w:bCs/>
                <w:sz w:val="22"/>
                <w:szCs w:val="22"/>
              </w:rPr>
              <w:t>NO:</w:t>
            </w:r>
          </w:p>
          <w:p w14:paraId="5E8F2212" w14:textId="77777777" w:rsidR="005321AB" w:rsidRPr="00BD0BFA" w:rsidRDefault="005321AB" w:rsidP="00EA32D5">
            <w:pPr>
              <w:pStyle w:val="Textoindependiente3"/>
              <w:jc w:val="center"/>
              <w:rPr>
                <w:rFonts w:ascii="Bookman Old Style" w:hAnsi="Bookman Old Style"/>
                <w:b/>
                <w:bCs/>
                <w:sz w:val="22"/>
                <w:szCs w:val="22"/>
              </w:rPr>
            </w:pPr>
            <w:r w:rsidRPr="00BD0BFA">
              <w:rPr>
                <w:rFonts w:ascii="Bookman Old Style" w:hAnsi="Bookman Old Style"/>
                <w:b/>
                <w:bCs/>
                <w:sz w:val="22"/>
                <w:szCs w:val="22"/>
              </w:rPr>
              <w:t>FECHA:</w:t>
            </w:r>
          </w:p>
          <w:p w14:paraId="341AFB0F" w14:textId="77777777" w:rsidR="005321AB" w:rsidRPr="00BD0BFA" w:rsidRDefault="005321AB" w:rsidP="00EA32D5">
            <w:pPr>
              <w:pStyle w:val="Textoindependiente3"/>
              <w:rPr>
                <w:rFonts w:ascii="Bookman Old Style" w:hAnsi="Bookman Old Style"/>
                <w:b/>
                <w:bCs/>
                <w:sz w:val="22"/>
                <w:szCs w:val="22"/>
              </w:rPr>
            </w:pPr>
          </w:p>
          <w:p w14:paraId="0A1E4538" w14:textId="77777777" w:rsidR="005321AB" w:rsidRPr="00BD0BFA" w:rsidRDefault="005321AB" w:rsidP="00EA32D5">
            <w:pPr>
              <w:pStyle w:val="Textoindependiente3"/>
              <w:rPr>
                <w:rFonts w:ascii="Bookman Old Style" w:hAnsi="Bookman Old Style"/>
                <w:b/>
                <w:bCs/>
                <w:sz w:val="22"/>
                <w:szCs w:val="22"/>
              </w:rPr>
            </w:pPr>
          </w:p>
          <w:p w14:paraId="10262818" w14:textId="6BE6DED8" w:rsidR="00BD0BFA" w:rsidRPr="00BD0BFA" w:rsidRDefault="00BD0BFA" w:rsidP="00BD0BFA">
            <w:pPr>
              <w:pStyle w:val="Textoindependiente3"/>
              <w:rPr>
                <w:rFonts w:ascii="Bookman Old Style" w:hAnsi="Bookman Old Style"/>
                <w:b/>
                <w:bCs/>
                <w:sz w:val="22"/>
                <w:szCs w:val="22"/>
              </w:rPr>
            </w:pPr>
            <w:r w:rsidRPr="00BD0BFA">
              <w:rPr>
                <w:rFonts w:ascii="Bookman Old Style" w:hAnsi="Bookman Old Style"/>
                <w:b/>
                <w:bCs/>
                <w:sz w:val="22"/>
                <w:szCs w:val="22"/>
              </w:rPr>
              <w:t>El proponente deberá adjuntar a su propuesta la siguiente documentación:</w:t>
            </w:r>
          </w:p>
          <w:p w14:paraId="22DCE462" w14:textId="77777777" w:rsidR="00BD0BFA" w:rsidRPr="00BD0BFA" w:rsidRDefault="00BD0BFA" w:rsidP="00BD0BFA">
            <w:pPr>
              <w:pStyle w:val="Textoindependiente3"/>
              <w:rPr>
                <w:rFonts w:ascii="Bookman Old Style" w:hAnsi="Bookman Old Style"/>
                <w:b/>
                <w:bCs/>
                <w:sz w:val="22"/>
                <w:szCs w:val="22"/>
              </w:rPr>
            </w:pPr>
          </w:p>
          <w:p w14:paraId="0F3237E8" w14:textId="77777777" w:rsidR="00BD0BFA" w:rsidRPr="00BD0BFA" w:rsidRDefault="00BD0BFA" w:rsidP="00BD0BFA">
            <w:pPr>
              <w:pStyle w:val="Textoindependiente3"/>
              <w:numPr>
                <w:ilvl w:val="0"/>
                <w:numId w:val="36"/>
              </w:numPr>
              <w:rPr>
                <w:rFonts w:ascii="Bookman Old Style" w:hAnsi="Bookman Old Style"/>
                <w:bCs/>
                <w:sz w:val="22"/>
                <w:szCs w:val="22"/>
              </w:rPr>
            </w:pPr>
            <w:r w:rsidRPr="00BD0BFA">
              <w:rPr>
                <w:rFonts w:ascii="Bookman Old Style" w:hAnsi="Bookman Old Style"/>
                <w:bCs/>
                <w:sz w:val="22"/>
                <w:szCs w:val="22"/>
              </w:rPr>
              <w:t>Fotocopia simple de Número de Identificación Tributaria (NIT) y Certificación Electrónica (estado activo)</w:t>
            </w:r>
          </w:p>
          <w:p w14:paraId="14976A85" w14:textId="568949F3" w:rsidR="00BD0BFA" w:rsidRPr="00BD0BFA" w:rsidRDefault="00BD0BFA" w:rsidP="00BD0BFA">
            <w:pPr>
              <w:pStyle w:val="Textoindependiente3"/>
              <w:numPr>
                <w:ilvl w:val="0"/>
                <w:numId w:val="36"/>
              </w:numPr>
              <w:rPr>
                <w:rFonts w:ascii="Bookman Old Style" w:hAnsi="Bookman Old Style"/>
                <w:bCs/>
                <w:sz w:val="22"/>
                <w:szCs w:val="22"/>
              </w:rPr>
            </w:pPr>
            <w:r w:rsidRPr="00BD0BFA">
              <w:rPr>
                <w:rFonts w:ascii="Bookman Old Style" w:hAnsi="Bookman Old Style"/>
                <w:bCs/>
                <w:sz w:val="22"/>
                <w:szCs w:val="22"/>
              </w:rPr>
              <w:t xml:space="preserve">Fotocopia simple Registro FUNDEMPRESA </w:t>
            </w:r>
            <w:r w:rsidR="00544470">
              <w:rPr>
                <w:rFonts w:ascii="Bookman Old Style" w:hAnsi="Bookman Old Style"/>
                <w:bCs/>
                <w:sz w:val="22"/>
                <w:szCs w:val="22"/>
              </w:rPr>
              <w:t>(vigente</w:t>
            </w:r>
            <w:r w:rsidRPr="00BD0BFA">
              <w:rPr>
                <w:rFonts w:ascii="Bookman Old Style" w:hAnsi="Bookman Old Style"/>
                <w:bCs/>
                <w:sz w:val="22"/>
                <w:szCs w:val="22"/>
              </w:rPr>
              <w:t>)</w:t>
            </w:r>
          </w:p>
          <w:p w14:paraId="37039CBC" w14:textId="0FDE1C61" w:rsidR="005321AB" w:rsidRPr="00BD0BFA" w:rsidRDefault="00BD0BFA" w:rsidP="00E86B3A">
            <w:pPr>
              <w:pStyle w:val="Textoindependiente3"/>
              <w:ind w:left="720"/>
              <w:rPr>
                <w:rFonts w:ascii="Bookman Old Style" w:hAnsi="Bookman Old Style"/>
                <w:bCs/>
                <w:sz w:val="22"/>
                <w:szCs w:val="22"/>
              </w:rPr>
            </w:pPr>
            <w:r w:rsidRPr="00BD0BFA">
              <w:rPr>
                <w:rFonts w:ascii="Bookman Old Style" w:hAnsi="Bookman Old Style"/>
                <w:bCs/>
                <w:sz w:val="22"/>
                <w:szCs w:val="22"/>
              </w:rPr>
              <w:t>(La actividad del NIT y FUNDEMPRESA debe estar asociada al servicio)</w:t>
            </w:r>
          </w:p>
        </w:tc>
      </w:tr>
      <w:tr w:rsidR="005321AB" w:rsidRPr="00345E4B" w14:paraId="13A37124" w14:textId="77777777" w:rsidTr="003270D5">
        <w:trPr>
          <w:trHeight w:val="276"/>
        </w:trPr>
        <w:tc>
          <w:tcPr>
            <w:tcW w:w="10348" w:type="dxa"/>
            <w:gridSpan w:val="4"/>
            <w:shd w:val="clear" w:color="auto" w:fill="7F7F7F" w:themeFill="text1" w:themeFillTint="80"/>
            <w:vAlign w:val="center"/>
          </w:tcPr>
          <w:p w14:paraId="4C668259" w14:textId="77777777" w:rsidR="005321AB" w:rsidRPr="00BD0BFA" w:rsidRDefault="00157063" w:rsidP="002539CB">
            <w:pPr>
              <w:pStyle w:val="Textoindependiente3"/>
              <w:numPr>
                <w:ilvl w:val="0"/>
                <w:numId w:val="5"/>
              </w:numPr>
              <w:rPr>
                <w:rFonts w:ascii="Bookman Old Style" w:hAnsi="Bookman Old Style"/>
                <w:bCs/>
                <w:sz w:val="22"/>
                <w:szCs w:val="22"/>
              </w:rPr>
            </w:pPr>
            <w:r w:rsidRPr="00BD0BFA">
              <w:rPr>
                <w:rFonts w:ascii="Bookman Old Style" w:hAnsi="Bookman Old Style"/>
                <w:b/>
                <w:bCs/>
                <w:color w:val="FFFFFF"/>
                <w:sz w:val="22"/>
                <w:szCs w:val="22"/>
              </w:rPr>
              <w:t xml:space="preserve">CARACTERÍSTICAS DE LA EMPRESA CONSULTORA A SER CONTRATADA </w:t>
            </w:r>
          </w:p>
        </w:tc>
      </w:tr>
      <w:tr w:rsidR="00157063" w:rsidRPr="00345E4B" w14:paraId="08EDDD42" w14:textId="77777777" w:rsidTr="003270D5">
        <w:trPr>
          <w:trHeight w:val="276"/>
        </w:trPr>
        <w:tc>
          <w:tcPr>
            <w:tcW w:w="10348" w:type="dxa"/>
            <w:gridSpan w:val="4"/>
            <w:shd w:val="clear" w:color="auto" w:fill="D9D9D9" w:themeFill="background1" w:themeFillShade="D9"/>
            <w:vAlign w:val="center"/>
          </w:tcPr>
          <w:p w14:paraId="00383FA2" w14:textId="77777777" w:rsidR="00157063" w:rsidRPr="00BD0BFA" w:rsidRDefault="002539CB" w:rsidP="00157063">
            <w:pPr>
              <w:pStyle w:val="Textoindependiente3"/>
              <w:numPr>
                <w:ilvl w:val="0"/>
                <w:numId w:val="24"/>
              </w:numPr>
              <w:rPr>
                <w:rFonts w:ascii="Bookman Old Style" w:hAnsi="Bookman Old Style"/>
                <w:b/>
                <w:bCs/>
                <w:color w:val="FFFFFF"/>
                <w:sz w:val="22"/>
                <w:szCs w:val="22"/>
              </w:rPr>
            </w:pPr>
            <w:r w:rsidRPr="00BD0BFA">
              <w:rPr>
                <w:rFonts w:ascii="Bookman Old Style" w:hAnsi="Bookman Old Style"/>
                <w:b/>
                <w:bCs/>
                <w:sz w:val="22"/>
                <w:szCs w:val="22"/>
              </w:rPr>
              <w:t>PERFIL DE LA EMPRESA CONSULTORA</w:t>
            </w:r>
          </w:p>
        </w:tc>
      </w:tr>
      <w:tr w:rsidR="002678F5" w:rsidRPr="00345E4B" w14:paraId="4C63FC50" w14:textId="77777777" w:rsidTr="00580FF6">
        <w:trPr>
          <w:trHeight w:val="276"/>
        </w:trPr>
        <w:tc>
          <w:tcPr>
            <w:tcW w:w="10348" w:type="dxa"/>
            <w:gridSpan w:val="4"/>
            <w:shd w:val="clear" w:color="auto" w:fill="auto"/>
          </w:tcPr>
          <w:p w14:paraId="284DD152" w14:textId="312E7955" w:rsidR="002678F5" w:rsidRPr="00BD0BFA" w:rsidRDefault="00EC0653" w:rsidP="00EC0653">
            <w:pPr>
              <w:pStyle w:val="Textoindependiente3"/>
              <w:numPr>
                <w:ilvl w:val="0"/>
                <w:numId w:val="33"/>
              </w:numPr>
              <w:rPr>
                <w:rFonts w:ascii="Bookman Old Style" w:hAnsi="Bookman Old Style"/>
                <w:sz w:val="22"/>
                <w:szCs w:val="22"/>
                <w:lang w:val="es-ES_tradnl"/>
              </w:rPr>
            </w:pPr>
            <w:r w:rsidRPr="00EC0653">
              <w:rPr>
                <w:rFonts w:ascii="Bookman Old Style" w:hAnsi="Bookman Old Style"/>
                <w:sz w:val="22"/>
                <w:szCs w:val="22"/>
              </w:rPr>
              <w:t xml:space="preserve">El proponente deberá contar con un mínimo de tres (3) trabajos en el rubro de Tecnologías de la Información, durante los últimos 2 años. </w:t>
            </w:r>
            <w:r w:rsidRPr="00EC0653">
              <w:rPr>
                <w:rFonts w:ascii="Bookman Old Style" w:hAnsi="Bookman Old Style"/>
                <w:b/>
                <w:sz w:val="22"/>
                <w:szCs w:val="22"/>
              </w:rPr>
              <w:t>(Dicha experiencia podrá ser validada por documentación en fotocopia simple de alguno de los siguientes documentos: certificados de cumplimiento de contrato o contratos u órdenes de servicio o actas de conformidad o facturas o documentos equivalentes donde se mencione el servicio realizado).</w:t>
            </w:r>
          </w:p>
        </w:tc>
      </w:tr>
      <w:tr w:rsidR="002678F5" w:rsidRPr="00345E4B" w14:paraId="7378EE9F" w14:textId="77777777" w:rsidTr="00580FF6">
        <w:trPr>
          <w:trHeight w:val="342"/>
        </w:trPr>
        <w:tc>
          <w:tcPr>
            <w:tcW w:w="10348" w:type="dxa"/>
            <w:gridSpan w:val="4"/>
            <w:tcBorders>
              <w:bottom w:val="single" w:sz="4" w:space="0" w:color="auto"/>
            </w:tcBorders>
            <w:shd w:val="clear" w:color="auto" w:fill="auto"/>
          </w:tcPr>
          <w:p w14:paraId="32D3693C" w14:textId="4BE13EF9" w:rsidR="002678F5" w:rsidRPr="00BD0BFA" w:rsidRDefault="00EC0653" w:rsidP="00EC0653">
            <w:pPr>
              <w:pStyle w:val="Prrafodelista"/>
              <w:numPr>
                <w:ilvl w:val="0"/>
                <w:numId w:val="33"/>
              </w:numPr>
              <w:contextualSpacing/>
              <w:jc w:val="both"/>
              <w:rPr>
                <w:rFonts w:ascii="Bookman Old Style" w:hAnsi="Bookman Old Style" w:cs="Arial"/>
                <w:b/>
                <w:sz w:val="22"/>
                <w:szCs w:val="22"/>
              </w:rPr>
            </w:pPr>
            <w:r w:rsidRPr="00EC0653">
              <w:rPr>
                <w:rFonts w:ascii="Bookman Old Style" w:hAnsi="Bookman Old Style"/>
                <w:sz w:val="22"/>
                <w:szCs w:val="22"/>
              </w:rPr>
              <w:t xml:space="preserve">El proponente deberá haber realizado por lo menos dos (2) trabajos referentes a </w:t>
            </w:r>
            <w:proofErr w:type="spellStart"/>
            <w:r w:rsidRPr="00EC0653">
              <w:rPr>
                <w:rFonts w:ascii="Bookman Old Style" w:hAnsi="Bookman Old Style"/>
                <w:sz w:val="22"/>
                <w:szCs w:val="22"/>
              </w:rPr>
              <w:t>Ciberseguridad</w:t>
            </w:r>
            <w:proofErr w:type="spellEnd"/>
            <w:r w:rsidRPr="00EC0653">
              <w:rPr>
                <w:rFonts w:ascii="Bookman Old Style" w:hAnsi="Bookman Old Style"/>
                <w:sz w:val="22"/>
                <w:szCs w:val="22"/>
              </w:rPr>
              <w:t xml:space="preserve"> o </w:t>
            </w:r>
            <w:proofErr w:type="spellStart"/>
            <w:r w:rsidRPr="00EC0653">
              <w:rPr>
                <w:rFonts w:ascii="Bookman Old Style" w:hAnsi="Bookman Old Style"/>
                <w:sz w:val="22"/>
                <w:szCs w:val="22"/>
              </w:rPr>
              <w:t>Ethical</w:t>
            </w:r>
            <w:proofErr w:type="spellEnd"/>
            <w:r w:rsidRPr="00EC0653">
              <w:rPr>
                <w:rFonts w:ascii="Bookman Old Style" w:hAnsi="Bookman Old Style"/>
                <w:sz w:val="22"/>
                <w:szCs w:val="22"/>
              </w:rPr>
              <w:t xml:space="preserve"> Hacking o seguridad de la información u otros relacionados a seguridad de la información en empresas públicas o privadas, durante los últimos 2 años. </w:t>
            </w:r>
            <w:r w:rsidRPr="00EC0653">
              <w:rPr>
                <w:rFonts w:ascii="Bookman Old Style" w:hAnsi="Bookman Old Style"/>
                <w:b/>
                <w:sz w:val="22"/>
                <w:szCs w:val="22"/>
              </w:rPr>
              <w:t>(Dicha experiencia podrá ser validada por documentación en fotocopia simple de alguno de los siguientes documentos: certificados de cumplimiento de contrato o contratos u órdenes de servicio o actas de conformidad o facturas o documentos equivalentes donde se mencione el servicio realizado).</w:t>
            </w:r>
          </w:p>
        </w:tc>
      </w:tr>
      <w:tr w:rsidR="00157063" w:rsidRPr="00BD0BFA" w14:paraId="7184E65F" w14:textId="77777777" w:rsidTr="003270D5">
        <w:trPr>
          <w:trHeight w:val="276"/>
        </w:trPr>
        <w:tc>
          <w:tcPr>
            <w:tcW w:w="10348" w:type="dxa"/>
            <w:gridSpan w:val="4"/>
            <w:shd w:val="clear" w:color="auto" w:fill="767171"/>
            <w:vAlign w:val="center"/>
          </w:tcPr>
          <w:p w14:paraId="01674313" w14:textId="77777777" w:rsidR="00157063" w:rsidRPr="00BD0BFA" w:rsidRDefault="00157063" w:rsidP="00157063">
            <w:pPr>
              <w:pStyle w:val="Textoindependiente3"/>
              <w:numPr>
                <w:ilvl w:val="0"/>
                <w:numId w:val="5"/>
              </w:numPr>
              <w:rPr>
                <w:rFonts w:ascii="Bookman Old Style" w:hAnsi="Bookman Old Style"/>
                <w:b/>
                <w:bCs/>
                <w:iCs/>
                <w:color w:val="FFFFFF"/>
                <w:sz w:val="22"/>
                <w:szCs w:val="22"/>
              </w:rPr>
            </w:pPr>
            <w:r w:rsidRPr="00BD0BFA">
              <w:rPr>
                <w:rFonts w:ascii="Bookman Old Style" w:hAnsi="Bookman Old Style"/>
                <w:b/>
                <w:bCs/>
                <w:color w:val="FFFFFF"/>
                <w:sz w:val="22"/>
                <w:szCs w:val="22"/>
              </w:rPr>
              <w:t>CONDICIONES DE LA CONSULTORÍA</w:t>
            </w:r>
          </w:p>
        </w:tc>
      </w:tr>
      <w:tr w:rsidR="00157063" w:rsidRPr="00BD0BFA" w14:paraId="58694833" w14:textId="77777777" w:rsidTr="003270D5">
        <w:trPr>
          <w:trHeight w:val="276"/>
        </w:trPr>
        <w:tc>
          <w:tcPr>
            <w:tcW w:w="10348" w:type="dxa"/>
            <w:gridSpan w:val="4"/>
            <w:tcBorders>
              <w:bottom w:val="single" w:sz="4" w:space="0" w:color="auto"/>
            </w:tcBorders>
            <w:shd w:val="clear" w:color="auto" w:fill="D9D9D9" w:themeFill="background1" w:themeFillShade="D9"/>
            <w:vAlign w:val="center"/>
          </w:tcPr>
          <w:p w14:paraId="1286CCBE" w14:textId="77777777" w:rsidR="00157063" w:rsidRPr="00BD0BFA" w:rsidRDefault="00157063" w:rsidP="00157063">
            <w:pPr>
              <w:pStyle w:val="Textoindependiente3"/>
              <w:numPr>
                <w:ilvl w:val="0"/>
                <w:numId w:val="26"/>
              </w:numPr>
              <w:rPr>
                <w:rFonts w:ascii="Bookman Old Style" w:hAnsi="Bookman Old Style"/>
                <w:b/>
                <w:bCs/>
                <w:sz w:val="22"/>
                <w:szCs w:val="22"/>
              </w:rPr>
            </w:pPr>
            <w:r w:rsidRPr="00BD0BFA">
              <w:rPr>
                <w:rFonts w:ascii="Bookman Old Style" w:hAnsi="Bookman Old Style"/>
                <w:b/>
                <w:bCs/>
                <w:sz w:val="22"/>
                <w:szCs w:val="22"/>
              </w:rPr>
              <w:t>PLAZO</w:t>
            </w:r>
          </w:p>
        </w:tc>
      </w:tr>
      <w:tr w:rsidR="00157063" w:rsidRPr="00BD0BFA" w14:paraId="5D5EE3A1" w14:textId="77777777" w:rsidTr="003270D5">
        <w:trPr>
          <w:trHeight w:val="276"/>
        </w:trPr>
        <w:tc>
          <w:tcPr>
            <w:tcW w:w="10348" w:type="dxa"/>
            <w:gridSpan w:val="4"/>
            <w:shd w:val="clear" w:color="auto" w:fill="auto"/>
            <w:vAlign w:val="center"/>
          </w:tcPr>
          <w:p w14:paraId="5A03A8B0" w14:textId="7BDFE978" w:rsidR="006945BA" w:rsidRPr="00BD0BFA" w:rsidRDefault="006945BA" w:rsidP="00157063">
            <w:pPr>
              <w:pStyle w:val="Textoindependiente3"/>
              <w:rPr>
                <w:rFonts w:ascii="Bookman Old Style" w:hAnsi="Bookman Old Style"/>
                <w:bCs/>
                <w:iCs/>
                <w:sz w:val="22"/>
                <w:szCs w:val="22"/>
              </w:rPr>
            </w:pPr>
            <w:r w:rsidRPr="00BD0BFA">
              <w:rPr>
                <w:rFonts w:ascii="Bookman Old Style" w:hAnsi="Bookman Old Style"/>
                <w:bCs/>
                <w:iCs/>
                <w:sz w:val="22"/>
                <w:szCs w:val="22"/>
              </w:rPr>
              <w:t>El plazo será de</w:t>
            </w:r>
            <w:r w:rsidR="006E3231" w:rsidRPr="00BD0BFA">
              <w:rPr>
                <w:rFonts w:ascii="Bookman Old Style" w:hAnsi="Bookman Old Style"/>
                <w:bCs/>
                <w:iCs/>
                <w:sz w:val="22"/>
                <w:szCs w:val="22"/>
              </w:rPr>
              <w:t xml:space="preserve"> </w:t>
            </w:r>
            <w:r w:rsidR="004B4844" w:rsidRPr="00BD0BFA">
              <w:rPr>
                <w:rFonts w:ascii="Bookman Old Style" w:hAnsi="Bookman Old Style"/>
                <w:bCs/>
                <w:iCs/>
                <w:sz w:val="22"/>
                <w:szCs w:val="22"/>
              </w:rPr>
              <w:t xml:space="preserve">veinte </w:t>
            </w:r>
            <w:r w:rsidRPr="00BD0BFA">
              <w:rPr>
                <w:rFonts w:ascii="Bookman Old Style" w:hAnsi="Bookman Old Style"/>
                <w:bCs/>
                <w:iCs/>
                <w:sz w:val="22"/>
                <w:szCs w:val="22"/>
              </w:rPr>
              <w:t>(</w:t>
            </w:r>
            <w:r w:rsidR="003E37D5" w:rsidRPr="00BD0BFA">
              <w:rPr>
                <w:rFonts w:ascii="Bookman Old Style" w:hAnsi="Bookman Old Style"/>
                <w:bCs/>
                <w:iCs/>
                <w:sz w:val="22"/>
                <w:szCs w:val="22"/>
              </w:rPr>
              <w:t>20</w:t>
            </w:r>
            <w:r w:rsidR="00157063" w:rsidRPr="00BD0BFA">
              <w:rPr>
                <w:rFonts w:ascii="Bookman Old Style" w:hAnsi="Bookman Old Style"/>
                <w:bCs/>
                <w:iCs/>
                <w:sz w:val="22"/>
                <w:szCs w:val="22"/>
              </w:rPr>
              <w:t xml:space="preserve">) </w:t>
            </w:r>
            <w:r w:rsidR="002539CB" w:rsidRPr="00BD0BFA">
              <w:rPr>
                <w:rFonts w:ascii="Bookman Old Style" w:hAnsi="Bookman Old Style"/>
                <w:bCs/>
                <w:iCs/>
                <w:sz w:val="22"/>
                <w:szCs w:val="22"/>
              </w:rPr>
              <w:t>días calendario a partir de la emisión de la orden de proceder que será entregada a la empresa consultora por parte de la Unidad Solicitante</w:t>
            </w:r>
            <w:r w:rsidR="00157063" w:rsidRPr="00BD0BFA">
              <w:rPr>
                <w:rFonts w:ascii="Bookman Old Style" w:hAnsi="Bookman Old Style"/>
                <w:bCs/>
                <w:iCs/>
                <w:sz w:val="22"/>
                <w:szCs w:val="22"/>
              </w:rPr>
              <w:t xml:space="preserve">, dentro </w:t>
            </w:r>
            <w:r w:rsidR="002539CB" w:rsidRPr="00BD0BFA">
              <w:rPr>
                <w:rFonts w:ascii="Bookman Old Style" w:hAnsi="Bookman Old Style"/>
                <w:bCs/>
                <w:iCs/>
                <w:sz w:val="22"/>
                <w:szCs w:val="22"/>
              </w:rPr>
              <w:t>de</w:t>
            </w:r>
            <w:r w:rsidR="00157063" w:rsidRPr="00BD0BFA">
              <w:rPr>
                <w:rFonts w:ascii="Bookman Old Style" w:hAnsi="Bookman Old Style"/>
                <w:bCs/>
                <w:iCs/>
                <w:sz w:val="22"/>
                <w:szCs w:val="22"/>
              </w:rPr>
              <w:t xml:space="preserve"> los plazos</w:t>
            </w:r>
            <w:r w:rsidR="002539CB" w:rsidRPr="00BD0BFA">
              <w:rPr>
                <w:rFonts w:ascii="Bookman Old Style" w:hAnsi="Bookman Old Style"/>
                <w:bCs/>
                <w:iCs/>
                <w:sz w:val="22"/>
                <w:szCs w:val="22"/>
              </w:rPr>
              <w:t xml:space="preserve"> incluye el siguiente cronograma</w:t>
            </w:r>
            <w:r w:rsidR="00157063" w:rsidRPr="00BD0BFA">
              <w:rPr>
                <w:rFonts w:ascii="Bookman Old Style" w:hAnsi="Bookman Old Style"/>
                <w:bCs/>
                <w:iCs/>
                <w:sz w:val="22"/>
                <w:szCs w:val="22"/>
              </w:rPr>
              <w:t xml:space="preserve"> de</w:t>
            </w:r>
            <w:r w:rsidR="002539CB" w:rsidRPr="00BD0BFA">
              <w:rPr>
                <w:rFonts w:ascii="Bookman Old Style" w:hAnsi="Bookman Old Style"/>
                <w:bCs/>
                <w:iCs/>
                <w:sz w:val="22"/>
                <w:szCs w:val="22"/>
              </w:rPr>
              <w:t xml:space="preserve"> presentación de</w:t>
            </w:r>
            <w:r w:rsidR="00157063" w:rsidRPr="00BD0BFA">
              <w:rPr>
                <w:rFonts w:ascii="Bookman Old Style" w:hAnsi="Bookman Old Style"/>
                <w:bCs/>
                <w:iCs/>
                <w:sz w:val="22"/>
                <w:szCs w:val="22"/>
              </w:rPr>
              <w:t xml:space="preserve"> cada producto</w:t>
            </w:r>
            <w:r w:rsidRPr="00BD0BFA">
              <w:rPr>
                <w:rFonts w:ascii="Bookman Old Style" w:hAnsi="Bookman Old Style"/>
                <w:bCs/>
                <w:iCs/>
                <w:sz w:val="22"/>
                <w:szCs w:val="22"/>
              </w:rPr>
              <w:t>:</w:t>
            </w:r>
          </w:p>
          <w:p w14:paraId="596B51CF" w14:textId="77777777" w:rsidR="006945BA" w:rsidRPr="00BD0BFA" w:rsidRDefault="006945BA" w:rsidP="00157063">
            <w:pPr>
              <w:pStyle w:val="Textoindependiente3"/>
              <w:rPr>
                <w:rFonts w:ascii="Bookman Old Style" w:hAnsi="Bookman Old Style"/>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4709"/>
              <w:gridCol w:w="3019"/>
            </w:tblGrid>
            <w:tr w:rsidR="006945BA" w:rsidRPr="00345E4B" w14:paraId="3079C5BC" w14:textId="77777777" w:rsidTr="00A0107E">
              <w:trPr>
                <w:trHeight w:val="480"/>
              </w:trPr>
              <w:tc>
                <w:tcPr>
                  <w:tcW w:w="1211" w:type="pct"/>
                  <w:shd w:val="clear" w:color="auto" w:fill="auto"/>
                </w:tcPr>
                <w:p w14:paraId="052E654B" w14:textId="77777777" w:rsidR="00415038" w:rsidRPr="00BD0BFA" w:rsidRDefault="00415038" w:rsidP="00415038">
                  <w:pPr>
                    <w:pStyle w:val="Textoindependiente3"/>
                    <w:jc w:val="center"/>
                    <w:rPr>
                      <w:rFonts w:ascii="Bookman Old Style" w:hAnsi="Bookman Old Style"/>
                      <w:b/>
                      <w:bCs/>
                      <w:iCs/>
                      <w:sz w:val="22"/>
                      <w:szCs w:val="22"/>
                    </w:rPr>
                  </w:pPr>
                </w:p>
                <w:p w14:paraId="5FF0A1B8" w14:textId="77777777" w:rsidR="006945BA" w:rsidRPr="00BD0BFA" w:rsidRDefault="006945BA" w:rsidP="00415038">
                  <w:pPr>
                    <w:pStyle w:val="Textoindependiente3"/>
                    <w:jc w:val="center"/>
                    <w:rPr>
                      <w:rFonts w:ascii="Bookman Old Style" w:hAnsi="Bookman Old Style"/>
                      <w:b/>
                      <w:bCs/>
                      <w:iCs/>
                      <w:sz w:val="22"/>
                      <w:szCs w:val="22"/>
                    </w:rPr>
                  </w:pPr>
                  <w:r w:rsidRPr="00BD0BFA">
                    <w:rPr>
                      <w:rFonts w:ascii="Bookman Old Style" w:hAnsi="Bookman Old Style"/>
                      <w:b/>
                      <w:bCs/>
                      <w:iCs/>
                      <w:sz w:val="22"/>
                      <w:szCs w:val="22"/>
                    </w:rPr>
                    <w:t>PRODUCTO N°</w:t>
                  </w:r>
                </w:p>
              </w:tc>
              <w:tc>
                <w:tcPr>
                  <w:tcW w:w="2309" w:type="pct"/>
                  <w:shd w:val="clear" w:color="auto" w:fill="auto"/>
                </w:tcPr>
                <w:p w14:paraId="2D7907E1" w14:textId="77777777" w:rsidR="00415038" w:rsidRPr="00BD0BFA" w:rsidRDefault="00415038" w:rsidP="00415038">
                  <w:pPr>
                    <w:pStyle w:val="Textoindependiente3"/>
                    <w:jc w:val="center"/>
                    <w:rPr>
                      <w:rFonts w:ascii="Bookman Old Style" w:hAnsi="Bookman Old Style"/>
                      <w:b/>
                      <w:bCs/>
                      <w:iCs/>
                      <w:sz w:val="22"/>
                      <w:szCs w:val="22"/>
                    </w:rPr>
                  </w:pPr>
                </w:p>
                <w:p w14:paraId="17301C21" w14:textId="77777777" w:rsidR="006945BA" w:rsidRPr="00BD0BFA" w:rsidRDefault="006945BA" w:rsidP="00415038">
                  <w:pPr>
                    <w:pStyle w:val="Textoindependiente3"/>
                    <w:jc w:val="center"/>
                    <w:rPr>
                      <w:rFonts w:ascii="Bookman Old Style" w:hAnsi="Bookman Old Style"/>
                      <w:b/>
                      <w:bCs/>
                      <w:iCs/>
                      <w:sz w:val="22"/>
                      <w:szCs w:val="22"/>
                    </w:rPr>
                  </w:pPr>
                  <w:r w:rsidRPr="00BD0BFA">
                    <w:rPr>
                      <w:rFonts w:ascii="Bookman Old Style" w:hAnsi="Bookman Old Style"/>
                      <w:b/>
                      <w:bCs/>
                      <w:iCs/>
                      <w:sz w:val="22"/>
                      <w:szCs w:val="22"/>
                    </w:rPr>
                    <w:t>DESCRIPCIÓN DEL PRODUCTO</w:t>
                  </w:r>
                </w:p>
              </w:tc>
              <w:tc>
                <w:tcPr>
                  <w:tcW w:w="1480" w:type="pct"/>
                  <w:shd w:val="clear" w:color="auto" w:fill="auto"/>
                </w:tcPr>
                <w:p w14:paraId="2BB3EC37" w14:textId="77777777" w:rsidR="006945BA" w:rsidRPr="00BD0BFA" w:rsidRDefault="006945BA" w:rsidP="00415038">
                  <w:pPr>
                    <w:pStyle w:val="Textoindependiente3"/>
                    <w:jc w:val="center"/>
                    <w:rPr>
                      <w:rFonts w:ascii="Bookman Old Style" w:hAnsi="Bookman Old Style"/>
                      <w:b/>
                      <w:bCs/>
                      <w:iCs/>
                      <w:sz w:val="22"/>
                      <w:szCs w:val="22"/>
                    </w:rPr>
                  </w:pPr>
                  <w:r w:rsidRPr="00BD0BFA">
                    <w:rPr>
                      <w:rFonts w:ascii="Bookman Old Style" w:hAnsi="Bookman Old Style"/>
                      <w:b/>
                      <w:bCs/>
                      <w:iCs/>
                      <w:sz w:val="22"/>
                      <w:szCs w:val="22"/>
                    </w:rPr>
                    <w:t>PLAZO (A partir de la emisión de la Orden de proceder)</w:t>
                  </w:r>
                </w:p>
              </w:tc>
            </w:tr>
            <w:tr w:rsidR="006945BA" w:rsidRPr="00BD0BFA" w14:paraId="55562415" w14:textId="77777777" w:rsidTr="00A0107E">
              <w:trPr>
                <w:trHeight w:val="253"/>
              </w:trPr>
              <w:tc>
                <w:tcPr>
                  <w:tcW w:w="1211" w:type="pct"/>
                  <w:shd w:val="clear" w:color="auto" w:fill="auto"/>
                </w:tcPr>
                <w:p w14:paraId="4AA38946" w14:textId="77777777" w:rsidR="006945BA" w:rsidRPr="00BD0BFA" w:rsidRDefault="006945BA" w:rsidP="006B7C40">
                  <w:pPr>
                    <w:pStyle w:val="Textoindependiente3"/>
                    <w:jc w:val="center"/>
                    <w:rPr>
                      <w:rFonts w:ascii="Bookman Old Style" w:hAnsi="Bookman Old Style"/>
                      <w:bCs/>
                      <w:iCs/>
                      <w:sz w:val="22"/>
                      <w:szCs w:val="22"/>
                    </w:rPr>
                  </w:pPr>
                  <w:r w:rsidRPr="00BD0BFA">
                    <w:rPr>
                      <w:rFonts w:ascii="Bookman Old Style" w:hAnsi="Bookman Old Style"/>
                      <w:bCs/>
                      <w:iCs/>
                      <w:sz w:val="22"/>
                      <w:szCs w:val="22"/>
                    </w:rPr>
                    <w:t>1</w:t>
                  </w:r>
                </w:p>
                <w:p w14:paraId="7ED6234F" w14:textId="77777777" w:rsidR="006B7C40" w:rsidRPr="00BD0BFA" w:rsidRDefault="006B7C40" w:rsidP="008A02E3">
                  <w:pPr>
                    <w:pStyle w:val="Textoindependiente3"/>
                    <w:jc w:val="center"/>
                    <w:rPr>
                      <w:rFonts w:ascii="Bookman Old Style" w:hAnsi="Bookman Old Style"/>
                      <w:bCs/>
                      <w:iCs/>
                      <w:sz w:val="22"/>
                      <w:szCs w:val="22"/>
                    </w:rPr>
                  </w:pPr>
                </w:p>
              </w:tc>
              <w:tc>
                <w:tcPr>
                  <w:tcW w:w="2309" w:type="pct"/>
                  <w:shd w:val="clear" w:color="auto" w:fill="auto"/>
                </w:tcPr>
                <w:p w14:paraId="78158894" w14:textId="03CE5935" w:rsidR="006945BA" w:rsidRPr="00BD0BFA" w:rsidRDefault="006B7C40" w:rsidP="008A02E3">
                  <w:pPr>
                    <w:pStyle w:val="Default"/>
                    <w:rPr>
                      <w:rFonts w:ascii="Bookman Old Style" w:hAnsi="Bookman Old Style" w:cs="Arial"/>
                      <w:bCs/>
                      <w:sz w:val="22"/>
                      <w:szCs w:val="22"/>
                      <w:lang w:val="es-BO"/>
                    </w:rPr>
                  </w:pPr>
                  <w:r w:rsidRPr="00BD0BFA">
                    <w:rPr>
                      <w:rFonts w:ascii="Bookman Old Style" w:hAnsi="Bookman Old Style" w:cs="Arial"/>
                      <w:bCs/>
                      <w:sz w:val="22"/>
                      <w:szCs w:val="22"/>
                      <w:lang w:val="es-BO"/>
                    </w:rPr>
                    <w:t>Pruebas de penetración interna</w:t>
                  </w:r>
                  <w:r w:rsidR="00017330" w:rsidRPr="00BD0BFA">
                    <w:rPr>
                      <w:rFonts w:ascii="Bookman Old Style" w:hAnsi="Bookman Old Style" w:cs="Arial"/>
                      <w:bCs/>
                      <w:sz w:val="22"/>
                      <w:szCs w:val="22"/>
                      <w:lang w:val="es-BO"/>
                    </w:rPr>
                    <w:t xml:space="preserve"> y </w:t>
                  </w:r>
                  <w:r w:rsidRPr="00BD0BFA">
                    <w:rPr>
                      <w:rFonts w:ascii="Bookman Old Style" w:hAnsi="Bookman Old Style" w:cs="Arial"/>
                      <w:bCs/>
                      <w:sz w:val="22"/>
                      <w:szCs w:val="22"/>
                      <w:lang w:val="es-BO"/>
                    </w:rPr>
                    <w:t>externa</w:t>
                  </w:r>
                </w:p>
              </w:tc>
              <w:tc>
                <w:tcPr>
                  <w:tcW w:w="1480" w:type="pct"/>
                  <w:shd w:val="clear" w:color="auto" w:fill="auto"/>
                </w:tcPr>
                <w:p w14:paraId="6D2591C5" w14:textId="77777777" w:rsidR="008A02E3" w:rsidRPr="00BD0BFA" w:rsidRDefault="00415038" w:rsidP="006945BA">
                  <w:pPr>
                    <w:pStyle w:val="Textoindependiente3"/>
                    <w:rPr>
                      <w:rFonts w:ascii="Bookman Old Style" w:hAnsi="Bookman Old Style"/>
                      <w:bCs/>
                      <w:iCs/>
                      <w:sz w:val="22"/>
                      <w:szCs w:val="22"/>
                    </w:rPr>
                  </w:pPr>
                  <w:r w:rsidRPr="00BD0BFA">
                    <w:rPr>
                      <w:rFonts w:ascii="Bookman Old Style" w:hAnsi="Bookman Old Style"/>
                      <w:bCs/>
                      <w:iCs/>
                      <w:sz w:val="22"/>
                      <w:szCs w:val="22"/>
                    </w:rPr>
                    <w:t xml:space="preserve">Hasta </w:t>
                  </w:r>
                  <w:r w:rsidR="00196703" w:rsidRPr="00BD0BFA">
                    <w:rPr>
                      <w:rFonts w:ascii="Bookman Old Style" w:hAnsi="Bookman Old Style"/>
                      <w:bCs/>
                      <w:iCs/>
                      <w:sz w:val="22"/>
                      <w:szCs w:val="22"/>
                    </w:rPr>
                    <w:t>8</w:t>
                  </w:r>
                  <w:r w:rsidR="006945BA" w:rsidRPr="00BD0BFA">
                    <w:rPr>
                      <w:rFonts w:ascii="Bookman Old Style" w:hAnsi="Bookman Old Style"/>
                      <w:bCs/>
                      <w:iCs/>
                      <w:sz w:val="22"/>
                      <w:szCs w:val="22"/>
                    </w:rPr>
                    <w:t xml:space="preserve"> días calendario</w:t>
                  </w:r>
                </w:p>
              </w:tc>
            </w:tr>
            <w:tr w:rsidR="006F1EAC" w:rsidRPr="00BD0BFA" w14:paraId="4AA84F5B" w14:textId="77777777" w:rsidTr="00A0107E">
              <w:trPr>
                <w:trHeight w:val="449"/>
              </w:trPr>
              <w:tc>
                <w:tcPr>
                  <w:tcW w:w="1211" w:type="pct"/>
                  <w:shd w:val="clear" w:color="auto" w:fill="auto"/>
                </w:tcPr>
                <w:p w14:paraId="64B31AA9" w14:textId="77777777" w:rsidR="006F1EAC" w:rsidRPr="00BD0BFA" w:rsidRDefault="006F1EAC" w:rsidP="006945BA">
                  <w:pPr>
                    <w:pStyle w:val="Default"/>
                    <w:jc w:val="center"/>
                    <w:rPr>
                      <w:rFonts w:ascii="Bookman Old Style" w:hAnsi="Bookman Old Style" w:cs="Arial"/>
                      <w:bCs/>
                      <w:iCs/>
                      <w:sz w:val="22"/>
                      <w:szCs w:val="22"/>
                    </w:rPr>
                  </w:pPr>
                </w:p>
                <w:p w14:paraId="4612A7DA" w14:textId="77777777" w:rsidR="006F1EAC" w:rsidRPr="00BD0BFA" w:rsidRDefault="006F1EAC" w:rsidP="006B7C40">
                  <w:pPr>
                    <w:pStyle w:val="Textoindependiente3"/>
                    <w:jc w:val="center"/>
                    <w:rPr>
                      <w:rFonts w:ascii="Bookman Old Style" w:hAnsi="Bookman Old Style"/>
                      <w:bCs/>
                      <w:iCs/>
                      <w:sz w:val="22"/>
                      <w:szCs w:val="22"/>
                    </w:rPr>
                  </w:pPr>
                  <w:r w:rsidRPr="00BD0BFA">
                    <w:rPr>
                      <w:rFonts w:ascii="Bookman Old Style" w:hAnsi="Bookman Old Style"/>
                      <w:bCs/>
                      <w:iCs/>
                      <w:sz w:val="22"/>
                      <w:szCs w:val="22"/>
                    </w:rPr>
                    <w:t>2</w:t>
                  </w:r>
                </w:p>
                <w:p w14:paraId="54BE2398" w14:textId="77777777" w:rsidR="006F1EAC" w:rsidRPr="00BD0BFA" w:rsidRDefault="006F1EAC" w:rsidP="006945BA">
                  <w:pPr>
                    <w:pStyle w:val="Textoindependiente3"/>
                    <w:jc w:val="center"/>
                    <w:rPr>
                      <w:rFonts w:ascii="Bookman Old Style" w:hAnsi="Bookman Old Style"/>
                      <w:bCs/>
                      <w:iCs/>
                      <w:sz w:val="22"/>
                      <w:szCs w:val="22"/>
                    </w:rPr>
                  </w:pPr>
                </w:p>
              </w:tc>
              <w:tc>
                <w:tcPr>
                  <w:tcW w:w="2309" w:type="pct"/>
                  <w:shd w:val="clear" w:color="auto" w:fill="auto"/>
                </w:tcPr>
                <w:p w14:paraId="1D687069" w14:textId="77777777" w:rsidR="006F1EAC" w:rsidRPr="00BD0BFA" w:rsidRDefault="006F1EAC" w:rsidP="006945BA">
                  <w:pPr>
                    <w:pStyle w:val="Textoindependiente3"/>
                    <w:rPr>
                      <w:rFonts w:ascii="Bookman Old Style" w:hAnsi="Bookman Old Style"/>
                      <w:b/>
                      <w:bCs/>
                      <w:color w:val="000000"/>
                      <w:sz w:val="22"/>
                      <w:szCs w:val="22"/>
                      <w:lang w:val="es-BO" w:eastAsia="en-US"/>
                    </w:rPr>
                  </w:pPr>
                </w:p>
                <w:p w14:paraId="4AAD3F17" w14:textId="77777777" w:rsidR="006F1EAC" w:rsidRPr="00BD0BFA" w:rsidRDefault="006F1EAC" w:rsidP="006945BA">
                  <w:pPr>
                    <w:pStyle w:val="Textoindependiente3"/>
                    <w:rPr>
                      <w:rFonts w:ascii="Bookman Old Style" w:hAnsi="Bookman Old Style"/>
                      <w:bCs/>
                      <w:iCs/>
                      <w:sz w:val="22"/>
                      <w:szCs w:val="22"/>
                    </w:rPr>
                  </w:pPr>
                  <w:r w:rsidRPr="00BD0BFA">
                    <w:rPr>
                      <w:rFonts w:ascii="Bookman Old Style" w:hAnsi="Bookman Old Style"/>
                      <w:bCs/>
                      <w:sz w:val="22"/>
                      <w:szCs w:val="22"/>
                    </w:rPr>
                    <w:t>Corrección de vulnerabilidades (RETEST)</w:t>
                  </w:r>
                </w:p>
              </w:tc>
              <w:tc>
                <w:tcPr>
                  <w:tcW w:w="1480" w:type="pct"/>
                  <w:shd w:val="clear" w:color="auto" w:fill="auto"/>
                </w:tcPr>
                <w:p w14:paraId="735A321D" w14:textId="77777777" w:rsidR="006F1EAC" w:rsidRPr="00BD0BFA" w:rsidRDefault="006F1EAC" w:rsidP="006945BA">
                  <w:pPr>
                    <w:pStyle w:val="Textoindependiente3"/>
                    <w:jc w:val="center"/>
                    <w:rPr>
                      <w:rFonts w:ascii="Bookman Old Style" w:hAnsi="Bookman Old Style"/>
                      <w:bCs/>
                      <w:iCs/>
                      <w:sz w:val="22"/>
                      <w:szCs w:val="22"/>
                    </w:rPr>
                  </w:pPr>
                </w:p>
                <w:p w14:paraId="66417DCA" w14:textId="77777777" w:rsidR="006F1EAC" w:rsidRPr="00BD0BFA" w:rsidRDefault="006F1EAC" w:rsidP="006945BA">
                  <w:pPr>
                    <w:pStyle w:val="Textoindependiente3"/>
                    <w:rPr>
                      <w:rFonts w:ascii="Bookman Old Style" w:hAnsi="Bookman Old Style"/>
                      <w:bCs/>
                      <w:iCs/>
                      <w:sz w:val="22"/>
                      <w:szCs w:val="22"/>
                    </w:rPr>
                  </w:pPr>
                  <w:r w:rsidRPr="00BD0BFA">
                    <w:rPr>
                      <w:rFonts w:ascii="Bookman Old Style" w:hAnsi="Bookman Old Style"/>
                      <w:bCs/>
                      <w:iCs/>
                      <w:sz w:val="22"/>
                      <w:szCs w:val="22"/>
                    </w:rPr>
                    <w:t>Hasta 20 días calendario</w:t>
                  </w:r>
                </w:p>
                <w:p w14:paraId="7983A6F0" w14:textId="2B4752C3" w:rsidR="006F1EAC" w:rsidRPr="00BD0BFA" w:rsidRDefault="006F1EAC" w:rsidP="006945BA">
                  <w:pPr>
                    <w:pStyle w:val="Textoindependiente3"/>
                    <w:rPr>
                      <w:rFonts w:ascii="Bookman Old Style" w:hAnsi="Bookman Old Style"/>
                      <w:bCs/>
                      <w:iCs/>
                      <w:sz w:val="22"/>
                      <w:szCs w:val="22"/>
                    </w:rPr>
                  </w:pPr>
                </w:p>
              </w:tc>
            </w:tr>
          </w:tbl>
          <w:p w14:paraId="39326524" w14:textId="77777777" w:rsidR="00157063" w:rsidRPr="00BD0BFA" w:rsidRDefault="00157063" w:rsidP="00157063">
            <w:pPr>
              <w:pStyle w:val="Textoindependiente3"/>
              <w:rPr>
                <w:rFonts w:ascii="Bookman Old Style" w:hAnsi="Bookman Old Style"/>
                <w:bCs/>
                <w:sz w:val="22"/>
                <w:szCs w:val="22"/>
              </w:rPr>
            </w:pPr>
          </w:p>
        </w:tc>
      </w:tr>
      <w:tr w:rsidR="00157063" w:rsidRPr="00BD0BFA" w14:paraId="2EB89551" w14:textId="77777777" w:rsidTr="003270D5">
        <w:trPr>
          <w:trHeight w:val="276"/>
        </w:trPr>
        <w:tc>
          <w:tcPr>
            <w:tcW w:w="10348" w:type="dxa"/>
            <w:gridSpan w:val="4"/>
            <w:shd w:val="clear" w:color="auto" w:fill="D9D9D9" w:themeFill="background1" w:themeFillShade="D9"/>
            <w:vAlign w:val="center"/>
          </w:tcPr>
          <w:p w14:paraId="1C4F7141" w14:textId="77777777" w:rsidR="00157063" w:rsidRPr="00BD0BFA" w:rsidRDefault="0095009D" w:rsidP="00227A62">
            <w:pPr>
              <w:pStyle w:val="Textoindependiente3"/>
              <w:numPr>
                <w:ilvl w:val="0"/>
                <w:numId w:val="26"/>
              </w:numPr>
              <w:rPr>
                <w:rFonts w:ascii="Bookman Old Style" w:hAnsi="Bookman Old Style"/>
                <w:b/>
                <w:bCs/>
                <w:sz w:val="22"/>
                <w:szCs w:val="22"/>
              </w:rPr>
            </w:pPr>
            <w:r w:rsidRPr="00BD0BFA">
              <w:rPr>
                <w:rFonts w:ascii="Bookman Old Style" w:hAnsi="Bookman Old Style"/>
                <w:b/>
                <w:bCs/>
                <w:sz w:val="22"/>
                <w:szCs w:val="22"/>
              </w:rPr>
              <w:t>GARANTÍAS</w:t>
            </w:r>
          </w:p>
        </w:tc>
      </w:tr>
      <w:tr w:rsidR="0095009D" w:rsidRPr="00BD0BFA" w14:paraId="4933C20A" w14:textId="77777777" w:rsidTr="003270D5">
        <w:trPr>
          <w:trHeight w:val="276"/>
        </w:trPr>
        <w:tc>
          <w:tcPr>
            <w:tcW w:w="10348" w:type="dxa"/>
            <w:gridSpan w:val="4"/>
            <w:shd w:val="clear" w:color="auto" w:fill="D9D9D9" w:themeFill="background1" w:themeFillShade="D9"/>
            <w:vAlign w:val="center"/>
          </w:tcPr>
          <w:p w14:paraId="7A4521EF" w14:textId="77777777" w:rsidR="0095009D" w:rsidRPr="00BD0BFA" w:rsidRDefault="0095009D" w:rsidP="0095009D">
            <w:pPr>
              <w:pStyle w:val="Textoindependiente3"/>
              <w:rPr>
                <w:rFonts w:ascii="Bookman Old Style" w:hAnsi="Bookman Old Style"/>
                <w:b/>
                <w:bCs/>
                <w:sz w:val="22"/>
                <w:szCs w:val="22"/>
              </w:rPr>
            </w:pPr>
            <w:r w:rsidRPr="00BD0BFA">
              <w:rPr>
                <w:rFonts w:ascii="Bookman Old Style" w:hAnsi="Bookman Old Style"/>
                <w:b/>
                <w:bCs/>
                <w:sz w:val="22"/>
                <w:szCs w:val="22"/>
              </w:rPr>
              <w:t xml:space="preserve">CUMPLIMIENTO DE CONTRATO  </w:t>
            </w:r>
          </w:p>
        </w:tc>
      </w:tr>
      <w:tr w:rsidR="00157063" w:rsidRPr="00345E4B" w14:paraId="7CD62CBB" w14:textId="77777777" w:rsidTr="003270D5">
        <w:trPr>
          <w:trHeight w:val="557"/>
        </w:trPr>
        <w:tc>
          <w:tcPr>
            <w:tcW w:w="10348" w:type="dxa"/>
            <w:gridSpan w:val="4"/>
            <w:shd w:val="clear" w:color="auto" w:fill="auto"/>
            <w:vAlign w:val="center"/>
          </w:tcPr>
          <w:p w14:paraId="21398B12" w14:textId="77777777" w:rsidR="0095009D" w:rsidRPr="00BD0BFA" w:rsidRDefault="00A12366" w:rsidP="00A12366">
            <w:pPr>
              <w:jc w:val="both"/>
              <w:rPr>
                <w:rFonts w:ascii="Bookman Old Style" w:hAnsi="Bookman Old Style" w:cs="Arial"/>
                <w:sz w:val="22"/>
                <w:szCs w:val="22"/>
                <w:lang w:val="es-BO"/>
              </w:rPr>
            </w:pPr>
            <w:r w:rsidRPr="00BD0BFA">
              <w:rPr>
                <w:rFonts w:ascii="Bookman Old Style" w:hAnsi="Bookman Old Style" w:cs="Arial"/>
                <w:sz w:val="22"/>
                <w:szCs w:val="22"/>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1A7C8FB" w14:textId="153C8545" w:rsidR="00EE08CE" w:rsidRPr="00BD0BFA" w:rsidRDefault="00EE08CE" w:rsidP="00A12366">
            <w:pPr>
              <w:jc w:val="both"/>
              <w:rPr>
                <w:rFonts w:ascii="Bookman Old Style" w:hAnsi="Bookman Old Style" w:cs="Arial"/>
                <w:sz w:val="22"/>
                <w:szCs w:val="22"/>
                <w:lang w:val="es-BO"/>
              </w:rPr>
            </w:pPr>
            <w:r w:rsidRPr="00BD0BFA">
              <w:rPr>
                <w:rFonts w:ascii="Bookman Old Style" w:hAnsi="Bookman Old Style" w:cs="Arial"/>
                <w:sz w:val="22"/>
                <w:szCs w:val="22"/>
                <w:lang w:val="es-BO"/>
              </w:rPr>
              <w:lastRenderedPageBreak/>
              <w:t>La retención de la garantía de cumplimiento de contrato será devuelta previa presentación de un informe final realizado por el adjudicado el mismo deberá contener las actividades realizadas durante la duración del contrato.</w:t>
            </w:r>
          </w:p>
        </w:tc>
      </w:tr>
      <w:tr w:rsidR="0095009D" w:rsidRPr="00BD0BFA" w14:paraId="06AA08A8" w14:textId="77777777" w:rsidTr="003270D5">
        <w:trPr>
          <w:trHeight w:val="51"/>
        </w:trPr>
        <w:tc>
          <w:tcPr>
            <w:tcW w:w="10348" w:type="dxa"/>
            <w:gridSpan w:val="4"/>
            <w:shd w:val="clear" w:color="auto" w:fill="D9D9D9" w:themeFill="background1" w:themeFillShade="D9"/>
            <w:vAlign w:val="center"/>
          </w:tcPr>
          <w:p w14:paraId="3F7F032F" w14:textId="77777777" w:rsidR="0095009D" w:rsidRPr="00BD0BFA" w:rsidRDefault="0095009D" w:rsidP="00227A62">
            <w:pPr>
              <w:pStyle w:val="Prrafodelista"/>
              <w:numPr>
                <w:ilvl w:val="0"/>
                <w:numId w:val="26"/>
              </w:numPr>
              <w:ind w:right="57"/>
              <w:jc w:val="both"/>
              <w:rPr>
                <w:rFonts w:ascii="Bookman Old Style" w:hAnsi="Bookman Old Style" w:cs="Arial"/>
                <w:b/>
                <w:sz w:val="22"/>
                <w:szCs w:val="22"/>
                <w:lang w:val="es-BO"/>
              </w:rPr>
            </w:pPr>
            <w:r w:rsidRPr="00BD0BFA">
              <w:rPr>
                <w:rFonts w:ascii="Bookman Old Style" w:hAnsi="Bookman Old Style" w:cs="Arial"/>
                <w:b/>
                <w:bCs/>
                <w:sz w:val="22"/>
                <w:szCs w:val="22"/>
              </w:rPr>
              <w:lastRenderedPageBreak/>
              <w:t>ANTICIPO</w:t>
            </w:r>
          </w:p>
        </w:tc>
      </w:tr>
      <w:tr w:rsidR="0095009D" w:rsidRPr="00BD0BFA" w14:paraId="509F6B03" w14:textId="77777777" w:rsidTr="003270D5">
        <w:trPr>
          <w:trHeight w:val="243"/>
        </w:trPr>
        <w:tc>
          <w:tcPr>
            <w:tcW w:w="10348" w:type="dxa"/>
            <w:gridSpan w:val="4"/>
            <w:shd w:val="clear" w:color="auto" w:fill="auto"/>
            <w:vAlign w:val="center"/>
          </w:tcPr>
          <w:p w14:paraId="441ABBB2" w14:textId="77777777" w:rsidR="0095009D" w:rsidRPr="00BD0BFA" w:rsidRDefault="0095009D" w:rsidP="0095009D">
            <w:pPr>
              <w:ind w:right="170"/>
              <w:rPr>
                <w:rFonts w:ascii="Bookman Old Style" w:hAnsi="Bookman Old Style" w:cs="Arial"/>
                <w:sz w:val="22"/>
                <w:szCs w:val="22"/>
              </w:rPr>
            </w:pPr>
            <w:r w:rsidRPr="00BD0BFA">
              <w:rPr>
                <w:rFonts w:ascii="Bookman Old Style" w:hAnsi="Bookman Old Style" w:cs="Arial"/>
                <w:sz w:val="22"/>
                <w:szCs w:val="22"/>
              </w:rPr>
              <w:t xml:space="preserve">NO se </w:t>
            </w:r>
            <w:proofErr w:type="spellStart"/>
            <w:r w:rsidRPr="00BD0BFA">
              <w:rPr>
                <w:rFonts w:ascii="Bookman Old Style" w:hAnsi="Bookman Old Style" w:cs="Arial"/>
                <w:sz w:val="22"/>
                <w:szCs w:val="22"/>
              </w:rPr>
              <w:t>otorgará</w:t>
            </w:r>
            <w:proofErr w:type="spellEnd"/>
            <w:r w:rsidRPr="00BD0BFA">
              <w:rPr>
                <w:rFonts w:ascii="Bookman Old Style" w:hAnsi="Bookman Old Style" w:cs="Arial"/>
                <w:sz w:val="22"/>
                <w:szCs w:val="22"/>
              </w:rPr>
              <w:t xml:space="preserve"> </w:t>
            </w:r>
            <w:proofErr w:type="spellStart"/>
            <w:r w:rsidRPr="00BD0BFA">
              <w:rPr>
                <w:rFonts w:ascii="Bookman Old Style" w:hAnsi="Bookman Old Style" w:cs="Arial"/>
                <w:sz w:val="22"/>
                <w:szCs w:val="22"/>
              </w:rPr>
              <w:t>anticipo</w:t>
            </w:r>
            <w:proofErr w:type="spellEnd"/>
            <w:r w:rsidRPr="00BD0BFA">
              <w:rPr>
                <w:rFonts w:ascii="Bookman Old Style" w:hAnsi="Bookman Old Style" w:cs="Arial"/>
                <w:sz w:val="22"/>
                <w:szCs w:val="22"/>
              </w:rPr>
              <w:t>.</w:t>
            </w:r>
          </w:p>
        </w:tc>
      </w:tr>
      <w:tr w:rsidR="005C67A7" w:rsidRPr="00BD0BFA" w14:paraId="3E852377" w14:textId="77777777" w:rsidTr="003270D5">
        <w:trPr>
          <w:trHeight w:val="57"/>
        </w:trPr>
        <w:tc>
          <w:tcPr>
            <w:tcW w:w="10348" w:type="dxa"/>
            <w:gridSpan w:val="4"/>
            <w:shd w:val="clear" w:color="auto" w:fill="D9D9D9" w:themeFill="background1" w:themeFillShade="D9"/>
            <w:vAlign w:val="center"/>
          </w:tcPr>
          <w:p w14:paraId="0ED939A5" w14:textId="77777777" w:rsidR="005C67A7" w:rsidRPr="00BD0BFA" w:rsidRDefault="005C67A7" w:rsidP="00227A62">
            <w:pPr>
              <w:pStyle w:val="Prrafodelista"/>
              <w:numPr>
                <w:ilvl w:val="0"/>
                <w:numId w:val="26"/>
              </w:numPr>
              <w:ind w:right="170"/>
              <w:rPr>
                <w:rFonts w:ascii="Bookman Old Style" w:hAnsi="Bookman Old Style" w:cs="Arial"/>
                <w:b/>
                <w:sz w:val="22"/>
                <w:szCs w:val="22"/>
              </w:rPr>
            </w:pPr>
            <w:r w:rsidRPr="00BD0BFA">
              <w:rPr>
                <w:rFonts w:ascii="Bookman Old Style" w:hAnsi="Bookman Old Style" w:cs="Arial"/>
                <w:b/>
                <w:bCs/>
                <w:sz w:val="22"/>
                <w:szCs w:val="22"/>
              </w:rPr>
              <w:t>RÉGIMEN DE MULTAS</w:t>
            </w:r>
          </w:p>
        </w:tc>
      </w:tr>
      <w:tr w:rsidR="005C67A7" w:rsidRPr="00345E4B" w14:paraId="5383D6DB" w14:textId="77777777" w:rsidTr="003270D5">
        <w:trPr>
          <w:trHeight w:val="96"/>
        </w:trPr>
        <w:tc>
          <w:tcPr>
            <w:tcW w:w="10348" w:type="dxa"/>
            <w:gridSpan w:val="4"/>
            <w:shd w:val="clear" w:color="auto" w:fill="auto"/>
            <w:vAlign w:val="center"/>
          </w:tcPr>
          <w:p w14:paraId="14AE72BC" w14:textId="77777777" w:rsidR="005C67A7" w:rsidRPr="00BD0BFA" w:rsidRDefault="005C67A7" w:rsidP="005C67A7">
            <w:pPr>
              <w:ind w:left="57" w:right="57"/>
              <w:jc w:val="both"/>
              <w:rPr>
                <w:rFonts w:ascii="Bookman Old Style" w:hAnsi="Bookman Old Style" w:cs="Arial"/>
                <w:sz w:val="22"/>
                <w:szCs w:val="22"/>
                <w:lang w:val="es-BO"/>
              </w:rPr>
            </w:pPr>
            <w:r w:rsidRPr="00BD0BFA">
              <w:rPr>
                <w:rFonts w:ascii="Bookman Old Style" w:hAnsi="Bookman Old Style" w:cs="Arial"/>
                <w:sz w:val="22"/>
                <w:szCs w:val="22"/>
                <w:lang w:val="es-BO"/>
              </w:rPr>
              <w:t>La empresa adjudicada debe cumplir con los plazos de entrega de los productos, caso contrario se le aplicará una multa del 1 % del monto total del contrato</w:t>
            </w:r>
            <w:r w:rsidRPr="00BD0BFA">
              <w:rPr>
                <w:rFonts w:ascii="Bookman Old Style" w:hAnsi="Bookman Old Style" w:cs="Arial"/>
                <w:b/>
                <w:sz w:val="22"/>
                <w:szCs w:val="22"/>
                <w:lang w:val="es-BO"/>
              </w:rPr>
              <w:t xml:space="preserve"> </w:t>
            </w:r>
            <w:r w:rsidRPr="00BD0BFA">
              <w:rPr>
                <w:rFonts w:ascii="Bookman Old Style" w:hAnsi="Bookman Old Style" w:cs="Arial"/>
                <w:sz w:val="22"/>
                <w:szCs w:val="22"/>
                <w:lang w:val="es-BO"/>
              </w:rPr>
              <w:t xml:space="preserve">por cada día calendario de retraso o incumplimiento en la prestación del servicio. </w:t>
            </w:r>
          </w:p>
          <w:p w14:paraId="03745C5C" w14:textId="77777777" w:rsidR="005C67A7" w:rsidRPr="00BD0BFA" w:rsidRDefault="005C67A7" w:rsidP="005C67A7">
            <w:pPr>
              <w:ind w:left="57" w:right="57"/>
              <w:jc w:val="both"/>
              <w:rPr>
                <w:rFonts w:ascii="Bookman Old Style" w:hAnsi="Bookman Old Style" w:cs="Arial"/>
                <w:sz w:val="22"/>
                <w:szCs w:val="22"/>
                <w:lang w:val="es-BO"/>
              </w:rPr>
            </w:pPr>
          </w:p>
          <w:p w14:paraId="2207E288" w14:textId="77777777" w:rsidR="005C67A7" w:rsidRPr="00BD0BFA" w:rsidRDefault="005C67A7" w:rsidP="005C67A7">
            <w:pPr>
              <w:ind w:left="57" w:right="57"/>
              <w:jc w:val="both"/>
              <w:rPr>
                <w:rFonts w:ascii="Bookman Old Style" w:hAnsi="Bookman Old Style" w:cs="Arial"/>
                <w:bCs/>
                <w:iCs/>
                <w:sz w:val="22"/>
                <w:szCs w:val="22"/>
                <w:lang w:val="es-BO"/>
              </w:rPr>
            </w:pPr>
            <w:r w:rsidRPr="00BD0BFA">
              <w:rPr>
                <w:rFonts w:ascii="Bookman Old Style" w:hAnsi="Bookman Old Style" w:cs="Arial"/>
                <w:bCs/>
                <w:iCs/>
                <w:sz w:val="22"/>
                <w:szCs w:val="22"/>
                <w:lang w:val="es-BO"/>
              </w:rPr>
              <w:t>La suma de las multas no podrá exceder en ningún caso el 20% del monto total del contrato, sin perjuicio de resolver el mismo.</w:t>
            </w:r>
          </w:p>
          <w:p w14:paraId="238A3C39" w14:textId="77777777" w:rsidR="005C67A7" w:rsidRPr="00BD0BFA" w:rsidRDefault="005C67A7" w:rsidP="005C67A7">
            <w:pPr>
              <w:ind w:left="57" w:right="57"/>
              <w:jc w:val="both"/>
              <w:rPr>
                <w:rFonts w:ascii="Bookman Old Style" w:hAnsi="Bookman Old Style" w:cs="Arial"/>
                <w:b/>
                <w:sz w:val="22"/>
                <w:szCs w:val="22"/>
                <w:highlight w:val="yellow"/>
                <w:lang w:val="es-BO"/>
              </w:rPr>
            </w:pPr>
          </w:p>
          <w:p w14:paraId="09350EC2" w14:textId="0300FBED" w:rsidR="005C67A7" w:rsidRPr="00BD0BFA" w:rsidRDefault="005C67A7" w:rsidP="005C67A7">
            <w:pPr>
              <w:ind w:left="57" w:right="57"/>
              <w:jc w:val="both"/>
              <w:rPr>
                <w:rFonts w:ascii="Bookman Old Style" w:hAnsi="Bookman Old Style" w:cs="Arial"/>
                <w:sz w:val="22"/>
                <w:szCs w:val="22"/>
                <w:lang w:val="es-BO"/>
              </w:rPr>
            </w:pPr>
            <w:r w:rsidRPr="00BD0BFA">
              <w:rPr>
                <w:rFonts w:ascii="Bookman Old Style" w:hAnsi="Bookman Old Style" w:cs="Arial"/>
                <w:sz w:val="22"/>
                <w:szCs w:val="22"/>
                <w:lang w:val="es-BO"/>
              </w:rPr>
              <w:t xml:space="preserve">*En casos de fuerza mayor o casos fortuitos, la empresa adjudicada deberá enviar un informe documentado del hecho al </w:t>
            </w:r>
            <w:r w:rsidR="00EA1924" w:rsidRPr="00BD0BFA">
              <w:rPr>
                <w:rFonts w:ascii="Bookman Old Style" w:hAnsi="Bookman Old Style" w:cs="Arial"/>
                <w:sz w:val="22"/>
                <w:szCs w:val="22"/>
                <w:lang w:val="es-BO"/>
              </w:rPr>
              <w:t>responsable</w:t>
            </w:r>
            <w:r w:rsidRPr="00BD0BFA">
              <w:rPr>
                <w:rFonts w:ascii="Bookman Old Style" w:hAnsi="Bookman Old Style" w:cs="Arial"/>
                <w:sz w:val="22"/>
                <w:szCs w:val="22"/>
                <w:lang w:val="es-BO"/>
              </w:rPr>
              <w:t xml:space="preserve"> o Comisión de Recepción en un plazo no mayor a las 48 horas de sucedido el imprevisto. Esto para evitar multas por incumplimiento del servicio y pagos que no correspondan.</w:t>
            </w:r>
          </w:p>
        </w:tc>
      </w:tr>
      <w:tr w:rsidR="00157063" w:rsidRPr="00345E4B" w14:paraId="561742E3" w14:textId="77777777" w:rsidTr="003270D5">
        <w:trPr>
          <w:trHeight w:val="276"/>
        </w:trPr>
        <w:tc>
          <w:tcPr>
            <w:tcW w:w="10348" w:type="dxa"/>
            <w:gridSpan w:val="4"/>
            <w:shd w:val="clear" w:color="auto" w:fill="D9D9D9" w:themeFill="background1" w:themeFillShade="D9"/>
            <w:vAlign w:val="center"/>
          </w:tcPr>
          <w:p w14:paraId="03D67A1C" w14:textId="77777777" w:rsidR="00157063" w:rsidRPr="00BD0BFA" w:rsidRDefault="00157063" w:rsidP="00227A62">
            <w:pPr>
              <w:pStyle w:val="Textoindependiente3"/>
              <w:numPr>
                <w:ilvl w:val="0"/>
                <w:numId w:val="26"/>
              </w:numPr>
              <w:rPr>
                <w:rFonts w:ascii="Bookman Old Style" w:hAnsi="Bookman Old Style"/>
                <w:b/>
                <w:bCs/>
                <w:sz w:val="22"/>
                <w:szCs w:val="22"/>
              </w:rPr>
            </w:pPr>
            <w:r w:rsidRPr="00BD0BFA">
              <w:rPr>
                <w:rFonts w:ascii="Bookman Old Style" w:hAnsi="Bookman Old Style"/>
                <w:b/>
                <w:bCs/>
                <w:sz w:val="22"/>
                <w:szCs w:val="22"/>
              </w:rPr>
              <w:t>RESPONSABLE O COMISIÓN DE RECEPCIÓN</w:t>
            </w:r>
          </w:p>
        </w:tc>
      </w:tr>
      <w:tr w:rsidR="00157063" w:rsidRPr="00345E4B" w14:paraId="7ED1AAA2" w14:textId="77777777" w:rsidTr="003270D5">
        <w:trPr>
          <w:trHeight w:val="1048"/>
        </w:trPr>
        <w:tc>
          <w:tcPr>
            <w:tcW w:w="10348" w:type="dxa"/>
            <w:gridSpan w:val="4"/>
            <w:shd w:val="clear" w:color="auto" w:fill="auto"/>
            <w:vAlign w:val="center"/>
          </w:tcPr>
          <w:p w14:paraId="7240D7CE" w14:textId="156483E4" w:rsidR="005C67A7" w:rsidRPr="00BD0BFA" w:rsidRDefault="005C67A7" w:rsidP="00E86B3A">
            <w:pPr>
              <w:ind w:left="57" w:right="57"/>
              <w:jc w:val="both"/>
              <w:rPr>
                <w:rFonts w:ascii="Bookman Old Style" w:hAnsi="Bookman Old Style" w:cs="Arial"/>
                <w:sz w:val="22"/>
                <w:szCs w:val="22"/>
                <w:lang w:val="es-BO"/>
              </w:rPr>
            </w:pPr>
            <w:r w:rsidRPr="00BD0BFA">
              <w:rPr>
                <w:rFonts w:ascii="Bookman Old Style" w:hAnsi="Bookman Old Style" w:cs="Arial"/>
                <w:sz w:val="22"/>
                <w:szCs w:val="22"/>
                <w:lang w:val="es-BO"/>
              </w:rPr>
              <w:t>El Responsable o Comisión de Recepción se encargará de realizar el seguimiento al servicio contratado, a cuyo efecto realizará las siguientes funciones:</w:t>
            </w:r>
          </w:p>
          <w:p w14:paraId="3CA40042" w14:textId="77777777" w:rsidR="005C67A7" w:rsidRPr="00BD0BFA" w:rsidRDefault="005C67A7" w:rsidP="005C67A7">
            <w:pPr>
              <w:jc w:val="both"/>
              <w:rPr>
                <w:rFonts w:ascii="Bookman Old Style" w:hAnsi="Bookman Old Style" w:cs="Arial"/>
                <w:sz w:val="22"/>
                <w:szCs w:val="22"/>
                <w:lang w:val="es-BO"/>
              </w:rPr>
            </w:pPr>
          </w:p>
          <w:p w14:paraId="7AAAB8B8" w14:textId="77777777" w:rsidR="005C67A7" w:rsidRPr="00BD0BFA" w:rsidRDefault="005C67A7" w:rsidP="005C67A7">
            <w:pPr>
              <w:pStyle w:val="Prrafodelista"/>
              <w:numPr>
                <w:ilvl w:val="0"/>
                <w:numId w:val="32"/>
              </w:numPr>
              <w:contextualSpacing/>
              <w:jc w:val="both"/>
              <w:rPr>
                <w:rFonts w:ascii="Bookman Old Style" w:hAnsi="Bookman Old Style" w:cs="Arial"/>
                <w:sz w:val="22"/>
                <w:szCs w:val="22"/>
              </w:rPr>
            </w:pPr>
            <w:r w:rsidRPr="00BD0BFA">
              <w:rPr>
                <w:rFonts w:ascii="Bookman Old Style" w:hAnsi="Bookman Old Style" w:cs="Arial"/>
                <w:sz w:val="22"/>
                <w:szCs w:val="22"/>
              </w:rPr>
              <w:t xml:space="preserve">Deberá dar su conformidad, supervisará, aprobará y solicitará expresamente el pago de cada producto. </w:t>
            </w:r>
          </w:p>
          <w:p w14:paraId="027D5565" w14:textId="77777777" w:rsidR="005C67A7" w:rsidRPr="00BD0BFA" w:rsidRDefault="005C67A7" w:rsidP="005C67A7">
            <w:pPr>
              <w:pStyle w:val="Prrafodelista"/>
              <w:numPr>
                <w:ilvl w:val="0"/>
                <w:numId w:val="32"/>
              </w:numPr>
              <w:contextualSpacing/>
              <w:jc w:val="both"/>
              <w:rPr>
                <w:rFonts w:ascii="Bookman Old Style" w:hAnsi="Bookman Old Style" w:cs="Arial"/>
                <w:sz w:val="22"/>
                <w:szCs w:val="22"/>
              </w:rPr>
            </w:pPr>
            <w:r w:rsidRPr="00BD0BFA">
              <w:rPr>
                <w:rFonts w:ascii="Bookman Old Style" w:hAnsi="Bookman Old Style" w:cs="Arial"/>
                <w:sz w:val="22"/>
                <w:szCs w:val="22"/>
              </w:rPr>
              <w:t xml:space="preserve">Verificará el cumplimiento de lo establecido en el contrato. </w:t>
            </w:r>
          </w:p>
          <w:p w14:paraId="1D41C28F" w14:textId="77777777" w:rsidR="005C67A7" w:rsidRPr="00BD0BFA" w:rsidRDefault="005C67A7" w:rsidP="005C67A7">
            <w:pPr>
              <w:pStyle w:val="Prrafodelista"/>
              <w:numPr>
                <w:ilvl w:val="0"/>
                <w:numId w:val="32"/>
              </w:numPr>
              <w:contextualSpacing/>
              <w:jc w:val="both"/>
              <w:rPr>
                <w:rFonts w:ascii="Bookman Old Style" w:hAnsi="Bookman Old Style" w:cs="Arial"/>
                <w:sz w:val="22"/>
                <w:szCs w:val="22"/>
              </w:rPr>
            </w:pPr>
            <w:r w:rsidRPr="00BD0BFA">
              <w:rPr>
                <w:rFonts w:ascii="Bookman Old Style" w:hAnsi="Bookman Old Style" w:cs="Arial"/>
                <w:sz w:val="22"/>
                <w:szCs w:val="22"/>
              </w:rPr>
              <w:t xml:space="preserve">En el informe final de conformidad (conclusiones) deberá solicitar la devolución de la garantía de cumplimiento de contrato del 7 % (si corresponde) </w:t>
            </w:r>
          </w:p>
        </w:tc>
      </w:tr>
      <w:tr w:rsidR="005C67A7" w:rsidRPr="00BD0BFA" w14:paraId="34C27E8F" w14:textId="77777777" w:rsidTr="003270D5">
        <w:trPr>
          <w:trHeight w:val="70"/>
        </w:trPr>
        <w:tc>
          <w:tcPr>
            <w:tcW w:w="10348" w:type="dxa"/>
            <w:gridSpan w:val="4"/>
            <w:shd w:val="clear" w:color="auto" w:fill="D9D9D9" w:themeFill="background1" w:themeFillShade="D9"/>
            <w:vAlign w:val="center"/>
          </w:tcPr>
          <w:p w14:paraId="4C8C1305" w14:textId="77777777" w:rsidR="005C67A7" w:rsidRPr="00BD0BFA" w:rsidRDefault="005C67A7" w:rsidP="00227A62">
            <w:pPr>
              <w:pStyle w:val="Prrafodelista"/>
              <w:numPr>
                <w:ilvl w:val="0"/>
                <w:numId w:val="26"/>
              </w:numPr>
              <w:contextualSpacing/>
              <w:jc w:val="both"/>
              <w:rPr>
                <w:rFonts w:ascii="Bookman Old Style" w:hAnsi="Bookman Old Style" w:cs="Arial"/>
                <w:b/>
                <w:sz w:val="22"/>
                <w:szCs w:val="22"/>
                <w:lang w:val="es-BO"/>
              </w:rPr>
            </w:pPr>
            <w:r w:rsidRPr="00BD0BFA">
              <w:rPr>
                <w:rFonts w:ascii="Bookman Old Style" w:hAnsi="Bookman Old Style" w:cs="Arial"/>
                <w:b/>
                <w:bCs/>
                <w:sz w:val="22"/>
                <w:szCs w:val="22"/>
              </w:rPr>
              <w:t>RESOLUCIÓN</w:t>
            </w:r>
          </w:p>
        </w:tc>
      </w:tr>
      <w:tr w:rsidR="005C67A7" w:rsidRPr="00345E4B" w14:paraId="112C03D8" w14:textId="77777777" w:rsidTr="003270D5">
        <w:trPr>
          <w:trHeight w:val="89"/>
        </w:trPr>
        <w:tc>
          <w:tcPr>
            <w:tcW w:w="10348" w:type="dxa"/>
            <w:gridSpan w:val="4"/>
            <w:shd w:val="clear" w:color="auto" w:fill="auto"/>
            <w:vAlign w:val="center"/>
          </w:tcPr>
          <w:p w14:paraId="247E0254" w14:textId="77777777" w:rsidR="005C67A7" w:rsidRPr="00BD0BFA" w:rsidRDefault="005C67A7" w:rsidP="00A12366">
            <w:pPr>
              <w:ind w:right="57"/>
              <w:jc w:val="both"/>
              <w:rPr>
                <w:rFonts w:ascii="Bookman Old Style" w:hAnsi="Bookman Old Style" w:cs="Arial"/>
                <w:sz w:val="22"/>
                <w:szCs w:val="22"/>
                <w:lang w:val="es-BO"/>
              </w:rPr>
            </w:pPr>
            <w:r w:rsidRPr="00BD0BFA">
              <w:rPr>
                <w:rFonts w:ascii="Bookman Old Style" w:hAnsi="Bookman Old Style" w:cs="Arial"/>
                <w:sz w:val="22"/>
                <w:szCs w:val="22"/>
                <w:lang w:val="es-BO"/>
              </w:rPr>
              <w:t>Por suspensión del SERVICIO sin justificación alguna, por el lapso de 3 días calendario continuos, sin autorización escrita de la CONTRAPARTE.</w:t>
            </w:r>
          </w:p>
        </w:tc>
      </w:tr>
      <w:tr w:rsidR="00157063" w:rsidRPr="00345E4B" w14:paraId="644B6185" w14:textId="77777777" w:rsidTr="003270D5">
        <w:trPr>
          <w:trHeight w:val="276"/>
        </w:trPr>
        <w:tc>
          <w:tcPr>
            <w:tcW w:w="10348" w:type="dxa"/>
            <w:gridSpan w:val="4"/>
            <w:shd w:val="clear" w:color="auto" w:fill="D9D9D9" w:themeFill="background1" w:themeFillShade="D9"/>
            <w:vAlign w:val="center"/>
          </w:tcPr>
          <w:p w14:paraId="609C3934" w14:textId="77777777" w:rsidR="00157063" w:rsidRPr="00BD0BFA" w:rsidRDefault="005C67A7" w:rsidP="00227A62">
            <w:pPr>
              <w:pStyle w:val="Textoindependiente3"/>
              <w:numPr>
                <w:ilvl w:val="0"/>
                <w:numId w:val="26"/>
              </w:numPr>
              <w:rPr>
                <w:rFonts w:ascii="Bookman Old Style" w:hAnsi="Bookman Old Style"/>
                <w:b/>
                <w:bCs/>
                <w:sz w:val="22"/>
                <w:szCs w:val="22"/>
              </w:rPr>
            </w:pPr>
            <w:r w:rsidRPr="00BD0BFA">
              <w:rPr>
                <w:rFonts w:ascii="Bookman Old Style" w:hAnsi="Bookman Old Style"/>
                <w:b/>
                <w:bCs/>
                <w:sz w:val="22"/>
                <w:szCs w:val="22"/>
              </w:rPr>
              <w:t>MONTO Y FORMA DE PAGO</w:t>
            </w:r>
          </w:p>
        </w:tc>
      </w:tr>
      <w:tr w:rsidR="00157063" w:rsidRPr="00345E4B" w14:paraId="2D9A5D93" w14:textId="77777777" w:rsidTr="00EC0653">
        <w:trPr>
          <w:trHeight w:val="1691"/>
        </w:trPr>
        <w:tc>
          <w:tcPr>
            <w:tcW w:w="10348" w:type="dxa"/>
            <w:gridSpan w:val="4"/>
            <w:vAlign w:val="center"/>
          </w:tcPr>
          <w:p w14:paraId="3AE91F28" w14:textId="7AA5AF27" w:rsidR="00240B76" w:rsidRPr="00BD0BFA" w:rsidRDefault="00240B76" w:rsidP="00240B76">
            <w:pPr>
              <w:jc w:val="both"/>
              <w:rPr>
                <w:rFonts w:ascii="Bookman Old Style" w:hAnsi="Bookman Old Style"/>
                <w:bCs/>
                <w:iCs/>
                <w:sz w:val="22"/>
                <w:szCs w:val="22"/>
                <w:lang w:val="es-BO"/>
              </w:rPr>
            </w:pPr>
            <w:r w:rsidRPr="00BD0BFA">
              <w:rPr>
                <w:rFonts w:ascii="Bookman Old Style" w:hAnsi="Bookman Old Style" w:cs="Arial"/>
                <w:sz w:val="22"/>
                <w:szCs w:val="22"/>
                <w:lang w:val="es-BO"/>
              </w:rPr>
              <w:t>El monto total para la ejecución de la C</w:t>
            </w:r>
            <w:r w:rsidR="008A02E3" w:rsidRPr="00BD0BFA">
              <w:rPr>
                <w:rFonts w:ascii="Bookman Old Style" w:hAnsi="Bookman Old Style" w:cs="Arial"/>
                <w:sz w:val="22"/>
                <w:szCs w:val="22"/>
                <w:lang w:val="es-BO"/>
              </w:rPr>
              <w:t>ONSULTORÍA es de Bs</w:t>
            </w:r>
            <w:r w:rsidR="00334468" w:rsidRPr="00BD0BFA">
              <w:rPr>
                <w:rFonts w:ascii="Bookman Old Style" w:hAnsi="Bookman Old Style" w:cs="Arial"/>
                <w:sz w:val="22"/>
                <w:szCs w:val="22"/>
                <w:lang w:val="es-BO"/>
              </w:rPr>
              <w:t xml:space="preserve">. </w:t>
            </w:r>
            <w:r w:rsidR="003F15B0" w:rsidRPr="00BD0BFA">
              <w:rPr>
                <w:rFonts w:ascii="Bookman Old Style" w:hAnsi="Bookman Old Style" w:cs="Arial"/>
                <w:sz w:val="22"/>
                <w:szCs w:val="22"/>
                <w:lang w:val="es-BO"/>
              </w:rPr>
              <w:t>190.088,50</w:t>
            </w:r>
            <w:r w:rsidR="00334468" w:rsidRPr="00BD0BFA">
              <w:rPr>
                <w:rFonts w:ascii="Bookman Old Style" w:hAnsi="Bookman Old Style" w:cs="Arial"/>
                <w:sz w:val="22"/>
                <w:szCs w:val="22"/>
                <w:lang w:val="es-BO"/>
              </w:rPr>
              <w:t xml:space="preserve"> </w:t>
            </w:r>
            <w:r w:rsidR="008A02E3" w:rsidRPr="00BD0BFA">
              <w:rPr>
                <w:rFonts w:ascii="Bookman Old Style" w:hAnsi="Bookman Old Style" w:cs="Arial"/>
                <w:sz w:val="22"/>
                <w:szCs w:val="22"/>
                <w:lang w:val="es-BO"/>
              </w:rPr>
              <w:t>(</w:t>
            </w:r>
            <w:r w:rsidR="00E86B3A">
              <w:rPr>
                <w:rFonts w:ascii="Bookman Old Style" w:hAnsi="Bookman Old Style" w:cs="Arial"/>
                <w:sz w:val="22"/>
                <w:szCs w:val="22"/>
                <w:lang w:val="es-BO"/>
              </w:rPr>
              <w:t>Ciento Noventa M</w:t>
            </w:r>
            <w:r w:rsidR="00334468" w:rsidRPr="00BD0BFA">
              <w:rPr>
                <w:rFonts w:ascii="Bookman Old Style" w:hAnsi="Bookman Old Style" w:cs="Arial"/>
                <w:sz w:val="22"/>
                <w:szCs w:val="22"/>
                <w:lang w:val="es-BO"/>
              </w:rPr>
              <w:t>il</w:t>
            </w:r>
            <w:r w:rsidR="00765521" w:rsidRPr="00BD0BFA">
              <w:rPr>
                <w:rFonts w:ascii="Bookman Old Style" w:hAnsi="Bookman Old Style" w:cs="Arial"/>
                <w:sz w:val="22"/>
                <w:szCs w:val="22"/>
                <w:lang w:val="es-BO"/>
              </w:rPr>
              <w:t xml:space="preserve"> </w:t>
            </w:r>
            <w:r w:rsidR="00E86B3A">
              <w:rPr>
                <w:rFonts w:ascii="Bookman Old Style" w:hAnsi="Bookman Old Style" w:cs="Arial"/>
                <w:sz w:val="22"/>
                <w:szCs w:val="22"/>
                <w:lang w:val="es-BO"/>
              </w:rPr>
              <w:t>Ochenta y O</w:t>
            </w:r>
            <w:r w:rsidR="003F15B0" w:rsidRPr="00BD0BFA">
              <w:rPr>
                <w:rFonts w:ascii="Bookman Old Style" w:hAnsi="Bookman Old Style" w:cs="Arial"/>
                <w:sz w:val="22"/>
                <w:szCs w:val="22"/>
                <w:lang w:val="es-BO"/>
              </w:rPr>
              <w:t>cho</w:t>
            </w:r>
            <w:r w:rsidR="008A02E3" w:rsidRPr="00BD0BFA">
              <w:rPr>
                <w:rFonts w:ascii="Bookman Old Style" w:hAnsi="Bookman Old Style" w:cs="Arial"/>
                <w:sz w:val="22"/>
                <w:szCs w:val="22"/>
                <w:lang w:val="es-BO"/>
              </w:rPr>
              <w:t xml:space="preserve"> </w:t>
            </w:r>
            <w:r w:rsidR="003F15B0" w:rsidRPr="00BD0BFA">
              <w:rPr>
                <w:rFonts w:ascii="Bookman Old Style" w:hAnsi="Bookman Old Style" w:cs="Arial"/>
                <w:sz w:val="22"/>
                <w:szCs w:val="22"/>
                <w:lang w:val="es-BO"/>
              </w:rPr>
              <w:t>50</w:t>
            </w:r>
            <w:r w:rsidR="008A02E3" w:rsidRPr="00BD0BFA">
              <w:rPr>
                <w:rFonts w:ascii="Bookman Old Style" w:hAnsi="Bookman Old Style" w:cs="Arial"/>
                <w:sz w:val="22"/>
                <w:szCs w:val="22"/>
                <w:lang w:val="es-BO"/>
              </w:rPr>
              <w:t xml:space="preserve">/100 </w:t>
            </w:r>
            <w:r w:rsidR="00EE08CE" w:rsidRPr="00BD0BFA">
              <w:rPr>
                <w:rFonts w:ascii="Bookman Old Style" w:hAnsi="Bookman Old Style" w:cs="Arial"/>
                <w:sz w:val="22"/>
                <w:szCs w:val="22"/>
                <w:lang w:val="es-BO"/>
              </w:rPr>
              <w:t>bolivianos</w:t>
            </w:r>
            <w:r w:rsidR="008A02E3" w:rsidRPr="00BD0BFA">
              <w:rPr>
                <w:rFonts w:ascii="Bookman Old Style" w:hAnsi="Bookman Old Style" w:cs="Arial"/>
                <w:sz w:val="22"/>
                <w:szCs w:val="22"/>
                <w:lang w:val="es-BO"/>
              </w:rPr>
              <w:t>)</w:t>
            </w:r>
            <w:r w:rsidRPr="00BD0BFA">
              <w:rPr>
                <w:rFonts w:ascii="Bookman Old Style" w:hAnsi="Bookman Old Style" w:cs="Arial"/>
                <w:sz w:val="22"/>
                <w:szCs w:val="22"/>
                <w:lang w:val="es-BO"/>
              </w:rPr>
              <w:t xml:space="preserve"> </w:t>
            </w:r>
          </w:p>
          <w:p w14:paraId="1C5D1454" w14:textId="77777777" w:rsidR="00240B76" w:rsidRPr="00BD0BFA" w:rsidRDefault="00240B76" w:rsidP="00240B76">
            <w:pPr>
              <w:pStyle w:val="Textoindependiente3"/>
              <w:rPr>
                <w:rFonts w:ascii="Bookman Old Style" w:hAnsi="Bookman Old Style"/>
                <w:bCs/>
                <w:iCs/>
                <w:sz w:val="22"/>
                <w:szCs w:val="22"/>
                <w:lang w:val="es-BO"/>
              </w:rPr>
            </w:pPr>
          </w:p>
          <w:tbl>
            <w:tblPr>
              <w:tblW w:w="4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635"/>
              <w:gridCol w:w="3884"/>
            </w:tblGrid>
            <w:tr w:rsidR="00FE3553" w:rsidRPr="00BD0BFA" w14:paraId="23AD7ED3" w14:textId="77777777" w:rsidTr="00CD3351">
              <w:trPr>
                <w:trHeight w:val="156"/>
                <w:jc w:val="center"/>
              </w:trPr>
              <w:tc>
                <w:tcPr>
                  <w:tcW w:w="1010" w:type="pct"/>
                  <w:shd w:val="clear" w:color="auto" w:fill="auto"/>
                </w:tcPr>
                <w:p w14:paraId="7EFEABEA" w14:textId="77777777" w:rsidR="00CD3351" w:rsidRDefault="00FE3553" w:rsidP="00415038">
                  <w:pPr>
                    <w:pStyle w:val="Textoindependiente3"/>
                    <w:jc w:val="center"/>
                    <w:rPr>
                      <w:rFonts w:ascii="Bookman Old Style" w:hAnsi="Bookman Old Style"/>
                      <w:b/>
                      <w:bCs/>
                      <w:iCs/>
                      <w:sz w:val="22"/>
                      <w:szCs w:val="22"/>
                    </w:rPr>
                  </w:pPr>
                  <w:r w:rsidRPr="00BD0BFA">
                    <w:rPr>
                      <w:rFonts w:ascii="Bookman Old Style" w:hAnsi="Bookman Old Style"/>
                      <w:b/>
                      <w:bCs/>
                      <w:iCs/>
                      <w:sz w:val="22"/>
                      <w:szCs w:val="22"/>
                    </w:rPr>
                    <w:t xml:space="preserve">PRODUCTO </w:t>
                  </w:r>
                </w:p>
                <w:p w14:paraId="39E1A957" w14:textId="0B161E61" w:rsidR="00FE3553" w:rsidRPr="00BD0BFA" w:rsidRDefault="00FE3553" w:rsidP="00415038">
                  <w:pPr>
                    <w:pStyle w:val="Textoindependiente3"/>
                    <w:jc w:val="center"/>
                    <w:rPr>
                      <w:rFonts w:ascii="Bookman Old Style" w:hAnsi="Bookman Old Style"/>
                      <w:b/>
                      <w:bCs/>
                      <w:iCs/>
                      <w:sz w:val="22"/>
                      <w:szCs w:val="22"/>
                    </w:rPr>
                  </w:pPr>
                  <w:r w:rsidRPr="00BD0BFA">
                    <w:rPr>
                      <w:rFonts w:ascii="Bookman Old Style" w:hAnsi="Bookman Old Style"/>
                      <w:b/>
                      <w:bCs/>
                      <w:iCs/>
                      <w:sz w:val="22"/>
                      <w:szCs w:val="22"/>
                    </w:rPr>
                    <w:t>N°</w:t>
                  </w:r>
                </w:p>
              </w:tc>
              <w:tc>
                <w:tcPr>
                  <w:tcW w:w="1929" w:type="pct"/>
                  <w:shd w:val="clear" w:color="auto" w:fill="auto"/>
                </w:tcPr>
                <w:p w14:paraId="212A4BBE" w14:textId="77777777" w:rsidR="00FE3553" w:rsidRPr="00BD0BFA" w:rsidRDefault="00FE3553" w:rsidP="00415038">
                  <w:pPr>
                    <w:pStyle w:val="Textoindependiente3"/>
                    <w:jc w:val="center"/>
                    <w:rPr>
                      <w:rFonts w:ascii="Bookman Old Style" w:hAnsi="Bookman Old Style"/>
                      <w:b/>
                      <w:bCs/>
                      <w:iCs/>
                      <w:sz w:val="22"/>
                      <w:szCs w:val="22"/>
                    </w:rPr>
                  </w:pPr>
                  <w:r w:rsidRPr="00BD0BFA">
                    <w:rPr>
                      <w:rFonts w:ascii="Bookman Old Style" w:hAnsi="Bookman Old Style"/>
                      <w:b/>
                      <w:bCs/>
                      <w:iCs/>
                      <w:sz w:val="22"/>
                      <w:szCs w:val="22"/>
                    </w:rPr>
                    <w:t>DESCRIPCIÓN DEL PRODUCTO</w:t>
                  </w:r>
                </w:p>
              </w:tc>
              <w:tc>
                <w:tcPr>
                  <w:tcW w:w="2061" w:type="pct"/>
                  <w:shd w:val="clear" w:color="auto" w:fill="auto"/>
                </w:tcPr>
                <w:p w14:paraId="52ABCB92" w14:textId="310AE7FB" w:rsidR="00FE3553" w:rsidRPr="00BD0BFA" w:rsidRDefault="00FE3553" w:rsidP="00415038">
                  <w:pPr>
                    <w:pStyle w:val="Textoindependiente3"/>
                    <w:jc w:val="center"/>
                    <w:rPr>
                      <w:rFonts w:ascii="Bookman Old Style" w:hAnsi="Bookman Old Style"/>
                      <w:b/>
                      <w:bCs/>
                      <w:iCs/>
                      <w:sz w:val="22"/>
                      <w:szCs w:val="22"/>
                    </w:rPr>
                  </w:pPr>
                  <w:r w:rsidRPr="00BD0BFA">
                    <w:rPr>
                      <w:rFonts w:ascii="Bookman Old Style" w:hAnsi="Bookman Old Style"/>
                      <w:b/>
                      <w:bCs/>
                      <w:iCs/>
                      <w:sz w:val="22"/>
                      <w:szCs w:val="22"/>
                    </w:rPr>
                    <w:t>MONTO</w:t>
                  </w:r>
                  <w:r w:rsidR="003F15B0" w:rsidRPr="00BD0BFA">
                    <w:rPr>
                      <w:rFonts w:ascii="Bookman Old Style" w:hAnsi="Bookman Old Style"/>
                      <w:b/>
                      <w:bCs/>
                      <w:iCs/>
                      <w:sz w:val="22"/>
                      <w:szCs w:val="22"/>
                    </w:rPr>
                    <w:t xml:space="preserve"> (Bs.)</w:t>
                  </w:r>
                </w:p>
              </w:tc>
            </w:tr>
            <w:tr w:rsidR="00FE3553" w:rsidRPr="00345E4B" w14:paraId="058F70AE" w14:textId="77777777" w:rsidTr="00CD3351">
              <w:trPr>
                <w:trHeight w:val="449"/>
                <w:jc w:val="center"/>
              </w:trPr>
              <w:tc>
                <w:tcPr>
                  <w:tcW w:w="1010" w:type="pct"/>
                  <w:shd w:val="clear" w:color="auto" w:fill="auto"/>
                </w:tcPr>
                <w:p w14:paraId="51E735E0" w14:textId="77777777" w:rsidR="00FE3553" w:rsidRPr="00BD0BFA" w:rsidRDefault="00FE3553" w:rsidP="00415038">
                  <w:pPr>
                    <w:pStyle w:val="Default"/>
                    <w:rPr>
                      <w:rFonts w:ascii="Bookman Old Style" w:hAnsi="Bookman Old Style" w:cs="Arial"/>
                      <w:bCs/>
                      <w:iCs/>
                      <w:sz w:val="22"/>
                      <w:szCs w:val="22"/>
                      <w:lang w:val="es-BO"/>
                    </w:rPr>
                  </w:pPr>
                </w:p>
                <w:p w14:paraId="2E0AA852" w14:textId="77777777" w:rsidR="00FE3553" w:rsidRPr="00BD0BFA" w:rsidRDefault="00FE3553" w:rsidP="00415038">
                  <w:pPr>
                    <w:pStyle w:val="Textoindependiente3"/>
                    <w:jc w:val="center"/>
                    <w:rPr>
                      <w:rFonts w:ascii="Bookman Old Style" w:hAnsi="Bookman Old Style"/>
                      <w:bCs/>
                      <w:iCs/>
                      <w:sz w:val="22"/>
                      <w:szCs w:val="22"/>
                    </w:rPr>
                  </w:pPr>
                  <w:r w:rsidRPr="00BD0BFA">
                    <w:rPr>
                      <w:rFonts w:ascii="Bookman Old Style" w:hAnsi="Bookman Old Style"/>
                      <w:bCs/>
                      <w:iCs/>
                      <w:sz w:val="22"/>
                      <w:szCs w:val="22"/>
                    </w:rPr>
                    <w:t>1</w:t>
                  </w:r>
                </w:p>
                <w:p w14:paraId="69E81260" w14:textId="77777777" w:rsidR="00FE3553" w:rsidRPr="00BD0BFA" w:rsidRDefault="00FE3553" w:rsidP="00415038">
                  <w:pPr>
                    <w:pStyle w:val="Textoindependiente3"/>
                    <w:jc w:val="center"/>
                    <w:rPr>
                      <w:rFonts w:ascii="Bookman Old Style" w:hAnsi="Bookman Old Style"/>
                      <w:bCs/>
                      <w:iCs/>
                      <w:sz w:val="22"/>
                      <w:szCs w:val="22"/>
                    </w:rPr>
                  </w:pPr>
                </w:p>
              </w:tc>
              <w:tc>
                <w:tcPr>
                  <w:tcW w:w="1929" w:type="pct"/>
                  <w:shd w:val="clear" w:color="auto" w:fill="auto"/>
                </w:tcPr>
                <w:p w14:paraId="0715DCBF" w14:textId="77777777" w:rsidR="00FE3553" w:rsidRPr="00BD0BFA" w:rsidRDefault="00FE3553" w:rsidP="00415038">
                  <w:pPr>
                    <w:pStyle w:val="Default"/>
                    <w:jc w:val="center"/>
                    <w:rPr>
                      <w:rFonts w:ascii="Bookman Old Style" w:hAnsi="Bookman Old Style" w:cs="Arial"/>
                      <w:bCs/>
                      <w:sz w:val="22"/>
                      <w:szCs w:val="22"/>
                      <w:lang w:val="es-ES"/>
                    </w:rPr>
                  </w:pPr>
                </w:p>
                <w:p w14:paraId="6CC24621" w14:textId="09B28D47" w:rsidR="00FE3553" w:rsidRPr="00BD0BFA" w:rsidRDefault="00FE3553" w:rsidP="00415038">
                  <w:pPr>
                    <w:pStyle w:val="Default"/>
                    <w:jc w:val="center"/>
                    <w:rPr>
                      <w:rFonts w:ascii="Bookman Old Style" w:hAnsi="Bookman Old Style" w:cs="Arial"/>
                      <w:bCs/>
                      <w:sz w:val="22"/>
                      <w:szCs w:val="22"/>
                      <w:lang w:val="es-BO"/>
                    </w:rPr>
                  </w:pPr>
                  <w:r w:rsidRPr="00BD0BFA">
                    <w:rPr>
                      <w:rFonts w:ascii="Bookman Old Style" w:hAnsi="Bookman Old Style" w:cs="Arial"/>
                      <w:bCs/>
                      <w:sz w:val="22"/>
                      <w:szCs w:val="22"/>
                      <w:lang w:val="es-BO"/>
                    </w:rPr>
                    <w:t>Pruebas de penetración interna y externa</w:t>
                  </w:r>
                </w:p>
              </w:tc>
              <w:tc>
                <w:tcPr>
                  <w:tcW w:w="2061" w:type="pct"/>
                  <w:shd w:val="clear" w:color="auto" w:fill="auto"/>
                  <w:vAlign w:val="center"/>
                </w:tcPr>
                <w:p w14:paraId="23296188" w14:textId="2599A58F" w:rsidR="00FE3553" w:rsidRPr="00BD0BFA" w:rsidRDefault="001C265B" w:rsidP="003F15B0">
                  <w:pPr>
                    <w:jc w:val="center"/>
                    <w:rPr>
                      <w:rFonts w:ascii="Bookman Old Style" w:hAnsi="Bookman Old Style" w:cs="Arial"/>
                      <w:sz w:val="22"/>
                      <w:szCs w:val="22"/>
                      <w:lang w:val="es-BO"/>
                    </w:rPr>
                  </w:pPr>
                  <w:r>
                    <w:rPr>
                      <w:rFonts w:ascii="Bookman Old Style" w:hAnsi="Bookman Old Style" w:cs="Arial"/>
                      <w:sz w:val="22"/>
                      <w:szCs w:val="22"/>
                      <w:lang w:val="es-BO"/>
                    </w:rPr>
                    <w:t>108.</w:t>
                  </w:r>
                  <w:r w:rsidR="003F15B0" w:rsidRPr="00BD0BFA">
                    <w:rPr>
                      <w:rFonts w:ascii="Bookman Old Style" w:hAnsi="Bookman Old Style" w:cs="Arial"/>
                      <w:sz w:val="22"/>
                      <w:szCs w:val="22"/>
                      <w:lang w:val="es-BO"/>
                    </w:rPr>
                    <w:t>147,85</w:t>
                  </w:r>
                </w:p>
              </w:tc>
            </w:tr>
            <w:tr w:rsidR="00FE3553" w:rsidRPr="00345E4B" w14:paraId="4FCEC76C" w14:textId="77777777" w:rsidTr="00CD3351">
              <w:trPr>
                <w:trHeight w:val="418"/>
                <w:jc w:val="center"/>
              </w:trPr>
              <w:tc>
                <w:tcPr>
                  <w:tcW w:w="1010" w:type="pct"/>
                  <w:shd w:val="clear" w:color="auto" w:fill="auto"/>
                </w:tcPr>
                <w:p w14:paraId="6AE2879E" w14:textId="77777777" w:rsidR="00FE3553" w:rsidRPr="00BD0BFA" w:rsidRDefault="00FE3553" w:rsidP="00415038">
                  <w:pPr>
                    <w:pStyle w:val="Default"/>
                    <w:rPr>
                      <w:rFonts w:ascii="Bookman Old Style" w:hAnsi="Bookman Old Style" w:cs="Arial"/>
                      <w:bCs/>
                      <w:iCs/>
                      <w:sz w:val="22"/>
                      <w:szCs w:val="22"/>
                      <w:lang w:val="es-BO"/>
                    </w:rPr>
                  </w:pPr>
                </w:p>
                <w:p w14:paraId="0F79B263" w14:textId="77777777" w:rsidR="00FE3553" w:rsidRPr="00BD0BFA" w:rsidRDefault="00FE3553" w:rsidP="00415038">
                  <w:pPr>
                    <w:pStyle w:val="Textoindependiente3"/>
                    <w:jc w:val="center"/>
                    <w:rPr>
                      <w:rFonts w:ascii="Bookman Old Style" w:hAnsi="Bookman Old Style"/>
                      <w:bCs/>
                      <w:iCs/>
                      <w:sz w:val="22"/>
                      <w:szCs w:val="22"/>
                    </w:rPr>
                  </w:pPr>
                  <w:r w:rsidRPr="00BD0BFA">
                    <w:rPr>
                      <w:rFonts w:ascii="Bookman Old Style" w:hAnsi="Bookman Old Style"/>
                      <w:bCs/>
                      <w:iCs/>
                      <w:sz w:val="22"/>
                      <w:szCs w:val="22"/>
                    </w:rPr>
                    <w:t>2</w:t>
                  </w:r>
                </w:p>
              </w:tc>
              <w:tc>
                <w:tcPr>
                  <w:tcW w:w="1929" w:type="pct"/>
                  <w:shd w:val="clear" w:color="auto" w:fill="auto"/>
                </w:tcPr>
                <w:p w14:paraId="4ABD285A" w14:textId="77777777" w:rsidR="00FE3553" w:rsidRPr="00BD0BFA" w:rsidRDefault="00FE3553" w:rsidP="00415038">
                  <w:pPr>
                    <w:pStyle w:val="Default"/>
                    <w:jc w:val="center"/>
                    <w:rPr>
                      <w:rFonts w:ascii="Bookman Old Style" w:hAnsi="Bookman Old Style" w:cs="Arial"/>
                      <w:b/>
                      <w:bCs/>
                      <w:sz w:val="22"/>
                      <w:szCs w:val="22"/>
                      <w:lang w:val="es-BO"/>
                    </w:rPr>
                  </w:pPr>
                </w:p>
                <w:p w14:paraId="55C1DADD" w14:textId="6E02143A" w:rsidR="00FE3553" w:rsidRPr="00BD0BFA" w:rsidRDefault="00FE3553" w:rsidP="00415038">
                  <w:pPr>
                    <w:pStyle w:val="Textoindependiente3"/>
                    <w:jc w:val="center"/>
                    <w:rPr>
                      <w:rFonts w:ascii="Bookman Old Style" w:hAnsi="Bookman Old Style"/>
                      <w:bCs/>
                      <w:iCs/>
                      <w:sz w:val="22"/>
                      <w:szCs w:val="22"/>
                    </w:rPr>
                  </w:pPr>
                  <w:r w:rsidRPr="00BD0BFA">
                    <w:rPr>
                      <w:rFonts w:ascii="Bookman Old Style" w:hAnsi="Bookman Old Style"/>
                      <w:bCs/>
                      <w:sz w:val="22"/>
                      <w:szCs w:val="22"/>
                    </w:rPr>
                    <w:t>Corrección de vulnerabilidades (RETEST)</w:t>
                  </w:r>
                </w:p>
              </w:tc>
              <w:tc>
                <w:tcPr>
                  <w:tcW w:w="2061" w:type="pct"/>
                  <w:shd w:val="clear" w:color="auto" w:fill="auto"/>
                  <w:vAlign w:val="center"/>
                </w:tcPr>
                <w:p w14:paraId="2E214257" w14:textId="77777777" w:rsidR="00FE3553" w:rsidRPr="00BD0BFA" w:rsidRDefault="00FE3553" w:rsidP="003F15B0">
                  <w:pPr>
                    <w:jc w:val="center"/>
                    <w:rPr>
                      <w:rFonts w:ascii="Bookman Old Style" w:hAnsi="Bookman Old Style" w:cs="Arial"/>
                      <w:sz w:val="22"/>
                      <w:szCs w:val="22"/>
                      <w:lang w:val="es-BO"/>
                    </w:rPr>
                  </w:pPr>
                </w:p>
                <w:p w14:paraId="4CFAE277" w14:textId="17C586CC" w:rsidR="00FE3553" w:rsidRPr="00BD0BFA" w:rsidRDefault="001C265B" w:rsidP="003F15B0">
                  <w:pPr>
                    <w:jc w:val="center"/>
                    <w:rPr>
                      <w:rFonts w:ascii="Bookman Old Style" w:hAnsi="Bookman Old Style" w:cs="Arial"/>
                      <w:sz w:val="22"/>
                      <w:szCs w:val="22"/>
                      <w:lang w:val="es-BO"/>
                    </w:rPr>
                  </w:pPr>
                  <w:r>
                    <w:rPr>
                      <w:rFonts w:ascii="Bookman Old Style" w:hAnsi="Bookman Old Style" w:cs="Arial"/>
                      <w:sz w:val="22"/>
                      <w:szCs w:val="22"/>
                      <w:lang w:val="es-BO"/>
                    </w:rPr>
                    <w:t>81.</w:t>
                  </w:r>
                  <w:r w:rsidR="003F15B0" w:rsidRPr="00BD0BFA">
                    <w:rPr>
                      <w:rFonts w:ascii="Bookman Old Style" w:hAnsi="Bookman Old Style" w:cs="Arial"/>
                      <w:sz w:val="22"/>
                      <w:szCs w:val="22"/>
                      <w:lang w:val="es-BO"/>
                    </w:rPr>
                    <w:t>940,65</w:t>
                  </w:r>
                </w:p>
              </w:tc>
            </w:tr>
          </w:tbl>
          <w:p w14:paraId="4AC54C0E" w14:textId="77777777" w:rsidR="00A12366" w:rsidRPr="00BD0BFA" w:rsidRDefault="00A12366" w:rsidP="00BF6526">
            <w:pPr>
              <w:pStyle w:val="Textoindependiente3"/>
              <w:ind w:left="360" w:hanging="360"/>
              <w:rPr>
                <w:rFonts w:ascii="Bookman Old Style" w:hAnsi="Bookman Old Style"/>
                <w:sz w:val="22"/>
                <w:szCs w:val="22"/>
                <w:lang w:val="es-BO"/>
              </w:rPr>
            </w:pPr>
          </w:p>
          <w:p w14:paraId="0E039C6A" w14:textId="7397D654" w:rsidR="00157063" w:rsidRPr="00BD0BFA" w:rsidRDefault="00240B76" w:rsidP="00A12366">
            <w:pPr>
              <w:pStyle w:val="Textoindependiente3"/>
              <w:rPr>
                <w:rFonts w:ascii="Bookman Old Style" w:hAnsi="Bookman Old Style"/>
                <w:sz w:val="22"/>
                <w:szCs w:val="22"/>
                <w:lang w:val="es-BO"/>
              </w:rPr>
            </w:pPr>
            <w:r w:rsidRPr="00BD0BFA">
              <w:rPr>
                <w:rFonts w:ascii="Bookman Old Style" w:hAnsi="Bookman Old Style"/>
                <w:sz w:val="22"/>
                <w:szCs w:val="22"/>
                <w:lang w:val="es-BO"/>
              </w:rPr>
              <w:t xml:space="preserve">La </w:t>
            </w:r>
            <w:r w:rsidRPr="00BD0BFA">
              <w:rPr>
                <w:rFonts w:ascii="Bookman Old Style" w:hAnsi="Bookman Old Style"/>
                <w:b/>
                <w:sz w:val="22"/>
                <w:szCs w:val="22"/>
                <w:lang w:val="es-BO"/>
              </w:rPr>
              <w:t>CONTRAPARTE</w:t>
            </w:r>
            <w:r w:rsidRPr="00BD0BFA">
              <w:rPr>
                <w:rFonts w:ascii="Bookman Old Style" w:hAnsi="Bookman Old Style"/>
                <w:sz w:val="22"/>
                <w:szCs w:val="22"/>
                <w:lang w:val="es-BO"/>
              </w:rPr>
              <w:t xml:space="preserve"> </w:t>
            </w:r>
            <w:r w:rsidR="00A12366" w:rsidRPr="00BD0BFA">
              <w:rPr>
                <w:rFonts w:ascii="Bookman Old Style" w:hAnsi="Bookman Old Style"/>
                <w:sz w:val="22"/>
                <w:szCs w:val="22"/>
              </w:rPr>
              <w:t xml:space="preserve">de la consultoría será </w:t>
            </w:r>
            <w:r w:rsidR="00A12366" w:rsidRPr="00BD0BFA">
              <w:rPr>
                <w:rFonts w:ascii="Bookman Old Style" w:hAnsi="Bookman Old Style"/>
                <w:sz w:val="22"/>
                <w:szCs w:val="22"/>
                <w:lang w:val="es-BO"/>
              </w:rPr>
              <w:t xml:space="preserve">el </w:t>
            </w:r>
            <w:r w:rsidR="00901670" w:rsidRPr="00BD0BFA">
              <w:rPr>
                <w:rFonts w:ascii="Bookman Old Style" w:hAnsi="Bookman Old Style"/>
                <w:sz w:val="22"/>
                <w:szCs w:val="22"/>
                <w:lang w:val="es-BO"/>
              </w:rPr>
              <w:t>responsable</w:t>
            </w:r>
            <w:r w:rsidR="00A12366" w:rsidRPr="00BD0BFA">
              <w:rPr>
                <w:rFonts w:ascii="Bookman Old Style" w:hAnsi="Bookman Old Style"/>
                <w:sz w:val="22"/>
                <w:szCs w:val="22"/>
                <w:lang w:val="es-BO"/>
              </w:rPr>
              <w:t xml:space="preserve"> o Comisión de Recepción </w:t>
            </w:r>
            <w:r w:rsidR="00317995" w:rsidRPr="00BD0BFA">
              <w:rPr>
                <w:rFonts w:ascii="Bookman Old Style" w:hAnsi="Bookman Old Style"/>
                <w:sz w:val="22"/>
                <w:szCs w:val="22"/>
                <w:lang w:val="es-BO"/>
              </w:rPr>
              <w:t>quien,</w:t>
            </w:r>
            <w:r w:rsidR="00A12366" w:rsidRPr="00BD0BFA">
              <w:rPr>
                <w:rFonts w:ascii="Bookman Old Style" w:hAnsi="Bookman Old Style"/>
                <w:sz w:val="22"/>
                <w:szCs w:val="22"/>
                <w:lang w:val="es-BO"/>
              </w:rPr>
              <w:t xml:space="preserve"> </w:t>
            </w:r>
            <w:r w:rsidR="00A12366" w:rsidRPr="00BD0BFA">
              <w:rPr>
                <w:rFonts w:ascii="Bookman Old Style" w:hAnsi="Bookman Old Style"/>
                <w:sz w:val="22"/>
                <w:szCs w:val="22"/>
              </w:rPr>
              <w:t xml:space="preserve">una </w:t>
            </w:r>
            <w:r w:rsidR="00A12366" w:rsidRPr="00BD0BFA">
              <w:rPr>
                <w:rFonts w:ascii="Bookman Old Style" w:hAnsi="Bookman Old Style"/>
                <w:sz w:val="22"/>
                <w:szCs w:val="22"/>
                <w:lang w:val="es-BO"/>
              </w:rPr>
              <w:t>vez recibidos los productos de la empresa</w:t>
            </w:r>
            <w:r w:rsidRPr="00BD0BFA">
              <w:rPr>
                <w:rFonts w:ascii="Bookman Old Style" w:hAnsi="Bookman Old Style"/>
                <w:sz w:val="22"/>
                <w:szCs w:val="22"/>
                <w:lang w:val="es-BO"/>
              </w:rPr>
              <w:t xml:space="preserve">, revisará cada uno de éstos de forma completa, así como otros documentos que emanen de la </w:t>
            </w:r>
            <w:r w:rsidRPr="00BD0BFA">
              <w:rPr>
                <w:rFonts w:ascii="Bookman Old Style" w:hAnsi="Bookman Old Style"/>
                <w:b/>
                <w:sz w:val="22"/>
                <w:szCs w:val="22"/>
                <w:lang w:val="es-BO"/>
              </w:rPr>
              <w:t>CONSULTORÍA</w:t>
            </w:r>
            <w:r w:rsidRPr="00BD0BFA">
              <w:rPr>
                <w:rFonts w:ascii="Bookman Old Style" w:hAnsi="Bookman Old Style"/>
                <w:sz w:val="22"/>
                <w:szCs w:val="22"/>
                <w:lang w:val="es-BO"/>
              </w:rPr>
              <w:t xml:space="preserve"> y hará conocer a</w:t>
            </w:r>
            <w:r w:rsidR="00A12366" w:rsidRPr="00BD0BFA">
              <w:rPr>
                <w:rFonts w:ascii="Bookman Old Style" w:hAnsi="Bookman Old Style"/>
                <w:sz w:val="22"/>
                <w:szCs w:val="22"/>
                <w:lang w:val="es-BO"/>
              </w:rPr>
              <w:t xml:space="preserve"> la </w:t>
            </w:r>
            <w:r w:rsidR="00A12366" w:rsidRPr="00BD0BFA">
              <w:rPr>
                <w:rFonts w:ascii="Bookman Old Style" w:hAnsi="Bookman Old Style"/>
                <w:b/>
                <w:sz w:val="22"/>
                <w:szCs w:val="22"/>
                <w:lang w:val="es-BO"/>
              </w:rPr>
              <w:t>EMPRESA</w:t>
            </w:r>
            <w:r w:rsidR="00A12366" w:rsidRPr="00BD0BFA">
              <w:rPr>
                <w:rFonts w:ascii="Bookman Old Style" w:hAnsi="Bookman Old Style"/>
                <w:sz w:val="22"/>
                <w:szCs w:val="22"/>
                <w:lang w:val="es-BO"/>
              </w:rPr>
              <w:t xml:space="preserve"> </w:t>
            </w:r>
            <w:r w:rsidRPr="00BD0BFA">
              <w:rPr>
                <w:rFonts w:ascii="Bookman Old Style" w:hAnsi="Bookman Old Style"/>
                <w:sz w:val="22"/>
                <w:szCs w:val="22"/>
                <w:lang w:val="es-BO"/>
              </w:rPr>
              <w:t xml:space="preserve">la aprobación de </w:t>
            </w:r>
            <w:r w:rsidR="00A6331D" w:rsidRPr="00BD0BFA">
              <w:rPr>
                <w:rFonts w:ascii="Bookman Old Style" w:hAnsi="Bookman Old Style"/>
                <w:sz w:val="22"/>
                <w:szCs w:val="22"/>
                <w:lang w:val="es-BO"/>
              </w:rPr>
              <w:t>estos</w:t>
            </w:r>
            <w:r w:rsidRPr="00BD0BFA">
              <w:rPr>
                <w:rFonts w:ascii="Bookman Old Style" w:hAnsi="Bookman Old Style"/>
                <w:sz w:val="22"/>
                <w:szCs w:val="22"/>
                <w:lang w:val="es-BO"/>
              </w:rPr>
              <w:t xml:space="preserve"> o en su defecto comunicará sus observaciones. En ambos casos la </w:t>
            </w:r>
            <w:r w:rsidRPr="00BD0BFA">
              <w:rPr>
                <w:rFonts w:ascii="Bookman Old Style" w:hAnsi="Bookman Old Style"/>
                <w:b/>
                <w:sz w:val="22"/>
                <w:szCs w:val="22"/>
                <w:lang w:val="es-BO"/>
              </w:rPr>
              <w:t>CONTRAPARTE</w:t>
            </w:r>
            <w:r w:rsidRPr="00BD0BFA">
              <w:rPr>
                <w:rFonts w:ascii="Bookman Old Style" w:hAnsi="Bookman Old Style"/>
                <w:sz w:val="22"/>
                <w:szCs w:val="22"/>
                <w:lang w:val="es-BO"/>
              </w:rPr>
              <w:t xml:space="preserve"> </w:t>
            </w:r>
            <w:r w:rsidR="00A12366" w:rsidRPr="00BD0BFA">
              <w:rPr>
                <w:rFonts w:ascii="Bookman Old Style" w:hAnsi="Bookman Old Style"/>
                <w:sz w:val="22"/>
                <w:szCs w:val="22"/>
                <w:lang w:val="es-BO"/>
              </w:rPr>
              <w:t xml:space="preserve">deberá comunicar su decisión a la </w:t>
            </w:r>
            <w:r w:rsidR="00A12366" w:rsidRPr="00BD0BFA">
              <w:rPr>
                <w:rFonts w:ascii="Bookman Old Style" w:hAnsi="Bookman Old Style"/>
                <w:b/>
                <w:sz w:val="22"/>
                <w:szCs w:val="22"/>
                <w:lang w:val="es-BO"/>
              </w:rPr>
              <w:t>EMPRESA</w:t>
            </w:r>
            <w:r w:rsidR="00A12366" w:rsidRPr="00BD0BFA">
              <w:rPr>
                <w:rFonts w:ascii="Bookman Old Style" w:hAnsi="Bookman Old Style"/>
                <w:sz w:val="22"/>
                <w:szCs w:val="22"/>
                <w:lang w:val="es-BO"/>
              </w:rPr>
              <w:t xml:space="preserve"> </w:t>
            </w:r>
            <w:r w:rsidRPr="00BD0BFA">
              <w:rPr>
                <w:rFonts w:ascii="Bookman Old Style" w:hAnsi="Bookman Old Style"/>
                <w:sz w:val="22"/>
                <w:szCs w:val="22"/>
                <w:lang w:val="es-BO"/>
              </w:rPr>
              <w:t xml:space="preserve">respecto al informe en el plazo máximo de </w:t>
            </w:r>
            <w:r w:rsidR="008A02E3" w:rsidRPr="00BD0BFA">
              <w:rPr>
                <w:rFonts w:ascii="Bookman Old Style" w:hAnsi="Bookman Old Style"/>
                <w:sz w:val="22"/>
                <w:szCs w:val="22"/>
                <w:lang w:val="es-BO"/>
              </w:rPr>
              <w:t>tres (3)</w:t>
            </w:r>
            <w:r w:rsidRPr="00BD0BFA">
              <w:rPr>
                <w:rFonts w:ascii="Bookman Old Style" w:hAnsi="Bookman Old Style"/>
                <w:sz w:val="22"/>
                <w:szCs w:val="22"/>
                <w:lang w:val="es-BO"/>
              </w:rPr>
              <w:t xml:space="preserve"> días </w:t>
            </w:r>
            <w:r w:rsidR="00A12366" w:rsidRPr="00BD0BFA">
              <w:rPr>
                <w:rFonts w:ascii="Bookman Old Style" w:hAnsi="Bookman Old Style"/>
                <w:sz w:val="22"/>
                <w:szCs w:val="22"/>
                <w:lang w:val="es-BO"/>
              </w:rPr>
              <w:t>calendario computados a partir de la fecha de recepción de los productos</w:t>
            </w:r>
            <w:r w:rsidRPr="00BD0BFA">
              <w:rPr>
                <w:rFonts w:ascii="Bookman Old Style" w:hAnsi="Bookman Old Style"/>
                <w:sz w:val="22"/>
                <w:szCs w:val="22"/>
                <w:lang w:val="es-BO"/>
              </w:rPr>
              <w:t xml:space="preserve">. Si dentro del plazo señalado precedentemente, la </w:t>
            </w:r>
            <w:r w:rsidRPr="00BD0BFA">
              <w:rPr>
                <w:rFonts w:ascii="Bookman Old Style" w:hAnsi="Bookman Old Style"/>
                <w:b/>
                <w:sz w:val="22"/>
                <w:szCs w:val="22"/>
                <w:lang w:val="es-BO"/>
              </w:rPr>
              <w:t>CONTRAPARTE</w:t>
            </w:r>
            <w:r w:rsidRPr="00BD0BFA">
              <w:rPr>
                <w:rFonts w:ascii="Bookman Old Style" w:hAnsi="Bookman Old Style"/>
                <w:sz w:val="22"/>
                <w:szCs w:val="22"/>
                <w:lang w:val="es-BO"/>
              </w:rPr>
              <w:t xml:space="preserve"> no se pronunciara respecto a</w:t>
            </w:r>
            <w:r w:rsidR="00A12366" w:rsidRPr="00BD0BFA">
              <w:rPr>
                <w:rFonts w:ascii="Bookman Old Style" w:hAnsi="Bookman Old Style"/>
                <w:sz w:val="22"/>
                <w:szCs w:val="22"/>
                <w:lang w:val="es-BO"/>
              </w:rPr>
              <w:t xml:space="preserve"> </w:t>
            </w:r>
            <w:r w:rsidRPr="00BD0BFA">
              <w:rPr>
                <w:rFonts w:ascii="Bookman Old Style" w:hAnsi="Bookman Old Style"/>
                <w:sz w:val="22"/>
                <w:szCs w:val="22"/>
                <w:lang w:val="es-BO"/>
              </w:rPr>
              <w:t>l</w:t>
            </w:r>
            <w:r w:rsidR="00A12366" w:rsidRPr="00BD0BFA">
              <w:rPr>
                <w:rFonts w:ascii="Bookman Old Style" w:hAnsi="Bookman Old Style"/>
                <w:sz w:val="22"/>
                <w:szCs w:val="22"/>
                <w:lang w:val="es-BO"/>
              </w:rPr>
              <w:t>os</w:t>
            </w:r>
            <w:r w:rsidRPr="00BD0BFA">
              <w:rPr>
                <w:rFonts w:ascii="Bookman Old Style" w:hAnsi="Bookman Old Style"/>
                <w:sz w:val="22"/>
                <w:szCs w:val="22"/>
                <w:lang w:val="es-BO"/>
              </w:rPr>
              <w:t xml:space="preserve"> </w:t>
            </w:r>
            <w:r w:rsidR="00A12366" w:rsidRPr="00BD0BFA">
              <w:rPr>
                <w:rFonts w:ascii="Bookman Old Style" w:hAnsi="Bookman Old Style"/>
                <w:sz w:val="22"/>
                <w:szCs w:val="22"/>
                <w:lang w:val="es-BO"/>
              </w:rPr>
              <w:t>productos presentados</w:t>
            </w:r>
            <w:r w:rsidRPr="00BD0BFA">
              <w:rPr>
                <w:rFonts w:ascii="Bookman Old Style" w:hAnsi="Bookman Old Style"/>
                <w:sz w:val="22"/>
                <w:szCs w:val="22"/>
                <w:lang w:val="es-BO"/>
              </w:rPr>
              <w:t>, se aplicará el silencio administrativo positivo</w:t>
            </w:r>
            <w:r w:rsidR="00A12366" w:rsidRPr="00BD0BFA">
              <w:rPr>
                <w:rFonts w:ascii="Bookman Old Style" w:hAnsi="Bookman Old Style"/>
                <w:sz w:val="22"/>
                <w:szCs w:val="22"/>
                <w:lang w:val="es-BO"/>
              </w:rPr>
              <w:t xml:space="preserve"> a favor de la </w:t>
            </w:r>
            <w:r w:rsidR="00A12366" w:rsidRPr="00BD0BFA">
              <w:rPr>
                <w:rFonts w:ascii="Bookman Old Style" w:hAnsi="Bookman Old Style"/>
                <w:b/>
                <w:sz w:val="22"/>
                <w:szCs w:val="22"/>
                <w:lang w:val="es-BO"/>
              </w:rPr>
              <w:t>EMPRESA</w:t>
            </w:r>
            <w:r w:rsidR="00A12366" w:rsidRPr="00BD0BFA">
              <w:rPr>
                <w:rFonts w:ascii="Bookman Old Style" w:hAnsi="Bookman Old Style"/>
                <w:sz w:val="22"/>
                <w:szCs w:val="22"/>
                <w:lang w:val="es-BO"/>
              </w:rPr>
              <w:t>.</w:t>
            </w:r>
          </w:p>
          <w:p w14:paraId="3B94547E" w14:textId="77777777" w:rsidR="00A12366" w:rsidRPr="00BD0BFA" w:rsidRDefault="00A12366" w:rsidP="00A12366">
            <w:pPr>
              <w:pStyle w:val="Textoindependiente3"/>
              <w:ind w:left="360" w:hanging="360"/>
              <w:rPr>
                <w:rFonts w:ascii="Bookman Old Style" w:hAnsi="Bookman Old Style"/>
                <w:sz w:val="22"/>
                <w:szCs w:val="22"/>
                <w:lang w:val="es-BO"/>
              </w:rPr>
            </w:pPr>
          </w:p>
          <w:p w14:paraId="447A3246" w14:textId="77777777" w:rsidR="00A12366" w:rsidRPr="00BD0BFA" w:rsidRDefault="00A12366" w:rsidP="00E86B3A">
            <w:pPr>
              <w:ind w:right="57"/>
              <w:jc w:val="both"/>
              <w:rPr>
                <w:rFonts w:ascii="Bookman Old Style" w:hAnsi="Bookman Old Style" w:cs="Arial"/>
                <w:sz w:val="22"/>
                <w:szCs w:val="22"/>
                <w:lang w:val="es-BO"/>
              </w:rPr>
            </w:pPr>
            <w:r w:rsidRPr="00BD0BFA">
              <w:rPr>
                <w:rFonts w:ascii="Bookman Old Style" w:hAnsi="Bookman Old Style" w:cs="Arial"/>
                <w:sz w:val="22"/>
                <w:szCs w:val="22"/>
                <w:lang w:val="es-BO"/>
              </w:rPr>
              <w:lastRenderedPageBreak/>
              <w:t xml:space="preserve">La </w:t>
            </w:r>
            <w:r w:rsidRPr="00BD0BFA">
              <w:rPr>
                <w:rFonts w:ascii="Bookman Old Style" w:hAnsi="Bookman Old Style" w:cs="Arial"/>
                <w:b/>
                <w:sz w:val="22"/>
                <w:szCs w:val="22"/>
                <w:lang w:val="es-BO"/>
              </w:rPr>
              <w:t>EMPRESA</w:t>
            </w:r>
            <w:r w:rsidRPr="00BD0BFA">
              <w:rPr>
                <w:rFonts w:ascii="Bookman Old Style" w:hAnsi="Bookman Old Style" w:cs="Arial"/>
                <w:sz w:val="22"/>
                <w:szCs w:val="22"/>
                <w:lang w:val="es-BO"/>
              </w:rPr>
              <w:t xml:space="preserve"> tiene la obligación de responder a las observaciones hechas por el Responsable o Comisión de Recepción dentro del plazo máximo de dos (2) días calendario computados a partir de la recepción de las demandas de aclaración o complementación requeridas.</w:t>
            </w:r>
          </w:p>
          <w:p w14:paraId="1EE792BB" w14:textId="77777777" w:rsidR="00A12366" w:rsidRPr="00BD0BFA" w:rsidRDefault="00A12366" w:rsidP="00A12366">
            <w:pPr>
              <w:ind w:left="57" w:right="57"/>
              <w:jc w:val="both"/>
              <w:rPr>
                <w:rFonts w:ascii="Bookman Old Style" w:hAnsi="Bookman Old Style" w:cs="Arial"/>
                <w:sz w:val="22"/>
                <w:szCs w:val="22"/>
                <w:lang w:val="es-BO"/>
              </w:rPr>
            </w:pPr>
          </w:p>
          <w:p w14:paraId="34F4C79B" w14:textId="77777777" w:rsidR="00A12366" w:rsidRPr="00BD0BFA" w:rsidRDefault="00A12366" w:rsidP="00A12366">
            <w:pPr>
              <w:ind w:left="57" w:right="57"/>
              <w:jc w:val="both"/>
              <w:rPr>
                <w:rFonts w:ascii="Bookman Old Style" w:hAnsi="Bookman Old Style" w:cs="Arial"/>
                <w:sz w:val="22"/>
                <w:szCs w:val="22"/>
                <w:lang w:val="es-BO"/>
              </w:rPr>
            </w:pPr>
            <w:r w:rsidRPr="00BD0BFA">
              <w:rPr>
                <w:rFonts w:ascii="Bookman Old Style" w:hAnsi="Bookman Old Style" w:cs="Arial"/>
                <w:sz w:val="22"/>
                <w:szCs w:val="22"/>
                <w:lang w:val="es-BO"/>
              </w:rPr>
              <w:t xml:space="preserve">Por la dinámica de la </w:t>
            </w:r>
            <w:r w:rsidRPr="00BD0BFA">
              <w:rPr>
                <w:rFonts w:ascii="Bookman Old Style" w:hAnsi="Bookman Old Style" w:cs="Arial"/>
                <w:b/>
                <w:sz w:val="22"/>
                <w:szCs w:val="22"/>
                <w:lang w:val="es-BO"/>
              </w:rPr>
              <w:t>CONSULTORÌA</w:t>
            </w:r>
            <w:r w:rsidRPr="00BD0BFA">
              <w:rPr>
                <w:rFonts w:ascii="Bookman Old Style" w:hAnsi="Bookman Old Style" w:cs="Arial"/>
                <w:sz w:val="22"/>
                <w:szCs w:val="22"/>
                <w:lang w:val="es-BO"/>
              </w:rPr>
              <w:t xml:space="preserve">, la comunicación con la </w:t>
            </w:r>
            <w:r w:rsidRPr="00BD0BFA">
              <w:rPr>
                <w:rFonts w:ascii="Bookman Old Style" w:hAnsi="Bookman Old Style" w:cs="Arial"/>
                <w:b/>
                <w:sz w:val="22"/>
                <w:szCs w:val="22"/>
                <w:lang w:val="es-BO"/>
              </w:rPr>
              <w:t>EMPRESA</w:t>
            </w:r>
            <w:r w:rsidRPr="00BD0BFA">
              <w:rPr>
                <w:rFonts w:ascii="Bookman Old Style" w:hAnsi="Bookman Old Style" w:cs="Arial"/>
                <w:sz w:val="22"/>
                <w:szCs w:val="22"/>
                <w:lang w:val="es-BO"/>
              </w:rPr>
              <w:t xml:space="preserve"> será a través de notas escritas o vía correo electrónico.</w:t>
            </w:r>
          </w:p>
        </w:tc>
      </w:tr>
      <w:tr w:rsidR="005B485F" w:rsidRPr="00345E4B" w14:paraId="4BDBA001" w14:textId="77777777" w:rsidTr="003270D5">
        <w:trPr>
          <w:trHeight w:val="292"/>
        </w:trPr>
        <w:tc>
          <w:tcPr>
            <w:tcW w:w="10348" w:type="dxa"/>
            <w:gridSpan w:val="4"/>
            <w:shd w:val="clear" w:color="auto" w:fill="D9D9D9" w:themeFill="background1" w:themeFillShade="D9"/>
            <w:vAlign w:val="center"/>
          </w:tcPr>
          <w:p w14:paraId="1604A932" w14:textId="77777777" w:rsidR="005B485F" w:rsidRPr="00BD0BFA" w:rsidRDefault="005B485F" w:rsidP="005B485F">
            <w:pPr>
              <w:pStyle w:val="Textoindependiente3"/>
              <w:numPr>
                <w:ilvl w:val="0"/>
                <w:numId w:val="26"/>
              </w:numPr>
              <w:rPr>
                <w:rFonts w:ascii="Bookman Old Style" w:hAnsi="Bookman Old Style"/>
                <w:b/>
                <w:bCs/>
                <w:sz w:val="22"/>
                <w:szCs w:val="22"/>
              </w:rPr>
            </w:pPr>
            <w:r w:rsidRPr="00BD0BFA">
              <w:rPr>
                <w:rFonts w:ascii="Bookman Old Style" w:hAnsi="Bookman Old Style"/>
                <w:b/>
                <w:bCs/>
                <w:sz w:val="22"/>
                <w:szCs w:val="22"/>
              </w:rPr>
              <w:lastRenderedPageBreak/>
              <w:t>INSTALACIONES EN LAS QUE SE EFECTUARA LA CONSULTORÍA</w:t>
            </w:r>
          </w:p>
        </w:tc>
      </w:tr>
      <w:tr w:rsidR="001A5922" w:rsidRPr="00345E4B" w14:paraId="74329BF8" w14:textId="77777777" w:rsidTr="003270D5">
        <w:trPr>
          <w:trHeight w:val="147"/>
        </w:trPr>
        <w:tc>
          <w:tcPr>
            <w:tcW w:w="10348" w:type="dxa"/>
            <w:gridSpan w:val="4"/>
            <w:shd w:val="clear" w:color="auto" w:fill="auto"/>
            <w:vAlign w:val="center"/>
          </w:tcPr>
          <w:p w14:paraId="43963316" w14:textId="30797D5F" w:rsidR="00D45B23" w:rsidRPr="00BD0BFA" w:rsidRDefault="004B4844" w:rsidP="007F3AD6">
            <w:pPr>
              <w:pStyle w:val="Textoindependiente3"/>
              <w:rPr>
                <w:rFonts w:ascii="Bookman Old Style" w:hAnsi="Bookman Old Style"/>
                <w:bCs/>
                <w:sz w:val="22"/>
                <w:szCs w:val="22"/>
              </w:rPr>
            </w:pPr>
            <w:r w:rsidRPr="00BD0BFA">
              <w:rPr>
                <w:rFonts w:ascii="Bookman Old Style" w:hAnsi="Bookman Old Style"/>
                <w:bCs/>
                <w:sz w:val="22"/>
                <w:szCs w:val="22"/>
              </w:rPr>
              <w:t>La Empresa Consultora desarrollará las actividades de esta consultoría en instalaciones de la Dirección Nacional de Tecnologías de la Información y la Comunicación ubicada en la Av. Aniceto Arce N° 2985 – Zona San Jorge, ciudad de La Paz del Tribunal Supremo Electoral, en coordinación directa con el responsable o Comisión de Recepción; podrá recibir apoyo remoto y realizar pruebas desde fuera, cuando la naturaleza del servicio así lo requiera.</w:t>
            </w:r>
          </w:p>
        </w:tc>
      </w:tr>
      <w:tr w:rsidR="001A5922" w:rsidRPr="00BD0BFA" w14:paraId="2B3F6FCA" w14:textId="77777777" w:rsidTr="003270D5">
        <w:trPr>
          <w:trHeight w:val="460"/>
        </w:trPr>
        <w:tc>
          <w:tcPr>
            <w:tcW w:w="10348" w:type="dxa"/>
            <w:gridSpan w:val="4"/>
            <w:shd w:val="clear" w:color="auto" w:fill="D9D9D9" w:themeFill="background1" w:themeFillShade="D9"/>
            <w:vAlign w:val="center"/>
          </w:tcPr>
          <w:p w14:paraId="54967626" w14:textId="77777777" w:rsidR="001A5922" w:rsidRPr="00BD0BFA" w:rsidRDefault="001A5922" w:rsidP="001A5922">
            <w:pPr>
              <w:pStyle w:val="Textoindependiente3"/>
              <w:numPr>
                <w:ilvl w:val="0"/>
                <w:numId w:val="26"/>
              </w:numPr>
              <w:rPr>
                <w:rFonts w:ascii="Bookman Old Style" w:hAnsi="Bookman Old Style"/>
                <w:b/>
                <w:bCs/>
                <w:sz w:val="22"/>
                <w:szCs w:val="22"/>
              </w:rPr>
            </w:pPr>
            <w:r w:rsidRPr="00BD0BFA">
              <w:rPr>
                <w:rFonts w:ascii="Bookman Old Style" w:hAnsi="Bookman Old Style"/>
                <w:b/>
                <w:bCs/>
                <w:sz w:val="22"/>
                <w:szCs w:val="22"/>
              </w:rPr>
              <w:t>CONFIDENCIALIDAD</w:t>
            </w:r>
          </w:p>
        </w:tc>
      </w:tr>
      <w:tr w:rsidR="001A5922" w:rsidRPr="00345E4B" w14:paraId="113FEDD1" w14:textId="77777777" w:rsidTr="003270D5">
        <w:trPr>
          <w:trHeight w:val="731"/>
        </w:trPr>
        <w:tc>
          <w:tcPr>
            <w:tcW w:w="10348" w:type="dxa"/>
            <w:gridSpan w:val="4"/>
            <w:vAlign w:val="center"/>
          </w:tcPr>
          <w:p w14:paraId="3BB06602" w14:textId="77777777" w:rsidR="00415038" w:rsidRPr="00BD0BFA" w:rsidRDefault="00415038" w:rsidP="00415038">
            <w:pPr>
              <w:ind w:left="57" w:right="57"/>
              <w:jc w:val="both"/>
              <w:rPr>
                <w:rFonts w:ascii="Bookman Old Style" w:hAnsi="Bookman Old Style" w:cs="Arial"/>
                <w:sz w:val="22"/>
                <w:szCs w:val="22"/>
                <w:lang w:val="es-BO"/>
              </w:rPr>
            </w:pPr>
            <w:r w:rsidRPr="00BD0BFA">
              <w:rPr>
                <w:rFonts w:ascii="Bookman Old Style" w:hAnsi="Bookman Old Style" w:cs="Arial"/>
                <w:sz w:val="22"/>
                <w:szCs w:val="22"/>
                <w:lang w:val="es-BO"/>
              </w:rPr>
              <w:t xml:space="preserve">Los productos y la documentación producida por la </w:t>
            </w:r>
            <w:r w:rsidRPr="00BD0BFA">
              <w:rPr>
                <w:rFonts w:ascii="Bookman Old Style" w:hAnsi="Bookman Old Style" w:cs="Arial"/>
                <w:b/>
                <w:sz w:val="22"/>
                <w:szCs w:val="22"/>
                <w:lang w:val="es-BO"/>
              </w:rPr>
              <w:t>EMPRESA</w:t>
            </w:r>
            <w:r w:rsidRPr="00BD0BFA">
              <w:rPr>
                <w:rFonts w:ascii="Bookman Old Style" w:hAnsi="Bookman Old Style" w:cs="Arial"/>
                <w:sz w:val="22"/>
                <w:szCs w:val="22"/>
                <w:lang w:val="es-BO"/>
              </w:rPr>
              <w:t xml:space="preserve"> en el marco de la </w:t>
            </w:r>
            <w:r w:rsidRPr="00BD0BFA">
              <w:rPr>
                <w:rFonts w:ascii="Bookman Old Style" w:hAnsi="Bookman Old Style" w:cs="Arial"/>
                <w:b/>
                <w:sz w:val="22"/>
                <w:szCs w:val="22"/>
                <w:lang w:val="es-BO"/>
              </w:rPr>
              <w:t>CONSULTORÌA</w:t>
            </w:r>
            <w:r w:rsidRPr="00BD0BFA">
              <w:rPr>
                <w:rFonts w:ascii="Bookman Old Style" w:hAnsi="Bookman Old Style" w:cs="Arial"/>
                <w:sz w:val="22"/>
                <w:szCs w:val="22"/>
                <w:lang w:val="es-BO"/>
              </w:rPr>
              <w:t xml:space="preserve">, así como la información a la que la </w:t>
            </w:r>
            <w:r w:rsidRPr="00BD0BFA">
              <w:rPr>
                <w:rFonts w:ascii="Bookman Old Style" w:hAnsi="Bookman Old Style" w:cs="Arial"/>
                <w:b/>
                <w:sz w:val="22"/>
                <w:szCs w:val="22"/>
                <w:lang w:val="es-BO"/>
              </w:rPr>
              <w:t>EMPRESA</w:t>
            </w:r>
            <w:r w:rsidRPr="00BD0BFA">
              <w:rPr>
                <w:rFonts w:ascii="Bookman Old Style" w:hAnsi="Bookman Old Style" w:cs="Arial"/>
                <w:sz w:val="22"/>
                <w:szCs w:val="22"/>
                <w:lang w:val="es-BO"/>
              </w:rPr>
              <w:t xml:space="preserve"> tuviese acceso durante o después de la ejecución de la </w:t>
            </w:r>
            <w:r w:rsidRPr="00BD0BFA">
              <w:rPr>
                <w:rFonts w:ascii="Bookman Old Style" w:hAnsi="Bookman Old Style" w:cs="Arial"/>
                <w:b/>
                <w:sz w:val="22"/>
                <w:szCs w:val="22"/>
                <w:lang w:val="es-BO"/>
              </w:rPr>
              <w:t>CONSULTORÍA</w:t>
            </w:r>
            <w:r w:rsidRPr="00BD0BFA">
              <w:rPr>
                <w:rFonts w:ascii="Bookman Old Style" w:hAnsi="Bookman Old Style" w:cs="Arial"/>
                <w:sz w:val="22"/>
                <w:szCs w:val="22"/>
                <w:lang w:val="es-BO"/>
              </w:rPr>
              <w:t xml:space="preserve">, tendrá carácter confidencial, quedando expresamente prohibida su divulgación a terceros, exceptuando los casos en que la </w:t>
            </w:r>
            <w:r w:rsidRPr="00BD0BFA">
              <w:rPr>
                <w:rFonts w:ascii="Bookman Old Style" w:hAnsi="Bookman Old Style" w:cs="Arial"/>
                <w:b/>
                <w:sz w:val="22"/>
                <w:szCs w:val="22"/>
                <w:lang w:val="es-BO"/>
              </w:rPr>
              <w:t>ENTIDAD</w:t>
            </w:r>
            <w:r w:rsidRPr="00BD0BFA">
              <w:rPr>
                <w:rFonts w:ascii="Bookman Old Style" w:hAnsi="Bookman Old Style" w:cs="Arial"/>
                <w:sz w:val="22"/>
                <w:szCs w:val="22"/>
                <w:lang w:val="es-BO"/>
              </w:rPr>
              <w:t xml:space="preserve"> emita un pronunciamiento escrito estableciendo lo contrario.</w:t>
            </w:r>
          </w:p>
          <w:p w14:paraId="79463B75" w14:textId="77777777" w:rsidR="001A5922" w:rsidRPr="00BD0BFA" w:rsidRDefault="001A5922" w:rsidP="001A5922">
            <w:pPr>
              <w:jc w:val="both"/>
              <w:rPr>
                <w:rFonts w:ascii="Bookman Old Style" w:hAnsi="Bookman Old Style" w:cs="Arial"/>
                <w:sz w:val="22"/>
                <w:szCs w:val="22"/>
                <w:lang w:val="es-BO"/>
              </w:rPr>
            </w:pPr>
          </w:p>
          <w:p w14:paraId="1663E474" w14:textId="77777777" w:rsidR="001A5922" w:rsidRPr="00BD0BFA" w:rsidRDefault="001A5922" w:rsidP="00F11D74">
            <w:pPr>
              <w:jc w:val="both"/>
              <w:rPr>
                <w:rFonts w:ascii="Bookman Old Style" w:hAnsi="Bookman Old Style" w:cs="Arial"/>
                <w:sz w:val="22"/>
                <w:szCs w:val="22"/>
                <w:lang w:val="es-BO"/>
              </w:rPr>
            </w:pPr>
            <w:r w:rsidRPr="00BD0BFA">
              <w:rPr>
                <w:rFonts w:ascii="Bookman Old Style" w:hAnsi="Bookman Old Style" w:cs="Arial"/>
                <w:sz w:val="22"/>
                <w:szCs w:val="22"/>
                <w:lang w:val="es-BO"/>
              </w:rPr>
              <w:t xml:space="preserve">Así mismo la </w:t>
            </w:r>
            <w:r w:rsidRPr="00BD0BFA">
              <w:rPr>
                <w:rFonts w:ascii="Bookman Old Style" w:hAnsi="Bookman Old Style" w:cs="Arial"/>
                <w:b/>
                <w:sz w:val="22"/>
                <w:szCs w:val="22"/>
                <w:lang w:val="es-BO"/>
              </w:rPr>
              <w:t>EMPRESA</w:t>
            </w:r>
            <w:r w:rsidR="00415038" w:rsidRPr="00BD0BFA">
              <w:rPr>
                <w:rFonts w:ascii="Bookman Old Style" w:hAnsi="Bookman Old Style" w:cs="Arial"/>
                <w:sz w:val="22"/>
                <w:szCs w:val="22"/>
                <w:lang w:val="es-BO"/>
              </w:rPr>
              <w:t xml:space="preserve"> </w:t>
            </w:r>
            <w:r w:rsidRPr="00BD0BFA">
              <w:rPr>
                <w:rFonts w:ascii="Bookman Old Style" w:hAnsi="Bookman Old Style" w:cs="Arial"/>
                <w:sz w:val="22"/>
                <w:szCs w:val="22"/>
                <w:lang w:val="es-BO"/>
              </w:rPr>
              <w:t xml:space="preserve">reconoce que la </w:t>
            </w:r>
            <w:r w:rsidRPr="00BD0BFA">
              <w:rPr>
                <w:rFonts w:ascii="Bookman Old Style" w:hAnsi="Bookman Old Style" w:cs="Arial"/>
                <w:b/>
                <w:sz w:val="22"/>
                <w:szCs w:val="22"/>
                <w:lang w:val="es-BO"/>
              </w:rPr>
              <w:t>ENTIDAD</w:t>
            </w:r>
            <w:r w:rsidRPr="00BD0BFA">
              <w:rPr>
                <w:rFonts w:ascii="Bookman Old Style" w:hAnsi="Bookman Old Style" w:cs="Arial"/>
                <w:sz w:val="22"/>
                <w:szCs w:val="22"/>
                <w:lang w:val="es-BO"/>
              </w:rPr>
              <w:t xml:space="preserve"> es el único propietario de los productos y documentos producidos en la </w:t>
            </w:r>
            <w:r w:rsidRPr="00BD0BFA">
              <w:rPr>
                <w:rFonts w:ascii="Bookman Old Style" w:hAnsi="Bookman Old Style" w:cs="Arial"/>
                <w:b/>
                <w:sz w:val="22"/>
                <w:szCs w:val="22"/>
                <w:lang w:val="es-BO"/>
              </w:rPr>
              <w:t>CONSULTORÍA.</w:t>
            </w:r>
          </w:p>
        </w:tc>
      </w:tr>
    </w:tbl>
    <w:p w14:paraId="5CA259BF" w14:textId="77777777" w:rsidR="00E52194" w:rsidRDefault="00E52194">
      <w:pPr>
        <w:spacing w:before="14" w:line="200" w:lineRule="exact"/>
        <w:rPr>
          <w:rFonts w:ascii="Bookman Old Style" w:hAnsi="Bookman Old Style" w:cs="Arial"/>
          <w:sz w:val="22"/>
          <w:szCs w:val="22"/>
          <w:lang w:val="es-BO"/>
        </w:rPr>
      </w:pPr>
    </w:p>
    <w:p w14:paraId="63C5D48E" w14:textId="77777777" w:rsidR="001C247A" w:rsidRDefault="001C247A">
      <w:pPr>
        <w:spacing w:before="14" w:line="200" w:lineRule="exact"/>
        <w:rPr>
          <w:rFonts w:ascii="Bookman Old Style" w:hAnsi="Bookman Old Style" w:cs="Arial"/>
          <w:sz w:val="22"/>
          <w:szCs w:val="22"/>
          <w:lang w:val="es-BO"/>
        </w:rPr>
      </w:pPr>
      <w:bookmarkStart w:id="1" w:name="_GoBack"/>
      <w:bookmarkEnd w:id="1"/>
    </w:p>
    <w:sectPr w:rsidR="001C247A" w:rsidSect="00AD1DD6">
      <w:headerReference w:type="default" r:id="rId8"/>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FAB81" w14:textId="77777777" w:rsidR="00B556EF" w:rsidRDefault="00B556EF" w:rsidP="00892432">
      <w:r>
        <w:separator/>
      </w:r>
    </w:p>
  </w:endnote>
  <w:endnote w:type="continuationSeparator" w:id="0">
    <w:p w14:paraId="03298D10" w14:textId="77777777" w:rsidR="00B556EF" w:rsidRDefault="00B556E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1167F" w14:textId="77777777" w:rsidR="00B556EF" w:rsidRDefault="00B556EF" w:rsidP="00892432">
      <w:r>
        <w:separator/>
      </w:r>
    </w:p>
  </w:footnote>
  <w:footnote w:type="continuationSeparator" w:id="0">
    <w:p w14:paraId="4A086146" w14:textId="77777777" w:rsidR="00B556EF" w:rsidRDefault="00B556E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B8128" w14:textId="77777777" w:rsidR="0090238D" w:rsidRDefault="0090238D" w:rsidP="005321AB">
    <w:pPr>
      <w:pStyle w:val="Encabezado"/>
      <w:jc w:val="center"/>
    </w:pPr>
    <w:r>
      <w:rPr>
        <w:noProof/>
        <w:lang w:val="es-BO" w:eastAsia="es-BO"/>
      </w:rPr>
      <w:drawing>
        <wp:inline distT="0" distB="0" distL="0" distR="0" wp14:anchorId="208EA326" wp14:editId="3D7700BD">
          <wp:extent cx="1835603" cy="611746"/>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247" cy="63495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BE57224"/>
    <w:multiLevelType w:val="hybridMultilevel"/>
    <w:tmpl w:val="40A66E6E"/>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2F2502A"/>
    <w:multiLevelType w:val="hybridMultilevel"/>
    <w:tmpl w:val="1FD2101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B83072D"/>
    <w:multiLevelType w:val="hybridMultilevel"/>
    <w:tmpl w:val="0624F0B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nsid w:val="322D2824"/>
    <w:multiLevelType w:val="hybridMultilevel"/>
    <w:tmpl w:val="001A5C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8AB2A5A"/>
    <w:multiLevelType w:val="hybridMultilevel"/>
    <w:tmpl w:val="D1F8C518"/>
    <w:lvl w:ilvl="0" w:tplc="4DAAE5EA">
      <w:start w:val="1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E091860"/>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nsid w:val="4139588F"/>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42087F1C"/>
    <w:multiLevelType w:val="hybridMultilevel"/>
    <w:tmpl w:val="B75250CC"/>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424C2047"/>
    <w:multiLevelType w:val="hybridMultilevel"/>
    <w:tmpl w:val="A1D4B120"/>
    <w:lvl w:ilvl="0" w:tplc="A5DA1782">
      <w:start w:val="3"/>
      <w:numFmt w:val="bullet"/>
      <w:lvlText w:val="-"/>
      <w:lvlJc w:val="left"/>
      <w:pPr>
        <w:ind w:left="1080" w:hanging="360"/>
      </w:pPr>
      <w:rPr>
        <w:rFonts w:ascii="Calibri" w:eastAsia="Calibri" w:hAnsi="Calibri" w:cs="Calibri"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74B45F0"/>
    <w:multiLevelType w:val="hybridMultilevel"/>
    <w:tmpl w:val="7D301F2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5AE6C576">
      <w:numFmt w:val="bullet"/>
      <w:lvlText w:val="-"/>
      <w:lvlJc w:val="left"/>
      <w:pPr>
        <w:ind w:left="2160" w:hanging="360"/>
      </w:pPr>
      <w:rPr>
        <w:rFonts w:ascii="Bookman Old Style" w:eastAsia="Times New Roman" w:hAnsi="Bookman Old Style"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86D31EB"/>
    <w:multiLevelType w:val="hybridMultilevel"/>
    <w:tmpl w:val="1E806B7E"/>
    <w:lvl w:ilvl="0" w:tplc="4DC86864">
      <w:start w:val="1"/>
      <w:numFmt w:val="upperRoman"/>
      <w:lvlText w:val="%1."/>
      <w:lvlJc w:val="right"/>
      <w:pPr>
        <w:ind w:left="720" w:hanging="360"/>
      </w:pPr>
      <w:rPr>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A420230"/>
    <w:multiLevelType w:val="hybridMultilevel"/>
    <w:tmpl w:val="246ED0FC"/>
    <w:lvl w:ilvl="0" w:tplc="D4A2CC7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BD56E16"/>
    <w:multiLevelType w:val="hybridMultilevel"/>
    <w:tmpl w:val="57608F5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D4F17C1"/>
    <w:multiLevelType w:val="hybridMultilevel"/>
    <w:tmpl w:val="EA74EB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2222325"/>
    <w:multiLevelType w:val="hybridMultilevel"/>
    <w:tmpl w:val="01FEC054"/>
    <w:lvl w:ilvl="0" w:tplc="1212A290">
      <w:start w:val="1"/>
      <w:numFmt w:val="decimal"/>
      <w:lvlText w:val="%1."/>
      <w:lvlJc w:val="left"/>
      <w:pPr>
        <w:ind w:left="720" w:hanging="360"/>
      </w:pPr>
      <w:rPr>
        <w:rFonts w:hint="default"/>
        <w:b/>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CE21142"/>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036377A"/>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0AA281F"/>
    <w:multiLevelType w:val="hybridMultilevel"/>
    <w:tmpl w:val="7098D266"/>
    <w:lvl w:ilvl="0" w:tplc="12DA9EC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5F94EC1"/>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BA008C0"/>
    <w:multiLevelType w:val="hybridMultilevel"/>
    <w:tmpl w:val="9078C768"/>
    <w:lvl w:ilvl="0" w:tplc="60146E5C">
      <w:start w:val="1"/>
      <w:numFmt w:val="decimal"/>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4"/>
  </w:num>
  <w:num w:numId="4">
    <w:abstractNumId w:val="8"/>
  </w:num>
  <w:num w:numId="5">
    <w:abstractNumId w:val="6"/>
  </w:num>
  <w:num w:numId="6">
    <w:abstractNumId w:val="1"/>
  </w:num>
  <w:num w:numId="7">
    <w:abstractNumId w:val="32"/>
  </w:num>
  <w:num w:numId="8">
    <w:abstractNumId w:val="7"/>
  </w:num>
  <w:num w:numId="9">
    <w:abstractNumId w:val="31"/>
  </w:num>
  <w:num w:numId="10">
    <w:abstractNumId w:val="0"/>
  </w:num>
  <w:num w:numId="11">
    <w:abstractNumId w:val="5"/>
  </w:num>
  <w:num w:numId="12">
    <w:abstractNumId w:val="33"/>
  </w:num>
  <w:num w:numId="13">
    <w:abstractNumId w:val="34"/>
  </w:num>
  <w:num w:numId="14">
    <w:abstractNumId w:val="29"/>
  </w:num>
  <w:num w:numId="15">
    <w:abstractNumId w:val="12"/>
  </w:num>
  <w:num w:numId="16">
    <w:abstractNumId w:val="25"/>
  </w:num>
  <w:num w:numId="17">
    <w:abstractNumId w:val="28"/>
  </w:num>
  <w:num w:numId="18">
    <w:abstractNumId w:val="9"/>
  </w:num>
  <w:num w:numId="19">
    <w:abstractNumId w:val="22"/>
  </w:num>
  <w:num w:numId="20">
    <w:abstractNumId w:val="35"/>
  </w:num>
  <w:num w:numId="21">
    <w:abstractNumId w:val="19"/>
  </w:num>
  <w:num w:numId="22">
    <w:abstractNumId w:val="27"/>
  </w:num>
  <w:num w:numId="23">
    <w:abstractNumId w:val="11"/>
  </w:num>
  <w:num w:numId="24">
    <w:abstractNumId w:val="15"/>
  </w:num>
  <w:num w:numId="25">
    <w:abstractNumId w:val="30"/>
  </w:num>
  <w:num w:numId="26">
    <w:abstractNumId w:val="20"/>
  </w:num>
  <w:num w:numId="27">
    <w:abstractNumId w:val="23"/>
  </w:num>
  <w:num w:numId="28">
    <w:abstractNumId w:val="17"/>
  </w:num>
  <w:num w:numId="29">
    <w:abstractNumId w:val="26"/>
  </w:num>
  <w:num w:numId="30">
    <w:abstractNumId w:val="21"/>
  </w:num>
  <w:num w:numId="31">
    <w:abstractNumId w:val="10"/>
  </w:num>
  <w:num w:numId="32">
    <w:abstractNumId w:val="4"/>
  </w:num>
  <w:num w:numId="33">
    <w:abstractNumId w:val="13"/>
  </w:num>
  <w:num w:numId="34">
    <w:abstractNumId w:val="2"/>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1BA"/>
    <w:rsid w:val="00017330"/>
    <w:rsid w:val="0002229D"/>
    <w:rsid w:val="00042A49"/>
    <w:rsid w:val="00077AEF"/>
    <w:rsid w:val="000906C2"/>
    <w:rsid w:val="00094596"/>
    <w:rsid w:val="000F32F8"/>
    <w:rsid w:val="0010585B"/>
    <w:rsid w:val="00114CCF"/>
    <w:rsid w:val="00120A17"/>
    <w:rsid w:val="00140116"/>
    <w:rsid w:val="00143711"/>
    <w:rsid w:val="00157063"/>
    <w:rsid w:val="001608D5"/>
    <w:rsid w:val="00184E6F"/>
    <w:rsid w:val="00192970"/>
    <w:rsid w:val="00196703"/>
    <w:rsid w:val="001A5922"/>
    <w:rsid w:val="001B50D6"/>
    <w:rsid w:val="001C247A"/>
    <w:rsid w:val="001C265B"/>
    <w:rsid w:val="001D1686"/>
    <w:rsid w:val="001D4066"/>
    <w:rsid w:val="001E495E"/>
    <w:rsid w:val="00205D7C"/>
    <w:rsid w:val="00210B2D"/>
    <w:rsid w:val="00216E03"/>
    <w:rsid w:val="00221C84"/>
    <w:rsid w:val="00222D91"/>
    <w:rsid w:val="00227A62"/>
    <w:rsid w:val="00235B95"/>
    <w:rsid w:val="00235F9C"/>
    <w:rsid w:val="00237EC3"/>
    <w:rsid w:val="00240B76"/>
    <w:rsid w:val="00240C6F"/>
    <w:rsid w:val="002539CB"/>
    <w:rsid w:val="002620C2"/>
    <w:rsid w:val="002678F5"/>
    <w:rsid w:val="002679F6"/>
    <w:rsid w:val="00275B15"/>
    <w:rsid w:val="0027676E"/>
    <w:rsid w:val="00284895"/>
    <w:rsid w:val="002A440D"/>
    <w:rsid w:val="002C113E"/>
    <w:rsid w:val="002C2E8C"/>
    <w:rsid w:val="002E2A8C"/>
    <w:rsid w:val="00307FA2"/>
    <w:rsid w:val="00314A5D"/>
    <w:rsid w:val="00317995"/>
    <w:rsid w:val="00320B59"/>
    <w:rsid w:val="00323675"/>
    <w:rsid w:val="003270D5"/>
    <w:rsid w:val="00334468"/>
    <w:rsid w:val="003439C1"/>
    <w:rsid w:val="00345E4B"/>
    <w:rsid w:val="00346BB6"/>
    <w:rsid w:val="00363BB8"/>
    <w:rsid w:val="00374422"/>
    <w:rsid w:val="003966AA"/>
    <w:rsid w:val="00397CC4"/>
    <w:rsid w:val="003A2A9C"/>
    <w:rsid w:val="003B07CF"/>
    <w:rsid w:val="003B47DB"/>
    <w:rsid w:val="003C0B1C"/>
    <w:rsid w:val="003E37D5"/>
    <w:rsid w:val="003E5F48"/>
    <w:rsid w:val="003F15B0"/>
    <w:rsid w:val="003F4197"/>
    <w:rsid w:val="00410B66"/>
    <w:rsid w:val="00415038"/>
    <w:rsid w:val="00441B87"/>
    <w:rsid w:val="004545CB"/>
    <w:rsid w:val="004815D9"/>
    <w:rsid w:val="00485A13"/>
    <w:rsid w:val="00486C7A"/>
    <w:rsid w:val="004875E9"/>
    <w:rsid w:val="004A4C07"/>
    <w:rsid w:val="004B230B"/>
    <w:rsid w:val="004B4844"/>
    <w:rsid w:val="004D3B89"/>
    <w:rsid w:val="004F7879"/>
    <w:rsid w:val="0050273E"/>
    <w:rsid w:val="0051679A"/>
    <w:rsid w:val="005321AB"/>
    <w:rsid w:val="00544470"/>
    <w:rsid w:val="00550B54"/>
    <w:rsid w:val="00553C8B"/>
    <w:rsid w:val="0055550D"/>
    <w:rsid w:val="00583836"/>
    <w:rsid w:val="005B485F"/>
    <w:rsid w:val="005C1418"/>
    <w:rsid w:val="005C5817"/>
    <w:rsid w:val="005C67A7"/>
    <w:rsid w:val="005D4901"/>
    <w:rsid w:val="005F3C47"/>
    <w:rsid w:val="00607B7E"/>
    <w:rsid w:val="00616A3D"/>
    <w:rsid w:val="00632F1D"/>
    <w:rsid w:val="00634760"/>
    <w:rsid w:val="00635EB5"/>
    <w:rsid w:val="00644569"/>
    <w:rsid w:val="00665D8D"/>
    <w:rsid w:val="00684056"/>
    <w:rsid w:val="006945BA"/>
    <w:rsid w:val="006B7C40"/>
    <w:rsid w:val="006C5708"/>
    <w:rsid w:val="006C7D0D"/>
    <w:rsid w:val="006D58E9"/>
    <w:rsid w:val="006E3231"/>
    <w:rsid w:val="006E768C"/>
    <w:rsid w:val="006F1EAC"/>
    <w:rsid w:val="007015E3"/>
    <w:rsid w:val="00710910"/>
    <w:rsid w:val="0071234B"/>
    <w:rsid w:val="007138CE"/>
    <w:rsid w:val="007272D3"/>
    <w:rsid w:val="00751586"/>
    <w:rsid w:val="00752F60"/>
    <w:rsid w:val="007544B0"/>
    <w:rsid w:val="0076510E"/>
    <w:rsid w:val="00765521"/>
    <w:rsid w:val="007716AA"/>
    <w:rsid w:val="00792D85"/>
    <w:rsid w:val="007B0029"/>
    <w:rsid w:val="007B4E9B"/>
    <w:rsid w:val="007C2601"/>
    <w:rsid w:val="007C40C1"/>
    <w:rsid w:val="007D0BA1"/>
    <w:rsid w:val="007F05EA"/>
    <w:rsid w:val="007F3AD6"/>
    <w:rsid w:val="007F43F0"/>
    <w:rsid w:val="008221A8"/>
    <w:rsid w:val="008360EB"/>
    <w:rsid w:val="00887C82"/>
    <w:rsid w:val="00892432"/>
    <w:rsid w:val="008A02E3"/>
    <w:rsid w:val="008A1A4C"/>
    <w:rsid w:val="008B5AA6"/>
    <w:rsid w:val="008C3F05"/>
    <w:rsid w:val="008E2C53"/>
    <w:rsid w:val="00901670"/>
    <w:rsid w:val="0090238D"/>
    <w:rsid w:val="00915016"/>
    <w:rsid w:val="00944BB5"/>
    <w:rsid w:val="0095009D"/>
    <w:rsid w:val="00950E17"/>
    <w:rsid w:val="00970795"/>
    <w:rsid w:val="00976FBC"/>
    <w:rsid w:val="0098003B"/>
    <w:rsid w:val="00984041"/>
    <w:rsid w:val="009B7212"/>
    <w:rsid w:val="009C1CE4"/>
    <w:rsid w:val="009E2E1A"/>
    <w:rsid w:val="00A0107E"/>
    <w:rsid w:val="00A0229B"/>
    <w:rsid w:val="00A03A9E"/>
    <w:rsid w:val="00A06733"/>
    <w:rsid w:val="00A12366"/>
    <w:rsid w:val="00A5697E"/>
    <w:rsid w:val="00A6283E"/>
    <w:rsid w:val="00A6331D"/>
    <w:rsid w:val="00A71719"/>
    <w:rsid w:val="00A74292"/>
    <w:rsid w:val="00AA047F"/>
    <w:rsid w:val="00AA3526"/>
    <w:rsid w:val="00AA6A80"/>
    <w:rsid w:val="00AB3F6D"/>
    <w:rsid w:val="00AB72AA"/>
    <w:rsid w:val="00AD1DD6"/>
    <w:rsid w:val="00AE2527"/>
    <w:rsid w:val="00AE636B"/>
    <w:rsid w:val="00AF1189"/>
    <w:rsid w:val="00AF4F82"/>
    <w:rsid w:val="00B01AEE"/>
    <w:rsid w:val="00B117E5"/>
    <w:rsid w:val="00B12F0B"/>
    <w:rsid w:val="00B51655"/>
    <w:rsid w:val="00B556EF"/>
    <w:rsid w:val="00B6111C"/>
    <w:rsid w:val="00B71344"/>
    <w:rsid w:val="00BB712B"/>
    <w:rsid w:val="00BD0BFA"/>
    <w:rsid w:val="00BF6526"/>
    <w:rsid w:val="00C13DF9"/>
    <w:rsid w:val="00C42F21"/>
    <w:rsid w:val="00C57001"/>
    <w:rsid w:val="00C60EDD"/>
    <w:rsid w:val="00C91F1E"/>
    <w:rsid w:val="00CA5F38"/>
    <w:rsid w:val="00CA6C8B"/>
    <w:rsid w:val="00CB7616"/>
    <w:rsid w:val="00CC51B0"/>
    <w:rsid w:val="00CD3351"/>
    <w:rsid w:val="00CE7E0A"/>
    <w:rsid w:val="00D17C40"/>
    <w:rsid w:val="00D20D8B"/>
    <w:rsid w:val="00D320D6"/>
    <w:rsid w:val="00D35351"/>
    <w:rsid w:val="00D45B23"/>
    <w:rsid w:val="00D54A97"/>
    <w:rsid w:val="00D67774"/>
    <w:rsid w:val="00DA3D80"/>
    <w:rsid w:val="00DB63EA"/>
    <w:rsid w:val="00DB640B"/>
    <w:rsid w:val="00DB7382"/>
    <w:rsid w:val="00DD3300"/>
    <w:rsid w:val="00DE7E09"/>
    <w:rsid w:val="00DF6B2D"/>
    <w:rsid w:val="00E11435"/>
    <w:rsid w:val="00E50415"/>
    <w:rsid w:val="00E52194"/>
    <w:rsid w:val="00E556AF"/>
    <w:rsid w:val="00E6178E"/>
    <w:rsid w:val="00E866A5"/>
    <w:rsid w:val="00E86B3A"/>
    <w:rsid w:val="00E9659D"/>
    <w:rsid w:val="00EA1924"/>
    <w:rsid w:val="00EA32D5"/>
    <w:rsid w:val="00EC0653"/>
    <w:rsid w:val="00EC0FF9"/>
    <w:rsid w:val="00EC6678"/>
    <w:rsid w:val="00EE08CE"/>
    <w:rsid w:val="00EF6DFF"/>
    <w:rsid w:val="00F11D74"/>
    <w:rsid w:val="00F21F51"/>
    <w:rsid w:val="00F701F4"/>
    <w:rsid w:val="00F73B77"/>
    <w:rsid w:val="00F74ABF"/>
    <w:rsid w:val="00F74D5F"/>
    <w:rsid w:val="00FB5FCE"/>
    <w:rsid w:val="00FE1400"/>
    <w:rsid w:val="00FE3553"/>
    <w:rsid w:val="00FF21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E96CC"/>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centrado 10,Fase,GRÁFICO,Titulo,List Paragraph 1,List-Bulleted,MAPA,본문1"/>
    <w:basedOn w:val="Normal"/>
    <w:link w:val="PrrafodelistaCar"/>
    <w:uiPriority w:val="34"/>
    <w:qFormat/>
    <w:rsid w:val="0055550D"/>
    <w:pPr>
      <w:ind w:left="720"/>
    </w:pPr>
    <w:rPr>
      <w:lang w:val="es-ES"/>
    </w:rPr>
  </w:style>
  <w:style w:type="character" w:customStyle="1" w:styleId="PrrafodelistaCar">
    <w:name w:val="Párrafo de lista Car"/>
    <w:aliases w:val="titulo 5 Car,centrado 10 Car,Fase Car,GRÁFICO Car,Titulo Car,List Paragraph 1 Car,List-Bulleted Car,MAPA Car,본문1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3A2A9C"/>
    <w:pPr>
      <w:autoSpaceDE w:val="0"/>
      <w:autoSpaceDN w:val="0"/>
      <w:adjustRightInd w:val="0"/>
    </w:pPr>
    <w:rPr>
      <w:color w:val="000000"/>
      <w:sz w:val="24"/>
      <w:szCs w:val="24"/>
    </w:rPr>
  </w:style>
  <w:style w:type="character" w:styleId="Hipervnculo">
    <w:name w:val="Hyperlink"/>
    <w:basedOn w:val="Fuentedeprrafopredeter"/>
    <w:uiPriority w:val="99"/>
    <w:unhideWhenUsed/>
    <w:rsid w:val="003C0B1C"/>
    <w:rPr>
      <w:color w:val="0563C1"/>
      <w:u w:val="single"/>
    </w:rPr>
  </w:style>
  <w:style w:type="character" w:styleId="Refdecomentario">
    <w:name w:val="annotation reference"/>
    <w:basedOn w:val="Fuentedeprrafopredeter"/>
    <w:uiPriority w:val="99"/>
    <w:semiHidden/>
    <w:unhideWhenUsed/>
    <w:rsid w:val="00710910"/>
    <w:rPr>
      <w:sz w:val="16"/>
      <w:szCs w:val="16"/>
    </w:rPr>
  </w:style>
  <w:style w:type="paragraph" w:styleId="Textocomentario">
    <w:name w:val="annotation text"/>
    <w:basedOn w:val="Normal"/>
    <w:link w:val="TextocomentarioCar"/>
    <w:uiPriority w:val="99"/>
    <w:semiHidden/>
    <w:unhideWhenUsed/>
    <w:rsid w:val="00710910"/>
  </w:style>
  <w:style w:type="character" w:customStyle="1" w:styleId="TextocomentarioCar">
    <w:name w:val="Texto comentario Car"/>
    <w:basedOn w:val="Fuentedeprrafopredeter"/>
    <w:link w:val="Textocomentario"/>
    <w:uiPriority w:val="99"/>
    <w:semiHidden/>
    <w:rsid w:val="00710910"/>
  </w:style>
  <w:style w:type="paragraph" w:styleId="Asuntodelcomentario">
    <w:name w:val="annotation subject"/>
    <w:basedOn w:val="Textocomentario"/>
    <w:next w:val="Textocomentario"/>
    <w:link w:val="AsuntodelcomentarioCar"/>
    <w:uiPriority w:val="99"/>
    <w:semiHidden/>
    <w:unhideWhenUsed/>
    <w:rsid w:val="00710910"/>
    <w:rPr>
      <w:b/>
      <w:bCs/>
    </w:rPr>
  </w:style>
  <w:style w:type="character" w:customStyle="1" w:styleId="AsuntodelcomentarioCar">
    <w:name w:val="Asunto del comentario Car"/>
    <w:basedOn w:val="TextocomentarioCar"/>
    <w:link w:val="Asuntodelcomentario"/>
    <w:uiPriority w:val="99"/>
    <w:semiHidden/>
    <w:rsid w:val="00710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5ED3-66ED-4D4B-970B-E6FAAF6F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2493</Words>
  <Characters>13716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2</cp:revision>
  <cp:lastPrinted>2020-08-20T17:46:00Z</cp:lastPrinted>
  <dcterms:created xsi:type="dcterms:W3CDTF">2021-02-08T23:42:00Z</dcterms:created>
  <dcterms:modified xsi:type="dcterms:W3CDTF">2021-02-08T23:42:00Z</dcterms:modified>
</cp:coreProperties>
</file>