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D37" w:rsidRDefault="00114D37" w:rsidP="0092111E">
      <w:pPr>
        <w:spacing w:before="14" w:line="200" w:lineRule="exact"/>
        <w:rPr>
          <w:rFonts w:ascii="Arial" w:hAnsi="Arial" w:cs="Arial"/>
          <w:lang w:val="es-BO"/>
        </w:rPr>
      </w:pPr>
    </w:p>
    <w:p w:rsidR="00186FD7" w:rsidRDefault="00186FD7" w:rsidP="0092111E">
      <w:pPr>
        <w:spacing w:before="14" w:line="200" w:lineRule="exact"/>
        <w:rPr>
          <w:rFonts w:ascii="Arial" w:hAnsi="Arial" w:cs="Arial"/>
          <w:lang w:val="es-BO"/>
        </w:rPr>
      </w:pPr>
    </w:p>
    <w:p w:rsidR="0092111E" w:rsidRPr="00186FD7" w:rsidRDefault="0092111E" w:rsidP="00863BFD">
      <w:pPr>
        <w:spacing w:before="14" w:line="200" w:lineRule="exact"/>
        <w:ind w:left="426"/>
        <w:jc w:val="center"/>
        <w:rPr>
          <w:rFonts w:ascii="Arial" w:hAnsi="Arial" w:cs="Arial"/>
          <w:b/>
          <w:sz w:val="22"/>
          <w:szCs w:val="22"/>
          <w:lang w:val="es-BO"/>
        </w:rPr>
      </w:pPr>
      <w:r w:rsidRPr="00186FD7">
        <w:rPr>
          <w:rFonts w:ascii="Arial" w:hAnsi="Arial" w:cs="Arial"/>
          <w:b/>
          <w:sz w:val="22"/>
          <w:szCs w:val="22"/>
          <w:lang w:val="es-BO"/>
        </w:rPr>
        <w:t>ESPECIFICACIONES TÉCNICAS</w:t>
      </w:r>
    </w:p>
    <w:p w:rsidR="0092111E" w:rsidRPr="00186FD7" w:rsidRDefault="0037430A" w:rsidP="00863BFD">
      <w:pPr>
        <w:pStyle w:val="Textoindependiente3"/>
        <w:jc w:val="center"/>
        <w:rPr>
          <w:b/>
          <w:sz w:val="22"/>
          <w:szCs w:val="22"/>
        </w:rPr>
      </w:pPr>
      <w:r>
        <w:rPr>
          <w:b/>
          <w:sz w:val="22"/>
          <w:szCs w:val="22"/>
        </w:rPr>
        <w:t xml:space="preserve">OBJETO DE CONTRATACION: </w:t>
      </w:r>
      <w:r w:rsidR="0030112C" w:rsidRPr="00186FD7">
        <w:rPr>
          <w:b/>
          <w:sz w:val="22"/>
          <w:szCs w:val="22"/>
        </w:rPr>
        <w:t xml:space="preserve">SERVICIO DE </w:t>
      </w:r>
      <w:r w:rsidR="00A91C83" w:rsidRPr="00186FD7">
        <w:rPr>
          <w:b/>
          <w:sz w:val="22"/>
          <w:szCs w:val="22"/>
        </w:rPr>
        <w:t>IMPRENTA (BANNER INSTITUCIONAL 2</w:t>
      </w:r>
      <w:r w:rsidR="0030112C" w:rsidRPr="00186FD7">
        <w:rPr>
          <w:b/>
          <w:sz w:val="22"/>
          <w:szCs w:val="22"/>
        </w:rPr>
        <w:t>)</w:t>
      </w:r>
    </w:p>
    <w:p w:rsidR="00114D37" w:rsidRPr="00863BFD" w:rsidRDefault="00114D37" w:rsidP="00863BFD">
      <w:pPr>
        <w:pStyle w:val="Textoindependiente3"/>
        <w:jc w:val="center"/>
        <w:rPr>
          <w:b/>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004AFB" w:rsidTr="00186FD7">
        <w:trPr>
          <w:trHeight w:val="560"/>
        </w:trPr>
        <w:tc>
          <w:tcPr>
            <w:tcW w:w="10343" w:type="dxa"/>
            <w:gridSpan w:val="2"/>
            <w:shd w:val="clear" w:color="auto" w:fill="767171"/>
            <w:vAlign w:val="center"/>
          </w:tcPr>
          <w:p w:rsidR="0092111E" w:rsidRPr="001A5AC1" w:rsidRDefault="0092111E" w:rsidP="00AD30ED">
            <w:pPr>
              <w:pStyle w:val="Textoindependiente3"/>
              <w:numPr>
                <w:ilvl w:val="0"/>
                <w:numId w:val="5"/>
              </w:numPr>
              <w:rPr>
                <w:b/>
                <w:bCs/>
                <w:color w:val="FFFFFF"/>
                <w:sz w:val="22"/>
                <w:szCs w:val="22"/>
                <w:lang w:val="es-BO"/>
              </w:rPr>
            </w:pPr>
            <w:r w:rsidRPr="001A5AC1">
              <w:rPr>
                <w:b/>
                <w:bCs/>
                <w:color w:val="FFFFFF"/>
                <w:sz w:val="22"/>
                <w:szCs w:val="22"/>
                <w:lang w:val="es-BO"/>
              </w:rPr>
              <w:t xml:space="preserve">CARACTERÍSTICAS GENERALES DEL(LOS) </w:t>
            </w:r>
            <w:r w:rsidR="00AD30ED">
              <w:rPr>
                <w:b/>
                <w:bCs/>
                <w:color w:val="FFFFFF"/>
                <w:sz w:val="22"/>
                <w:szCs w:val="22"/>
                <w:lang w:val="es-BO"/>
              </w:rPr>
              <w:t>SERVICIO(</w:t>
            </w:r>
            <w:r w:rsidRPr="001A5AC1">
              <w:rPr>
                <w:b/>
                <w:bCs/>
                <w:color w:val="FFFFFF"/>
                <w:sz w:val="22"/>
                <w:szCs w:val="22"/>
                <w:lang w:val="es-BO"/>
              </w:rPr>
              <w:t>S)</w:t>
            </w:r>
          </w:p>
        </w:tc>
      </w:tr>
      <w:tr w:rsidR="0092111E" w:rsidRPr="00004AFB" w:rsidTr="00186FD7">
        <w:trPr>
          <w:trHeight w:val="554"/>
        </w:trPr>
        <w:tc>
          <w:tcPr>
            <w:tcW w:w="10343" w:type="dxa"/>
            <w:gridSpan w:val="2"/>
            <w:shd w:val="clear" w:color="auto" w:fill="D9D9D9" w:themeFill="background1" w:themeFillShade="D9"/>
            <w:vAlign w:val="center"/>
          </w:tcPr>
          <w:p w:rsidR="0092111E" w:rsidRPr="001A5AC1" w:rsidRDefault="0092111E" w:rsidP="00513D83">
            <w:pPr>
              <w:pStyle w:val="Textoindependiente3"/>
              <w:numPr>
                <w:ilvl w:val="0"/>
                <w:numId w:val="3"/>
              </w:numPr>
              <w:ind w:left="360"/>
              <w:rPr>
                <w:bCs/>
                <w:i/>
                <w:iCs/>
                <w:sz w:val="22"/>
                <w:szCs w:val="22"/>
                <w:lang w:val="es-BO"/>
              </w:rPr>
            </w:pPr>
            <w:r w:rsidRPr="001A5AC1">
              <w:rPr>
                <w:b/>
                <w:bCs/>
                <w:sz w:val="22"/>
                <w:szCs w:val="22"/>
                <w:lang w:val="es-BO"/>
              </w:rPr>
              <w:t xml:space="preserve">REQUISITOS DEL(LOS) </w:t>
            </w:r>
            <w:r w:rsidR="00513D83">
              <w:rPr>
                <w:b/>
                <w:bCs/>
                <w:sz w:val="22"/>
                <w:szCs w:val="22"/>
                <w:lang w:val="es-BO"/>
              </w:rPr>
              <w:t>SERVICIO</w:t>
            </w:r>
          </w:p>
        </w:tc>
      </w:tr>
      <w:tr w:rsidR="0092111E" w:rsidRPr="001A5AC1" w:rsidTr="00186FD7">
        <w:trPr>
          <w:trHeight w:val="431"/>
        </w:trPr>
        <w:tc>
          <w:tcPr>
            <w:tcW w:w="709" w:type="dxa"/>
            <w:shd w:val="clear" w:color="auto" w:fill="auto"/>
            <w:vAlign w:val="center"/>
          </w:tcPr>
          <w:p w:rsidR="0092111E" w:rsidRPr="001A5AC1" w:rsidRDefault="00186FD7" w:rsidP="006C605A">
            <w:pPr>
              <w:ind w:left="-60" w:right="-108"/>
              <w:contextualSpacing/>
              <w:jc w:val="center"/>
              <w:rPr>
                <w:rFonts w:ascii="Arial" w:hAnsi="Arial" w:cs="Arial"/>
                <w:b/>
                <w:sz w:val="22"/>
                <w:szCs w:val="22"/>
                <w:lang w:val="es-BO"/>
              </w:rPr>
            </w:pPr>
            <w:r>
              <w:rPr>
                <w:rFonts w:ascii="Arial" w:hAnsi="Arial" w:cs="Arial"/>
                <w:b/>
                <w:iCs/>
                <w:sz w:val="22"/>
                <w:szCs w:val="22"/>
                <w:lang w:val="es-BO"/>
              </w:rPr>
              <w:t>I</w:t>
            </w:r>
            <w:r w:rsidR="0092111E">
              <w:rPr>
                <w:rFonts w:ascii="Arial" w:hAnsi="Arial" w:cs="Arial"/>
                <w:b/>
                <w:iCs/>
                <w:sz w:val="22"/>
                <w:szCs w:val="22"/>
                <w:lang w:val="es-BO"/>
              </w:rPr>
              <w:t>tem</w:t>
            </w:r>
          </w:p>
        </w:tc>
        <w:tc>
          <w:tcPr>
            <w:tcW w:w="9634" w:type="dxa"/>
            <w:shd w:val="clear" w:color="auto" w:fill="auto"/>
            <w:vAlign w:val="center"/>
          </w:tcPr>
          <w:p w:rsidR="0092111E" w:rsidRPr="001A5AC1" w:rsidRDefault="0092111E" w:rsidP="006C605A">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p>
        </w:tc>
      </w:tr>
      <w:tr w:rsidR="0092111E" w:rsidRPr="00004AFB" w:rsidTr="00B11BE2">
        <w:trPr>
          <w:trHeight w:val="130"/>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92111E" w:rsidRDefault="0092111E" w:rsidP="00F145B8">
            <w:pPr>
              <w:contextualSpacing/>
              <w:jc w:val="both"/>
              <w:rPr>
                <w:sz w:val="22"/>
                <w:szCs w:val="22"/>
                <w:lang w:val="es-BO"/>
              </w:rPr>
            </w:pPr>
          </w:p>
          <w:p w:rsidR="0030112C" w:rsidRPr="000865E0" w:rsidRDefault="00337E6C" w:rsidP="0030112C">
            <w:pPr>
              <w:pStyle w:val="Textoindependiente3"/>
              <w:rPr>
                <w:b/>
                <w:iCs/>
                <w:sz w:val="22"/>
                <w:szCs w:val="22"/>
                <w:u w:val="single"/>
              </w:rPr>
            </w:pPr>
            <w:r>
              <w:rPr>
                <w:b/>
                <w:iCs/>
                <w:sz w:val="22"/>
                <w:szCs w:val="22"/>
                <w:u w:val="single"/>
              </w:rPr>
              <w:t>BANNER INSTITUCIONAL  (2</w:t>
            </w:r>
            <w:r w:rsidR="00752A37">
              <w:rPr>
                <w:b/>
                <w:iCs/>
                <w:sz w:val="22"/>
                <w:szCs w:val="22"/>
                <w:u w:val="single"/>
              </w:rPr>
              <w:t>)</w:t>
            </w:r>
          </w:p>
          <w:p w:rsidR="00752A37" w:rsidRDefault="00752A37" w:rsidP="0030112C">
            <w:pPr>
              <w:pStyle w:val="Textoindependiente3"/>
              <w:rPr>
                <w:b/>
                <w:iCs/>
                <w:sz w:val="22"/>
                <w:szCs w:val="22"/>
              </w:rPr>
            </w:pPr>
          </w:p>
          <w:p w:rsidR="0030112C" w:rsidRPr="00442F84" w:rsidRDefault="00752A37" w:rsidP="0030112C">
            <w:pPr>
              <w:pStyle w:val="Textoindependiente3"/>
              <w:rPr>
                <w:b/>
                <w:iCs/>
                <w:sz w:val="22"/>
                <w:szCs w:val="22"/>
              </w:rPr>
            </w:pPr>
            <w:r>
              <w:rPr>
                <w:b/>
                <w:iCs/>
                <w:sz w:val="22"/>
                <w:szCs w:val="22"/>
              </w:rPr>
              <w:t xml:space="preserve">Cantidad: </w:t>
            </w:r>
            <w:r w:rsidRPr="00752A37">
              <w:rPr>
                <w:iCs/>
                <w:sz w:val="22"/>
                <w:szCs w:val="22"/>
              </w:rPr>
              <w:t>1 pieza</w:t>
            </w:r>
          </w:p>
          <w:p w:rsidR="0030112C" w:rsidRPr="00442F84" w:rsidRDefault="0030112C" w:rsidP="0030112C">
            <w:pPr>
              <w:pStyle w:val="Textoindependiente3"/>
              <w:rPr>
                <w:b/>
                <w:iCs/>
                <w:sz w:val="22"/>
                <w:szCs w:val="22"/>
              </w:rPr>
            </w:pPr>
            <w:r w:rsidRPr="00442F84">
              <w:rPr>
                <w:b/>
                <w:iCs/>
                <w:sz w:val="22"/>
                <w:szCs w:val="22"/>
              </w:rPr>
              <w:t xml:space="preserve">Tamaño: </w:t>
            </w:r>
            <w:r w:rsidR="00A91C83">
              <w:rPr>
                <w:iCs/>
                <w:sz w:val="22"/>
                <w:szCs w:val="22"/>
              </w:rPr>
              <w:t xml:space="preserve"> </w:t>
            </w:r>
            <w:r w:rsidRPr="00442F84">
              <w:rPr>
                <w:iCs/>
                <w:sz w:val="22"/>
                <w:szCs w:val="22"/>
              </w:rPr>
              <w:t xml:space="preserve"> </w:t>
            </w:r>
            <w:r w:rsidR="00111F81">
              <w:rPr>
                <w:iCs/>
                <w:sz w:val="22"/>
                <w:szCs w:val="22"/>
              </w:rPr>
              <w:t xml:space="preserve">4.97 x 2.55 </w:t>
            </w:r>
            <w:r w:rsidRPr="00442F84">
              <w:rPr>
                <w:iCs/>
                <w:sz w:val="22"/>
                <w:szCs w:val="22"/>
              </w:rPr>
              <w:t>mts.</w:t>
            </w:r>
          </w:p>
          <w:p w:rsidR="0030112C" w:rsidRPr="005C730E" w:rsidRDefault="0030112C" w:rsidP="0030112C">
            <w:pPr>
              <w:pStyle w:val="Textoindependiente3"/>
              <w:rPr>
                <w:iCs/>
                <w:sz w:val="22"/>
                <w:szCs w:val="22"/>
              </w:rPr>
            </w:pPr>
            <w:r w:rsidRPr="00442F84">
              <w:rPr>
                <w:b/>
                <w:iCs/>
                <w:sz w:val="22"/>
                <w:szCs w:val="22"/>
              </w:rPr>
              <w:t xml:space="preserve">Material: </w:t>
            </w:r>
            <w:r w:rsidRPr="005C730E">
              <w:rPr>
                <w:iCs/>
                <w:sz w:val="22"/>
                <w:szCs w:val="22"/>
              </w:rPr>
              <w:t>Lona mate de 13 onzas</w:t>
            </w:r>
            <w:r>
              <w:rPr>
                <w:iCs/>
                <w:sz w:val="22"/>
                <w:szCs w:val="22"/>
              </w:rPr>
              <w:t>.</w:t>
            </w:r>
          </w:p>
          <w:p w:rsidR="0030112C" w:rsidRPr="00442F84" w:rsidRDefault="0030112C" w:rsidP="0030112C">
            <w:pPr>
              <w:pStyle w:val="Textoindependiente3"/>
              <w:rPr>
                <w:b/>
                <w:iCs/>
                <w:sz w:val="22"/>
                <w:szCs w:val="22"/>
              </w:rPr>
            </w:pPr>
            <w:r w:rsidRPr="00442F84">
              <w:rPr>
                <w:b/>
                <w:iCs/>
                <w:sz w:val="22"/>
                <w:szCs w:val="22"/>
              </w:rPr>
              <w:t>Impresión:</w:t>
            </w:r>
            <w:r>
              <w:rPr>
                <w:b/>
                <w:iCs/>
                <w:sz w:val="22"/>
                <w:szCs w:val="22"/>
              </w:rPr>
              <w:t xml:space="preserve"> </w:t>
            </w:r>
            <w:r w:rsidRPr="005C730E">
              <w:rPr>
                <w:iCs/>
                <w:sz w:val="22"/>
                <w:szCs w:val="22"/>
              </w:rPr>
              <w:t>Full</w:t>
            </w:r>
            <w:r>
              <w:rPr>
                <w:iCs/>
                <w:sz w:val="22"/>
                <w:szCs w:val="22"/>
              </w:rPr>
              <w:t xml:space="preserve"> color</w:t>
            </w:r>
            <w:r w:rsidR="00752A37">
              <w:rPr>
                <w:iCs/>
                <w:sz w:val="22"/>
                <w:szCs w:val="22"/>
              </w:rPr>
              <w:t>,</w:t>
            </w:r>
            <w:r>
              <w:rPr>
                <w:iCs/>
                <w:sz w:val="22"/>
                <w:szCs w:val="22"/>
              </w:rPr>
              <w:t xml:space="preserve"> calidad de impresión 1440 </w:t>
            </w:r>
            <w:r w:rsidR="00397F6E" w:rsidRPr="00397F6E">
              <w:rPr>
                <w:iCs/>
                <w:sz w:val="20"/>
                <w:szCs w:val="22"/>
              </w:rPr>
              <w:t>DPIS</w:t>
            </w:r>
            <w:r>
              <w:rPr>
                <w:iCs/>
                <w:sz w:val="22"/>
                <w:szCs w:val="22"/>
              </w:rPr>
              <w:t xml:space="preserve"> con tintas protección UV anti hongos.</w:t>
            </w:r>
          </w:p>
          <w:p w:rsidR="0030112C" w:rsidRPr="005C730E" w:rsidRDefault="00752A37" w:rsidP="0030112C">
            <w:pPr>
              <w:pStyle w:val="Textoindependiente3"/>
              <w:rPr>
                <w:iCs/>
                <w:sz w:val="22"/>
                <w:szCs w:val="22"/>
              </w:rPr>
            </w:pPr>
            <w:r>
              <w:rPr>
                <w:b/>
                <w:iCs/>
                <w:sz w:val="22"/>
                <w:szCs w:val="22"/>
              </w:rPr>
              <w:t xml:space="preserve">Acabado: </w:t>
            </w:r>
            <w:r>
              <w:rPr>
                <w:iCs/>
                <w:sz w:val="22"/>
                <w:szCs w:val="22"/>
              </w:rPr>
              <w:t xml:space="preserve">4 ojales metálicos arriba con bolsillo, 4 ojales metálicos abajo con bolsillo, </w:t>
            </w:r>
            <w:r w:rsidR="0030112C" w:rsidRPr="005C730E">
              <w:rPr>
                <w:iCs/>
                <w:sz w:val="22"/>
                <w:szCs w:val="22"/>
              </w:rPr>
              <w:t xml:space="preserve"> varillas de 5/8</w:t>
            </w:r>
            <w:r>
              <w:rPr>
                <w:iCs/>
                <w:sz w:val="22"/>
                <w:szCs w:val="22"/>
              </w:rPr>
              <w:t xml:space="preserve"> de PVC entregado por separado</w:t>
            </w:r>
          </w:p>
          <w:p w:rsidR="0030112C" w:rsidRPr="0030112C" w:rsidRDefault="0030112C" w:rsidP="00F145B8">
            <w:pPr>
              <w:contextualSpacing/>
              <w:jc w:val="both"/>
              <w:rPr>
                <w:sz w:val="22"/>
                <w:szCs w:val="22"/>
                <w:lang w:val="es-ES"/>
              </w:rPr>
            </w:pPr>
          </w:p>
        </w:tc>
      </w:tr>
      <w:tr w:rsidR="0092111E" w:rsidRPr="001A5AC1" w:rsidTr="00186FD7">
        <w:trPr>
          <w:trHeight w:val="547"/>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92111E" w:rsidRPr="00004AFB" w:rsidTr="00B11BE2">
        <w:trPr>
          <w:trHeight w:val="2967"/>
        </w:trPr>
        <w:tc>
          <w:tcPr>
            <w:tcW w:w="10343" w:type="dxa"/>
            <w:gridSpan w:val="2"/>
            <w:shd w:val="clear" w:color="auto" w:fill="auto"/>
            <w:vAlign w:val="center"/>
          </w:tcPr>
          <w:p w:rsidR="00186FD7" w:rsidRDefault="00186FD7" w:rsidP="006C605A">
            <w:pPr>
              <w:pStyle w:val="Textoindependiente3"/>
              <w:rPr>
                <w:bCs/>
                <w:sz w:val="22"/>
                <w:szCs w:val="22"/>
                <w:lang w:val="es-BO"/>
              </w:rPr>
            </w:pPr>
          </w:p>
          <w:p w:rsidR="0092111E" w:rsidRPr="001A5AC1" w:rsidRDefault="0092111E" w:rsidP="006C605A">
            <w:pPr>
              <w:pStyle w:val="Textoindependiente3"/>
              <w:rPr>
                <w:bCs/>
                <w:sz w:val="22"/>
                <w:szCs w:val="22"/>
                <w:lang w:val="es-BO"/>
              </w:rPr>
            </w:pPr>
            <w:r w:rsidRPr="001A5AC1">
              <w:rPr>
                <w:bCs/>
                <w:sz w:val="22"/>
                <w:szCs w:val="22"/>
                <w:lang w:val="es-BO"/>
              </w:rPr>
              <w:t>La propuesta deberá ser entrega</w:t>
            </w:r>
            <w:r w:rsidR="009273D4">
              <w:rPr>
                <w:bCs/>
                <w:sz w:val="22"/>
                <w:szCs w:val="22"/>
                <w:lang w:val="es-BO"/>
              </w:rPr>
              <w:t>do</w:t>
            </w:r>
            <w:r w:rsidRPr="001A5AC1">
              <w:rPr>
                <w:bCs/>
                <w:sz w:val="22"/>
                <w:szCs w:val="22"/>
                <w:lang w:val="es-BO"/>
              </w:rPr>
              <w:t xml:space="preserve"> en sobre cerrado, debidamente foliado de acuerdo al siguiente formato:</w:t>
            </w:r>
          </w:p>
          <w:p w:rsidR="0092111E" w:rsidRPr="001A5AC1" w:rsidRDefault="0092111E" w:rsidP="006C605A">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04CF30F1" wp14:editId="1B95327E">
                      <wp:simplePos x="0" y="0"/>
                      <wp:positionH relativeFrom="column">
                        <wp:posOffset>1446530</wp:posOffset>
                      </wp:positionH>
                      <wp:positionV relativeFrom="paragraph">
                        <wp:posOffset>48895</wp:posOffset>
                      </wp:positionV>
                      <wp:extent cx="3545205" cy="838835"/>
                      <wp:effectExtent l="0" t="0" r="17145" b="18415"/>
                      <wp:wrapNone/>
                      <wp:docPr id="17" name="Rectángulo 17"/>
                      <wp:cNvGraphicFramePr/>
                      <a:graphic xmlns:a="http://schemas.openxmlformats.org/drawingml/2006/main">
                        <a:graphicData uri="http://schemas.microsoft.com/office/word/2010/wordprocessingShape">
                          <wps:wsp>
                            <wps:cNvSpPr/>
                            <wps:spPr>
                              <a:xfrm>
                                <a:off x="0" y="0"/>
                                <a:ext cx="3545457"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8613C" id="Rectángulo 17" o:spid="_x0000_s1026" style="position:absolute;margin-left:113.9pt;margin-top:3.85pt;width:279.1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" filled="f" strokecolor="#243f60 [1604]" strokeweight="2pt"/>
                  </w:pict>
                </mc:Fallback>
              </mc:AlternateContent>
            </w:r>
          </w:p>
          <w:p w:rsidR="0092111E" w:rsidRPr="001A5AC1" w:rsidRDefault="0092111E" w:rsidP="006C605A">
            <w:pPr>
              <w:pStyle w:val="Textoindependiente3"/>
              <w:jc w:val="center"/>
              <w:rPr>
                <w:b/>
                <w:bCs/>
                <w:sz w:val="22"/>
                <w:szCs w:val="22"/>
                <w:lang w:val="es-BO"/>
              </w:rPr>
            </w:pPr>
            <w:r w:rsidRPr="001A5AC1">
              <w:rPr>
                <w:b/>
                <w:bCs/>
                <w:sz w:val="22"/>
                <w:szCs w:val="22"/>
                <w:lang w:val="es-BO"/>
              </w:rPr>
              <w:t>OBJETO DE CONTRATACIÓN:</w:t>
            </w:r>
          </w:p>
          <w:p w:rsidR="0092111E" w:rsidRPr="001A5AC1" w:rsidRDefault="0092111E" w:rsidP="006C605A">
            <w:pPr>
              <w:pStyle w:val="Textoindependiente3"/>
              <w:jc w:val="center"/>
              <w:rPr>
                <w:b/>
                <w:bCs/>
                <w:sz w:val="22"/>
                <w:szCs w:val="22"/>
                <w:lang w:val="es-BO"/>
              </w:rPr>
            </w:pPr>
            <w:r w:rsidRPr="001A5AC1">
              <w:rPr>
                <w:b/>
                <w:bCs/>
                <w:sz w:val="22"/>
                <w:szCs w:val="22"/>
                <w:lang w:val="es-BO"/>
              </w:rPr>
              <w:t>NOMBRE DEL PROVEEDOR:</w:t>
            </w:r>
          </w:p>
          <w:p w:rsidR="0092111E" w:rsidRPr="001A5AC1" w:rsidRDefault="0092111E" w:rsidP="006C605A">
            <w:pPr>
              <w:pStyle w:val="Textoindependiente3"/>
              <w:jc w:val="center"/>
              <w:rPr>
                <w:b/>
                <w:bCs/>
                <w:sz w:val="22"/>
                <w:szCs w:val="22"/>
                <w:lang w:val="es-BO"/>
              </w:rPr>
            </w:pPr>
            <w:r w:rsidRPr="001A5AC1">
              <w:rPr>
                <w:b/>
                <w:bCs/>
                <w:sz w:val="22"/>
                <w:szCs w:val="22"/>
                <w:lang w:val="es-BO"/>
              </w:rPr>
              <w:t>TELEFÓNO:</w:t>
            </w:r>
          </w:p>
          <w:p w:rsidR="0092111E" w:rsidRPr="001A5AC1" w:rsidRDefault="0092111E" w:rsidP="006C605A">
            <w:pPr>
              <w:pStyle w:val="Textoindependiente3"/>
              <w:jc w:val="center"/>
              <w:rPr>
                <w:b/>
                <w:bCs/>
                <w:sz w:val="22"/>
                <w:szCs w:val="22"/>
                <w:lang w:val="es-BO"/>
              </w:rPr>
            </w:pPr>
            <w:r w:rsidRPr="001A5AC1">
              <w:rPr>
                <w:b/>
                <w:bCs/>
                <w:sz w:val="22"/>
                <w:szCs w:val="22"/>
                <w:lang w:val="es-BO"/>
              </w:rPr>
              <w:t>FECHA:</w:t>
            </w:r>
          </w:p>
          <w:p w:rsidR="0092111E" w:rsidRDefault="0092111E" w:rsidP="006C605A">
            <w:pPr>
              <w:pStyle w:val="Textoindependiente3"/>
              <w:rPr>
                <w:b/>
                <w:bCs/>
                <w:sz w:val="22"/>
                <w:szCs w:val="22"/>
                <w:lang w:val="es-BO"/>
              </w:rPr>
            </w:pPr>
          </w:p>
          <w:p w:rsidR="00E22594" w:rsidRDefault="00E22594" w:rsidP="006C605A">
            <w:pPr>
              <w:pStyle w:val="Textoindependiente3"/>
              <w:rPr>
                <w:b/>
                <w:bCs/>
                <w:sz w:val="22"/>
                <w:szCs w:val="22"/>
                <w:lang w:val="es-BO"/>
              </w:rPr>
            </w:pPr>
            <w:r>
              <w:rPr>
                <w:b/>
                <w:bCs/>
                <w:sz w:val="22"/>
                <w:szCs w:val="22"/>
                <w:lang w:val="es-BO"/>
              </w:rPr>
              <w:t>El proponente deberá adjuntar a su propuesta la siguiente documentación:</w:t>
            </w:r>
          </w:p>
          <w:p w:rsidR="00E22594" w:rsidRPr="001A5AC1" w:rsidRDefault="00E22594" w:rsidP="006C605A">
            <w:pPr>
              <w:pStyle w:val="Textoindependiente3"/>
              <w:rPr>
                <w:b/>
                <w:bCs/>
                <w:sz w:val="22"/>
                <w:szCs w:val="22"/>
                <w:lang w:val="es-BO"/>
              </w:rPr>
            </w:pPr>
          </w:p>
          <w:p w:rsidR="00E22594" w:rsidRPr="0072344D" w:rsidRDefault="00E22594" w:rsidP="00E22594">
            <w:pPr>
              <w:numPr>
                <w:ilvl w:val="0"/>
                <w:numId w:val="16"/>
              </w:numPr>
              <w:jc w:val="both"/>
              <w:rPr>
                <w:rFonts w:ascii="Arial" w:hAnsi="Arial" w:cs="Arial"/>
                <w:bCs/>
                <w:color w:val="000000" w:themeColor="text1"/>
              </w:rPr>
            </w:pPr>
            <w:r w:rsidRPr="0072344D">
              <w:rPr>
                <w:rFonts w:ascii="Arial" w:hAnsi="Arial" w:cs="Arial"/>
                <w:bCs/>
                <w:color w:val="000000" w:themeColor="text1"/>
              </w:rPr>
              <w:t xml:space="preserve">Número de Identificación Tributaria </w:t>
            </w:r>
            <w:r>
              <w:rPr>
                <w:rFonts w:ascii="Arial" w:hAnsi="Arial" w:cs="Arial"/>
                <w:bCs/>
                <w:color w:val="000000" w:themeColor="text1"/>
              </w:rPr>
              <w:t xml:space="preserve">y Certificación de Inscripción </w:t>
            </w:r>
            <w:r w:rsidRPr="0072344D">
              <w:rPr>
                <w:rFonts w:ascii="Arial" w:hAnsi="Arial" w:cs="Arial"/>
                <w:bCs/>
                <w:color w:val="000000" w:themeColor="text1"/>
              </w:rPr>
              <w:t>(</w:t>
            </w:r>
            <w:r>
              <w:rPr>
                <w:rFonts w:ascii="Arial" w:hAnsi="Arial" w:cs="Arial"/>
                <w:bCs/>
                <w:color w:val="000000" w:themeColor="text1"/>
              </w:rPr>
              <w:t>Estado Activo</w:t>
            </w:r>
            <w:r w:rsidR="009273D4">
              <w:rPr>
                <w:rFonts w:ascii="Arial" w:hAnsi="Arial" w:cs="Arial"/>
                <w:bCs/>
                <w:color w:val="000000" w:themeColor="text1"/>
              </w:rPr>
              <w:t xml:space="preserve"> </w:t>
            </w:r>
            <w:r>
              <w:rPr>
                <w:rFonts w:ascii="Arial" w:hAnsi="Arial" w:cs="Arial"/>
                <w:bCs/>
                <w:color w:val="000000" w:themeColor="text1"/>
              </w:rPr>
              <w:t>-</w:t>
            </w:r>
            <w:r w:rsidR="009273D4">
              <w:rPr>
                <w:rFonts w:ascii="Arial" w:hAnsi="Arial" w:cs="Arial"/>
                <w:bCs/>
                <w:color w:val="000000" w:themeColor="text1"/>
              </w:rPr>
              <w:t xml:space="preserve"> </w:t>
            </w:r>
            <w:r>
              <w:rPr>
                <w:rFonts w:ascii="Arial" w:hAnsi="Arial" w:cs="Arial"/>
                <w:bCs/>
                <w:color w:val="000000" w:themeColor="text1"/>
              </w:rPr>
              <w:t>Habilitado</w:t>
            </w:r>
            <w:r w:rsidRPr="0072344D">
              <w:rPr>
                <w:rFonts w:ascii="Arial" w:hAnsi="Arial" w:cs="Arial"/>
                <w:bCs/>
                <w:color w:val="000000" w:themeColor="text1"/>
              </w:rPr>
              <w:t>)</w:t>
            </w:r>
          </w:p>
          <w:p w:rsidR="00E22594" w:rsidRPr="0072344D" w:rsidRDefault="00E22594" w:rsidP="00E22594">
            <w:pPr>
              <w:numPr>
                <w:ilvl w:val="0"/>
                <w:numId w:val="16"/>
              </w:numPr>
              <w:jc w:val="both"/>
              <w:rPr>
                <w:rFonts w:ascii="Arial" w:hAnsi="Arial" w:cs="Arial"/>
                <w:bCs/>
                <w:color w:val="000000" w:themeColor="text1"/>
              </w:rPr>
            </w:pPr>
            <w:r w:rsidRPr="0072344D">
              <w:rPr>
                <w:rFonts w:ascii="Arial" w:hAnsi="Arial" w:cs="Arial"/>
                <w:bCs/>
                <w:color w:val="000000" w:themeColor="text1"/>
              </w:rPr>
              <w:t>Regis</w:t>
            </w:r>
            <w:r>
              <w:rPr>
                <w:rFonts w:ascii="Arial" w:hAnsi="Arial" w:cs="Arial"/>
                <w:bCs/>
                <w:color w:val="000000" w:themeColor="text1"/>
              </w:rPr>
              <w:t>tro FUNDEMPRESA (válida</w:t>
            </w:r>
            <w:r w:rsidRPr="0072344D">
              <w:rPr>
                <w:rFonts w:ascii="Arial" w:hAnsi="Arial" w:cs="Arial"/>
                <w:bCs/>
                <w:color w:val="000000" w:themeColor="text1"/>
              </w:rPr>
              <w:t>)</w:t>
            </w:r>
          </w:p>
          <w:p w:rsidR="00E22594" w:rsidRPr="00E22594" w:rsidRDefault="00E22594" w:rsidP="009273D4">
            <w:pPr>
              <w:pStyle w:val="Textoindependiente3"/>
              <w:ind w:left="360"/>
              <w:rPr>
                <w:b/>
                <w:bCs/>
                <w:sz w:val="22"/>
                <w:szCs w:val="22"/>
                <w:lang w:val="es-BO"/>
              </w:rPr>
            </w:pPr>
            <w:r>
              <w:rPr>
                <w:b/>
                <w:bCs/>
                <w:sz w:val="22"/>
                <w:szCs w:val="22"/>
                <w:lang w:val="es-BO"/>
              </w:rPr>
              <w:t xml:space="preserve"> </w:t>
            </w:r>
          </w:p>
        </w:tc>
      </w:tr>
      <w:tr w:rsidR="0092111E" w:rsidRPr="001A5AC1" w:rsidTr="00186FD7">
        <w:trPr>
          <w:trHeight w:val="573"/>
        </w:trPr>
        <w:tc>
          <w:tcPr>
            <w:tcW w:w="10343" w:type="dxa"/>
            <w:gridSpan w:val="2"/>
            <w:shd w:val="clear" w:color="auto" w:fill="767171"/>
            <w:vAlign w:val="center"/>
          </w:tcPr>
          <w:p w:rsidR="0092111E" w:rsidRPr="001A5AC1" w:rsidRDefault="009273D4" w:rsidP="006C605A">
            <w:pPr>
              <w:pStyle w:val="Textoindependiente3"/>
              <w:numPr>
                <w:ilvl w:val="0"/>
                <w:numId w:val="5"/>
              </w:numPr>
              <w:rPr>
                <w:b/>
                <w:bCs/>
                <w:i/>
                <w:iCs/>
                <w:color w:val="FFFFFF"/>
                <w:sz w:val="22"/>
                <w:szCs w:val="22"/>
                <w:lang w:val="es-BO"/>
              </w:rPr>
            </w:pPr>
            <w:r>
              <w:rPr>
                <w:b/>
                <w:bCs/>
                <w:color w:val="FFFFFF"/>
                <w:sz w:val="22"/>
                <w:szCs w:val="22"/>
                <w:lang w:val="es-BO"/>
              </w:rPr>
              <w:t>CONDICIONES ADMINISTRATIVAS</w:t>
            </w:r>
          </w:p>
        </w:tc>
      </w:tr>
      <w:tr w:rsidR="00031B67" w:rsidRPr="001A5AC1" w:rsidTr="00186FD7">
        <w:trPr>
          <w:trHeight w:val="489"/>
        </w:trPr>
        <w:tc>
          <w:tcPr>
            <w:tcW w:w="10343" w:type="dxa"/>
            <w:gridSpan w:val="2"/>
            <w:tcBorders>
              <w:bottom w:val="single" w:sz="4" w:space="0" w:color="auto"/>
            </w:tcBorders>
            <w:shd w:val="clear" w:color="auto" w:fill="D9D9D9" w:themeFill="background1" w:themeFillShade="D9"/>
            <w:vAlign w:val="center"/>
          </w:tcPr>
          <w:p w:rsidR="00031B67" w:rsidRPr="00031B67" w:rsidRDefault="00031B67" w:rsidP="00031B67">
            <w:pPr>
              <w:pStyle w:val="Textoindependiente3"/>
              <w:numPr>
                <w:ilvl w:val="0"/>
                <w:numId w:val="13"/>
              </w:numPr>
              <w:ind w:left="356" w:firstLine="0"/>
              <w:rPr>
                <w:b/>
                <w:bCs/>
                <w:sz w:val="22"/>
                <w:szCs w:val="22"/>
                <w:lang w:val="es-BO"/>
              </w:rPr>
            </w:pPr>
            <w:r w:rsidRPr="00031B67">
              <w:rPr>
                <w:b/>
                <w:bCs/>
                <w:sz w:val="22"/>
                <w:szCs w:val="22"/>
                <w:lang w:val="es-BO"/>
              </w:rPr>
              <w:t>FORMALIZACION</w:t>
            </w:r>
          </w:p>
        </w:tc>
      </w:tr>
      <w:tr w:rsidR="00031B67" w:rsidRPr="00004AFB" w:rsidTr="00B11BE2">
        <w:trPr>
          <w:trHeight w:val="562"/>
        </w:trPr>
        <w:tc>
          <w:tcPr>
            <w:tcW w:w="10343" w:type="dxa"/>
            <w:gridSpan w:val="2"/>
            <w:tcBorders>
              <w:bottom w:val="single" w:sz="4" w:space="0" w:color="auto"/>
            </w:tcBorders>
            <w:shd w:val="clear" w:color="auto" w:fill="FFFFFF" w:themeFill="background1"/>
            <w:vAlign w:val="center"/>
          </w:tcPr>
          <w:p w:rsidR="00031B67" w:rsidRDefault="00031B67" w:rsidP="009273D4">
            <w:pPr>
              <w:pStyle w:val="Textoindependiente3"/>
              <w:rPr>
                <w:b/>
                <w:bCs/>
                <w:sz w:val="20"/>
              </w:rPr>
            </w:pPr>
            <w:r w:rsidRPr="00031B67">
              <w:rPr>
                <w:bCs/>
                <w:sz w:val="22"/>
                <w:szCs w:val="22"/>
                <w:lang w:val="es-BO"/>
              </w:rPr>
              <w:t>La contratación se formalizará mediante la suscripción de ORDEN DE SERVICIO.</w:t>
            </w:r>
          </w:p>
        </w:tc>
      </w:tr>
      <w:tr w:rsidR="00031B67" w:rsidRPr="00004AFB" w:rsidTr="00186FD7">
        <w:trPr>
          <w:trHeight w:val="547"/>
        </w:trPr>
        <w:tc>
          <w:tcPr>
            <w:tcW w:w="10343" w:type="dxa"/>
            <w:gridSpan w:val="2"/>
            <w:tcBorders>
              <w:bottom w:val="single" w:sz="4" w:space="0" w:color="auto"/>
            </w:tcBorders>
            <w:shd w:val="clear" w:color="auto" w:fill="D9D9D9" w:themeFill="background1" w:themeFillShade="D9"/>
            <w:vAlign w:val="center"/>
          </w:tcPr>
          <w:p w:rsidR="00031B67" w:rsidRPr="001A5AC1" w:rsidRDefault="00031B67" w:rsidP="00031B67">
            <w:pPr>
              <w:pStyle w:val="Textoindependiente3"/>
              <w:numPr>
                <w:ilvl w:val="0"/>
                <w:numId w:val="13"/>
              </w:numPr>
              <w:rPr>
                <w:b/>
                <w:bCs/>
                <w:sz w:val="22"/>
                <w:szCs w:val="22"/>
                <w:lang w:val="es-BO"/>
              </w:rPr>
            </w:pPr>
            <w:r w:rsidRPr="001A5AC1">
              <w:rPr>
                <w:b/>
                <w:bCs/>
                <w:sz w:val="22"/>
                <w:szCs w:val="22"/>
                <w:lang w:val="es-BO"/>
              </w:rPr>
              <w:t>LUGAR DE ENTREGA</w:t>
            </w:r>
            <w:r>
              <w:rPr>
                <w:b/>
                <w:bCs/>
                <w:sz w:val="22"/>
                <w:szCs w:val="22"/>
                <w:lang w:val="es-BO"/>
              </w:rPr>
              <w:t xml:space="preserve"> </w:t>
            </w:r>
          </w:p>
        </w:tc>
      </w:tr>
      <w:tr w:rsidR="0092111E" w:rsidRPr="00004AFB" w:rsidTr="00B11BE2">
        <w:trPr>
          <w:trHeight w:val="710"/>
        </w:trPr>
        <w:tc>
          <w:tcPr>
            <w:tcW w:w="10343" w:type="dxa"/>
            <w:gridSpan w:val="2"/>
            <w:tcBorders>
              <w:bottom w:val="single" w:sz="4" w:space="0" w:color="auto"/>
            </w:tcBorders>
            <w:vAlign w:val="center"/>
          </w:tcPr>
          <w:p w:rsidR="0092111E" w:rsidRPr="001A5AC1" w:rsidRDefault="0037430A" w:rsidP="00FA5515">
            <w:pPr>
              <w:pStyle w:val="Textoindependiente3"/>
              <w:rPr>
                <w:bCs/>
                <w:i/>
                <w:sz w:val="22"/>
                <w:szCs w:val="22"/>
                <w:lang w:val="es-BO"/>
              </w:rPr>
            </w:pPr>
            <w:r w:rsidRPr="0037430A">
              <w:rPr>
                <w:bCs/>
                <w:sz w:val="22"/>
                <w:szCs w:val="22"/>
                <w:lang w:val="es-BO"/>
              </w:rPr>
              <w:t xml:space="preserve">El proveedor (a) hará la </w:t>
            </w:r>
            <w:r>
              <w:rPr>
                <w:bCs/>
                <w:sz w:val="22"/>
                <w:szCs w:val="22"/>
                <w:lang w:val="es-BO"/>
              </w:rPr>
              <w:t>entrega</w:t>
            </w:r>
            <w:r w:rsidRPr="0037430A">
              <w:rPr>
                <w:bCs/>
                <w:sz w:val="22"/>
                <w:szCs w:val="22"/>
                <w:lang w:val="es-BO"/>
              </w:rPr>
              <w:t xml:space="preserve"> a través de una Nota de Entrega o Nota de Remisión al Responsable  o Comisión de Recepción en lugar definido por la Unidad Solicitante.</w:t>
            </w:r>
          </w:p>
        </w:tc>
      </w:tr>
      <w:tr w:rsidR="0092111E" w:rsidRPr="001A5AC1" w:rsidTr="00186FD7">
        <w:trPr>
          <w:trHeight w:val="551"/>
        </w:trPr>
        <w:tc>
          <w:tcPr>
            <w:tcW w:w="10343" w:type="dxa"/>
            <w:gridSpan w:val="2"/>
            <w:shd w:val="clear" w:color="auto" w:fill="D9D9D9" w:themeFill="background1" w:themeFillShade="D9"/>
            <w:vAlign w:val="center"/>
          </w:tcPr>
          <w:p w:rsidR="0092111E" w:rsidRPr="001A5AC1" w:rsidRDefault="0092111E" w:rsidP="00031B67">
            <w:pPr>
              <w:pStyle w:val="Textoindependiente3"/>
              <w:numPr>
                <w:ilvl w:val="0"/>
                <w:numId w:val="13"/>
              </w:numPr>
              <w:rPr>
                <w:b/>
                <w:bCs/>
                <w:sz w:val="22"/>
                <w:szCs w:val="22"/>
                <w:lang w:val="es-BO"/>
              </w:rPr>
            </w:pPr>
            <w:r w:rsidRPr="001A5AC1">
              <w:rPr>
                <w:b/>
                <w:bCs/>
                <w:sz w:val="22"/>
                <w:szCs w:val="22"/>
                <w:lang w:val="es-BO"/>
              </w:rPr>
              <w:t>PLAZO DE ENTREGA</w:t>
            </w:r>
          </w:p>
        </w:tc>
      </w:tr>
      <w:tr w:rsidR="0092111E" w:rsidRPr="00004AFB" w:rsidTr="009273D4">
        <w:trPr>
          <w:trHeight w:val="697"/>
        </w:trPr>
        <w:tc>
          <w:tcPr>
            <w:tcW w:w="10343" w:type="dxa"/>
            <w:gridSpan w:val="2"/>
            <w:shd w:val="clear" w:color="auto" w:fill="auto"/>
            <w:vAlign w:val="center"/>
          </w:tcPr>
          <w:p w:rsidR="0092111E" w:rsidRPr="009273D4" w:rsidRDefault="0037430A" w:rsidP="00EB407D">
            <w:pPr>
              <w:pStyle w:val="Textoindependiente3"/>
              <w:rPr>
                <w:bCs/>
                <w:iCs/>
                <w:sz w:val="22"/>
              </w:rPr>
            </w:pPr>
            <w:r w:rsidRPr="0037430A">
              <w:rPr>
                <w:bCs/>
                <w:iCs/>
                <w:sz w:val="22"/>
                <w:szCs w:val="22"/>
                <w:lang w:val="es-BO"/>
              </w:rPr>
              <w:t>Hasta 5 días calendario, computables a partir del día siguiente hábil de la suscripción de la ORDEN DE SERVICIO.</w:t>
            </w:r>
            <w:bookmarkStart w:id="0" w:name="_GoBack"/>
            <w:bookmarkEnd w:id="0"/>
          </w:p>
        </w:tc>
      </w:tr>
      <w:tr w:rsidR="0092111E" w:rsidRPr="001A5AC1" w:rsidTr="00DF3AF5">
        <w:trPr>
          <w:trHeight w:val="461"/>
        </w:trPr>
        <w:tc>
          <w:tcPr>
            <w:tcW w:w="10343" w:type="dxa"/>
            <w:gridSpan w:val="2"/>
            <w:shd w:val="clear" w:color="auto" w:fill="D9D9D9" w:themeFill="background1" w:themeFillShade="D9"/>
            <w:vAlign w:val="center"/>
          </w:tcPr>
          <w:p w:rsidR="0092111E" w:rsidRPr="001A5AC1" w:rsidRDefault="0092111E" w:rsidP="00031B67">
            <w:pPr>
              <w:pStyle w:val="Textoindependiente3"/>
              <w:numPr>
                <w:ilvl w:val="0"/>
                <w:numId w:val="13"/>
              </w:numPr>
              <w:rPr>
                <w:b/>
                <w:bCs/>
                <w:sz w:val="22"/>
                <w:szCs w:val="22"/>
                <w:lang w:val="es-BO"/>
              </w:rPr>
            </w:pPr>
            <w:r w:rsidRPr="001A5AC1">
              <w:rPr>
                <w:b/>
                <w:bCs/>
                <w:sz w:val="22"/>
                <w:szCs w:val="22"/>
                <w:lang w:val="es-BO"/>
              </w:rPr>
              <w:lastRenderedPageBreak/>
              <w:t>INCUMPLIMIENTO</w:t>
            </w:r>
          </w:p>
        </w:tc>
      </w:tr>
      <w:tr w:rsidR="0092111E" w:rsidRPr="00004AFB" w:rsidTr="00186FD7">
        <w:trPr>
          <w:trHeight w:val="1737"/>
        </w:trPr>
        <w:tc>
          <w:tcPr>
            <w:tcW w:w="10343" w:type="dxa"/>
            <w:gridSpan w:val="2"/>
            <w:shd w:val="clear" w:color="auto" w:fill="auto"/>
            <w:vAlign w:val="center"/>
          </w:tcPr>
          <w:p w:rsidR="0092111E" w:rsidRPr="001A5AC1" w:rsidRDefault="0092111E" w:rsidP="006C605A">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w:t>
            </w:r>
            <w:r w:rsidR="00AF0153">
              <w:rPr>
                <w:bCs/>
                <w:iCs/>
                <w:sz w:val="22"/>
                <w:szCs w:val="22"/>
                <w:lang w:val="es-BO"/>
              </w:rPr>
              <w:t>Servicio</w:t>
            </w:r>
            <w:r w:rsidRPr="001A5AC1">
              <w:rPr>
                <w:bCs/>
                <w:iCs/>
                <w:sz w:val="22"/>
                <w:szCs w:val="22"/>
                <w:lang w:val="es-BO"/>
              </w:rPr>
              <w:t xml:space="preserve"> y si el monto es mayor a Bs</w:t>
            </w:r>
            <w:r w:rsidR="00186FD7">
              <w:rPr>
                <w:bCs/>
                <w:iCs/>
                <w:sz w:val="22"/>
                <w:szCs w:val="22"/>
                <w:lang w:val="es-BO"/>
              </w:rPr>
              <w:t>.</w:t>
            </w:r>
            <w:r w:rsidR="00186FD7" w:rsidRPr="001A5AC1">
              <w:rPr>
                <w:bCs/>
                <w:iCs/>
                <w:sz w:val="22"/>
                <w:szCs w:val="22"/>
                <w:lang w:val="es-BO"/>
              </w:rPr>
              <w:t>20.000,00</w:t>
            </w:r>
            <w:r w:rsidRPr="001A5AC1">
              <w:rPr>
                <w:bCs/>
                <w:iCs/>
                <w:sz w:val="22"/>
                <w:szCs w:val="22"/>
                <w:lang w:val="es-BO"/>
              </w:rPr>
              <w:t xml:space="preserve"> se registrará el incumplimiento en el SICOES. </w:t>
            </w:r>
          </w:p>
          <w:p w:rsidR="0092111E" w:rsidRPr="001A5AC1" w:rsidRDefault="0092111E" w:rsidP="006C605A">
            <w:pPr>
              <w:pStyle w:val="Textoindependiente3"/>
              <w:rPr>
                <w:bCs/>
                <w:iCs/>
                <w:sz w:val="22"/>
                <w:szCs w:val="22"/>
                <w:lang w:val="es-BO"/>
              </w:rPr>
            </w:pPr>
          </w:p>
          <w:p w:rsidR="0092111E" w:rsidRPr="00CC02D9" w:rsidRDefault="0092111E" w:rsidP="00AF0153">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AF0153">
              <w:rPr>
                <w:bCs/>
                <w:iCs/>
                <w:sz w:val="22"/>
                <w:szCs w:val="22"/>
                <w:lang w:val="es-BO"/>
              </w:rPr>
              <w:t>Servicio</w:t>
            </w:r>
            <w:r w:rsidRPr="001A5AC1">
              <w:rPr>
                <w:bCs/>
                <w:iCs/>
                <w:sz w:val="22"/>
                <w:szCs w:val="22"/>
                <w:lang w:val="es-BO"/>
              </w:rPr>
              <w:t>.</w:t>
            </w:r>
          </w:p>
        </w:tc>
      </w:tr>
      <w:tr w:rsidR="0092111E" w:rsidRPr="00004AFB" w:rsidTr="00DF3AF5">
        <w:trPr>
          <w:trHeight w:val="507"/>
        </w:trPr>
        <w:tc>
          <w:tcPr>
            <w:tcW w:w="10343" w:type="dxa"/>
            <w:gridSpan w:val="2"/>
            <w:shd w:val="clear" w:color="auto" w:fill="D9D9D9" w:themeFill="background1" w:themeFillShade="D9"/>
            <w:vAlign w:val="center"/>
          </w:tcPr>
          <w:p w:rsidR="0092111E" w:rsidRPr="001A5AC1" w:rsidRDefault="0092111E" w:rsidP="00031B67">
            <w:pPr>
              <w:pStyle w:val="Textoindependiente3"/>
              <w:numPr>
                <w:ilvl w:val="0"/>
                <w:numId w:val="13"/>
              </w:numPr>
              <w:rPr>
                <w:b/>
                <w:bCs/>
                <w:sz w:val="22"/>
                <w:szCs w:val="22"/>
                <w:lang w:val="es-BO"/>
              </w:rPr>
            </w:pPr>
            <w:r w:rsidRPr="001A5AC1">
              <w:rPr>
                <w:b/>
                <w:bCs/>
                <w:sz w:val="22"/>
                <w:szCs w:val="22"/>
                <w:lang w:val="es-BO"/>
              </w:rPr>
              <w:t>RESPONSABLE O COMISIÓN DE RECEPCIÓN</w:t>
            </w:r>
          </w:p>
        </w:tc>
      </w:tr>
      <w:tr w:rsidR="00503F64" w:rsidRPr="00004AFB" w:rsidTr="00114D37">
        <w:trPr>
          <w:trHeight w:val="1885"/>
        </w:trPr>
        <w:tc>
          <w:tcPr>
            <w:tcW w:w="10343" w:type="dxa"/>
            <w:gridSpan w:val="2"/>
            <w:shd w:val="clear" w:color="auto" w:fill="auto"/>
            <w:vAlign w:val="center"/>
          </w:tcPr>
          <w:p w:rsidR="00503F64" w:rsidRPr="001A5AC1" w:rsidRDefault="00503F64" w:rsidP="00503F64">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503F64" w:rsidRPr="001A5AC1" w:rsidRDefault="00503F64" w:rsidP="00503F64">
            <w:pPr>
              <w:pStyle w:val="Textoindependiente3"/>
              <w:rPr>
                <w:bCs/>
                <w:sz w:val="22"/>
                <w:szCs w:val="22"/>
                <w:lang w:val="es-BO"/>
              </w:rPr>
            </w:pPr>
          </w:p>
          <w:p w:rsidR="00503F64" w:rsidRPr="001A5AC1" w:rsidRDefault="00503F64" w:rsidP="00503F64">
            <w:pPr>
              <w:pStyle w:val="Textoindependiente3"/>
              <w:numPr>
                <w:ilvl w:val="0"/>
                <w:numId w:val="6"/>
              </w:numPr>
              <w:ind w:left="360"/>
              <w:rPr>
                <w:bCs/>
                <w:sz w:val="22"/>
                <w:szCs w:val="22"/>
                <w:lang w:val="es-BO"/>
              </w:rPr>
            </w:pPr>
            <w:r w:rsidRPr="002A3FC6">
              <w:rPr>
                <w:bCs/>
                <w:sz w:val="22"/>
                <w:szCs w:val="22"/>
                <w:lang w:val="es-BO"/>
              </w:rPr>
              <w:t>Efectuar la recepción del servicio</w:t>
            </w:r>
            <w:r w:rsidRPr="001A5AC1">
              <w:rPr>
                <w:bCs/>
                <w:sz w:val="22"/>
                <w:szCs w:val="22"/>
                <w:lang w:val="es-BO"/>
              </w:rPr>
              <w:t xml:space="preserve"> verificando el cumplimiento de las especificaciones técnicas.</w:t>
            </w:r>
          </w:p>
          <w:p w:rsidR="00503F64" w:rsidRPr="00004AFB" w:rsidRDefault="00503F64" w:rsidP="00004AFB">
            <w:pPr>
              <w:pStyle w:val="Textoindependiente3"/>
              <w:numPr>
                <w:ilvl w:val="0"/>
                <w:numId w:val="6"/>
              </w:numPr>
              <w:ind w:left="360"/>
              <w:rPr>
                <w:bCs/>
                <w:sz w:val="22"/>
                <w:szCs w:val="22"/>
                <w:lang w:val="es-BO"/>
              </w:rPr>
            </w:pPr>
            <w:r w:rsidRPr="001A5AC1">
              <w:rPr>
                <w:bCs/>
                <w:sz w:val="22"/>
                <w:szCs w:val="22"/>
                <w:lang w:val="es-BO"/>
              </w:rPr>
              <w:t>Em</w:t>
            </w:r>
            <w:r w:rsidR="00004AFB">
              <w:rPr>
                <w:bCs/>
                <w:sz w:val="22"/>
                <w:szCs w:val="22"/>
                <w:lang w:val="es-BO"/>
              </w:rPr>
              <w:t xml:space="preserve">itir el informe de conformidad o </w:t>
            </w:r>
            <w:r w:rsidR="00004AFB" w:rsidRPr="001A5AC1">
              <w:rPr>
                <w:bCs/>
                <w:sz w:val="22"/>
                <w:szCs w:val="22"/>
                <w:lang w:val="es-BO"/>
              </w:rPr>
              <w:t xml:space="preserve">disconformidad </w:t>
            </w:r>
            <w:r w:rsidRPr="001A5AC1">
              <w:rPr>
                <w:bCs/>
                <w:sz w:val="22"/>
                <w:szCs w:val="22"/>
                <w:lang w:val="es-BO"/>
              </w:rPr>
              <w:t>cuando corresponda.</w:t>
            </w:r>
          </w:p>
        </w:tc>
      </w:tr>
      <w:tr w:rsidR="0092111E" w:rsidRPr="001A5AC1" w:rsidTr="00DF3AF5">
        <w:trPr>
          <w:trHeight w:val="499"/>
        </w:trPr>
        <w:tc>
          <w:tcPr>
            <w:tcW w:w="10343" w:type="dxa"/>
            <w:gridSpan w:val="2"/>
            <w:shd w:val="clear" w:color="auto" w:fill="D9D9D9" w:themeFill="background1" w:themeFillShade="D9"/>
            <w:vAlign w:val="center"/>
          </w:tcPr>
          <w:p w:rsidR="0092111E" w:rsidRPr="001A5AC1" w:rsidRDefault="0092111E" w:rsidP="00031B67">
            <w:pPr>
              <w:pStyle w:val="Textoindependiente3"/>
              <w:numPr>
                <w:ilvl w:val="0"/>
                <w:numId w:val="13"/>
              </w:numPr>
              <w:rPr>
                <w:b/>
                <w:bCs/>
                <w:sz w:val="22"/>
                <w:szCs w:val="22"/>
                <w:lang w:val="es-BO"/>
              </w:rPr>
            </w:pPr>
            <w:r w:rsidRPr="001A5AC1">
              <w:rPr>
                <w:b/>
                <w:bCs/>
                <w:sz w:val="22"/>
                <w:szCs w:val="22"/>
                <w:lang w:val="es-BO"/>
              </w:rPr>
              <w:t>FORMA DE PAGO</w:t>
            </w:r>
          </w:p>
        </w:tc>
      </w:tr>
      <w:tr w:rsidR="00503F64" w:rsidRPr="00004AFB" w:rsidTr="00B11BE2">
        <w:trPr>
          <w:trHeight w:val="834"/>
        </w:trPr>
        <w:tc>
          <w:tcPr>
            <w:tcW w:w="10343" w:type="dxa"/>
            <w:gridSpan w:val="2"/>
            <w:vAlign w:val="center"/>
          </w:tcPr>
          <w:p w:rsidR="00503F64" w:rsidRPr="001A5AC1" w:rsidRDefault="0037430A" w:rsidP="00503F64">
            <w:pPr>
              <w:pStyle w:val="Textoindependiente3"/>
              <w:ind w:left="28"/>
              <w:rPr>
                <w:iCs/>
                <w:sz w:val="22"/>
                <w:szCs w:val="22"/>
                <w:lang w:val="es-BO"/>
              </w:rPr>
            </w:pPr>
            <w:r w:rsidRPr="0037430A">
              <w:rPr>
                <w:iCs/>
                <w:sz w:val="22"/>
                <w:szCs w:val="22"/>
                <w:lang w:val="es-BO"/>
              </w:rPr>
              <w:t>El pago se realizará de forma única vía SIGEP, previa presentación de Informe de Conformidad (emitido por el Responsable o Comisión de Recepción) y remisión de factura.</w:t>
            </w:r>
          </w:p>
        </w:tc>
      </w:tr>
    </w:tbl>
    <w:p w:rsidR="0092111E" w:rsidRPr="001A5AC1" w:rsidRDefault="0092111E" w:rsidP="0092111E">
      <w:pPr>
        <w:spacing w:before="14" w:line="200" w:lineRule="exact"/>
        <w:rPr>
          <w:rFonts w:ascii="Arial" w:hAnsi="Arial" w:cs="Arial"/>
          <w:sz w:val="22"/>
          <w:szCs w:val="22"/>
          <w:lang w:val="es-BO"/>
        </w:rPr>
      </w:pPr>
    </w:p>
    <w:p w:rsidR="00F73B77" w:rsidRPr="00004AFB" w:rsidRDefault="00F73B77" w:rsidP="0092111E">
      <w:pPr>
        <w:rPr>
          <w:lang w:val="es-BO"/>
        </w:rPr>
      </w:pPr>
    </w:p>
    <w:sectPr w:rsidR="00F73B77" w:rsidRPr="00004AFB" w:rsidSect="00114D37">
      <w:headerReference w:type="default" r:id="rId8"/>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40" w:rsidRDefault="00DF1940" w:rsidP="00892432">
      <w:r>
        <w:separator/>
      </w:r>
    </w:p>
  </w:endnote>
  <w:endnote w:type="continuationSeparator" w:id="0">
    <w:p w:rsidR="00DF1940" w:rsidRDefault="00DF194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40" w:rsidRDefault="00DF1940" w:rsidP="00892432">
      <w:r>
        <w:separator/>
      </w:r>
    </w:p>
  </w:footnote>
  <w:footnote w:type="continuationSeparator" w:id="0">
    <w:p w:rsidR="00DF1940" w:rsidRDefault="00DF194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87" w:rsidRDefault="00863BFD" w:rsidP="007E08FC">
    <w:pPr>
      <w:pStyle w:val="Encabezado"/>
      <w:jc w:val="center"/>
    </w:pPr>
    <w:r>
      <w:t xml:space="preserve"> </w:t>
    </w:r>
    <w:r w:rsidR="00B61D15" w:rsidRPr="00DD74B7">
      <w:rPr>
        <w:noProof/>
        <w:sz w:val="12"/>
        <w:szCs w:val="12"/>
        <w:lang w:val="es-BO" w:eastAsia="es-BO"/>
      </w:rPr>
      <w:drawing>
        <wp:inline distT="0" distB="0" distL="0" distR="0" wp14:anchorId="7A6C25C7" wp14:editId="21F24299">
          <wp:extent cx="2706624" cy="868680"/>
          <wp:effectExtent l="0" t="0" r="1143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CEA3BBF"/>
    <w:multiLevelType w:val="hybridMultilevel"/>
    <w:tmpl w:val="82F46B46"/>
    <w:lvl w:ilvl="0" w:tplc="BF4C4FB0">
      <w:start w:val="2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0">
    <w:nsid w:val="76113D67"/>
    <w:multiLevelType w:val="hybridMultilevel"/>
    <w:tmpl w:val="026E8BD8"/>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1"/>
  </w:num>
  <w:num w:numId="5">
    <w:abstractNumId w:val="9"/>
  </w:num>
  <w:num w:numId="6">
    <w:abstractNumId w:val="2"/>
  </w:num>
  <w:num w:numId="7">
    <w:abstractNumId w:val="28"/>
  </w:num>
  <w:num w:numId="8">
    <w:abstractNumId w:val="10"/>
  </w:num>
  <w:num w:numId="9">
    <w:abstractNumId w:val="27"/>
  </w:num>
  <w:num w:numId="10">
    <w:abstractNumId w:val="1"/>
  </w:num>
  <w:num w:numId="11">
    <w:abstractNumId w:val="7"/>
  </w:num>
  <w:num w:numId="12">
    <w:abstractNumId w:val="29"/>
  </w:num>
  <w:num w:numId="13">
    <w:abstractNumId w:val="30"/>
  </w:num>
  <w:num w:numId="14">
    <w:abstractNumId w:val="24"/>
  </w:num>
  <w:num w:numId="15">
    <w:abstractNumId w:val="14"/>
  </w:num>
  <w:num w:numId="16">
    <w:abstractNumId w:val="21"/>
  </w:num>
  <w:num w:numId="17">
    <w:abstractNumId w:val="16"/>
  </w:num>
  <w:num w:numId="18">
    <w:abstractNumId w:val="13"/>
  </w:num>
  <w:num w:numId="19">
    <w:abstractNumId w:val="18"/>
  </w:num>
  <w:num w:numId="20">
    <w:abstractNumId w:val="0"/>
  </w:num>
  <w:num w:numId="21">
    <w:abstractNumId w:val="26"/>
  </w:num>
  <w:num w:numId="22">
    <w:abstractNumId w:val="12"/>
  </w:num>
  <w:num w:numId="23">
    <w:abstractNumId w:val="19"/>
  </w:num>
  <w:num w:numId="24">
    <w:abstractNumId w:val="5"/>
  </w:num>
  <w:num w:numId="25">
    <w:abstractNumId w:val="17"/>
  </w:num>
  <w:num w:numId="26">
    <w:abstractNumId w:val="31"/>
  </w:num>
  <w:num w:numId="27">
    <w:abstractNumId w:val="25"/>
  </w:num>
  <w:num w:numId="28">
    <w:abstractNumId w:val="4"/>
  </w:num>
  <w:num w:numId="29">
    <w:abstractNumId w:val="6"/>
  </w:num>
  <w:num w:numId="30">
    <w:abstractNumId w:val="22"/>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AFB"/>
    <w:rsid w:val="00016744"/>
    <w:rsid w:val="00022196"/>
    <w:rsid w:val="00031B67"/>
    <w:rsid w:val="000650EA"/>
    <w:rsid w:val="00080665"/>
    <w:rsid w:val="000865E0"/>
    <w:rsid w:val="00097EAC"/>
    <w:rsid w:val="000A0DC1"/>
    <w:rsid w:val="000D0CE0"/>
    <w:rsid w:val="000E037F"/>
    <w:rsid w:val="000E6332"/>
    <w:rsid w:val="0010585B"/>
    <w:rsid w:val="00110AF3"/>
    <w:rsid w:val="001112FB"/>
    <w:rsid w:val="00111F81"/>
    <w:rsid w:val="00113EC7"/>
    <w:rsid w:val="00114CCF"/>
    <w:rsid w:val="00114D37"/>
    <w:rsid w:val="00116C9D"/>
    <w:rsid w:val="00120A17"/>
    <w:rsid w:val="00132E19"/>
    <w:rsid w:val="0013613F"/>
    <w:rsid w:val="001419CC"/>
    <w:rsid w:val="0016034C"/>
    <w:rsid w:val="00160FB8"/>
    <w:rsid w:val="001747CB"/>
    <w:rsid w:val="00186FD7"/>
    <w:rsid w:val="00194698"/>
    <w:rsid w:val="001A4C45"/>
    <w:rsid w:val="001A4E40"/>
    <w:rsid w:val="001C0655"/>
    <w:rsid w:val="001D018D"/>
    <w:rsid w:val="001D1686"/>
    <w:rsid w:val="001E3CCD"/>
    <w:rsid w:val="001E495E"/>
    <w:rsid w:val="001F4091"/>
    <w:rsid w:val="0023688F"/>
    <w:rsid w:val="00237EC3"/>
    <w:rsid w:val="0027160A"/>
    <w:rsid w:val="00271AD4"/>
    <w:rsid w:val="002A0053"/>
    <w:rsid w:val="002A3FC6"/>
    <w:rsid w:val="002A5F76"/>
    <w:rsid w:val="002C2FA9"/>
    <w:rsid w:val="002C523D"/>
    <w:rsid w:val="0030112C"/>
    <w:rsid w:val="00307FA2"/>
    <w:rsid w:val="00337E6C"/>
    <w:rsid w:val="00342ACE"/>
    <w:rsid w:val="00346BB6"/>
    <w:rsid w:val="00362955"/>
    <w:rsid w:val="00363BB8"/>
    <w:rsid w:val="0037430A"/>
    <w:rsid w:val="0039383C"/>
    <w:rsid w:val="00397F6E"/>
    <w:rsid w:val="003A27C1"/>
    <w:rsid w:val="003D46A5"/>
    <w:rsid w:val="00400DD5"/>
    <w:rsid w:val="0040101E"/>
    <w:rsid w:val="004208D2"/>
    <w:rsid w:val="00441B87"/>
    <w:rsid w:val="00475EFA"/>
    <w:rsid w:val="00485A13"/>
    <w:rsid w:val="0049022A"/>
    <w:rsid w:val="004A1C44"/>
    <w:rsid w:val="004E509E"/>
    <w:rsid w:val="004E77BD"/>
    <w:rsid w:val="004F77D1"/>
    <w:rsid w:val="00503F64"/>
    <w:rsid w:val="00513D83"/>
    <w:rsid w:val="0051679A"/>
    <w:rsid w:val="005404C4"/>
    <w:rsid w:val="00547497"/>
    <w:rsid w:val="005545CC"/>
    <w:rsid w:val="0055550D"/>
    <w:rsid w:val="00570015"/>
    <w:rsid w:val="0057554E"/>
    <w:rsid w:val="005A3658"/>
    <w:rsid w:val="005B28CE"/>
    <w:rsid w:val="005F06B2"/>
    <w:rsid w:val="005F2232"/>
    <w:rsid w:val="005F392C"/>
    <w:rsid w:val="00607274"/>
    <w:rsid w:val="00607B7E"/>
    <w:rsid w:val="00615276"/>
    <w:rsid w:val="006270B1"/>
    <w:rsid w:val="00631776"/>
    <w:rsid w:val="00632F1D"/>
    <w:rsid w:val="00635857"/>
    <w:rsid w:val="006467CB"/>
    <w:rsid w:val="00647011"/>
    <w:rsid w:val="006502C8"/>
    <w:rsid w:val="00665D8D"/>
    <w:rsid w:val="006A226A"/>
    <w:rsid w:val="006B746D"/>
    <w:rsid w:val="006C605A"/>
    <w:rsid w:val="006C7D0D"/>
    <w:rsid w:val="0071234B"/>
    <w:rsid w:val="00721C5A"/>
    <w:rsid w:val="00734A45"/>
    <w:rsid w:val="00750B1D"/>
    <w:rsid w:val="00752A37"/>
    <w:rsid w:val="00753E65"/>
    <w:rsid w:val="00783997"/>
    <w:rsid w:val="0079250D"/>
    <w:rsid w:val="007A1ED1"/>
    <w:rsid w:val="007B1577"/>
    <w:rsid w:val="007B4E9B"/>
    <w:rsid w:val="007C116E"/>
    <w:rsid w:val="007E08FC"/>
    <w:rsid w:val="0083023F"/>
    <w:rsid w:val="008310B4"/>
    <w:rsid w:val="00845009"/>
    <w:rsid w:val="0085108D"/>
    <w:rsid w:val="00863BFD"/>
    <w:rsid w:val="00892432"/>
    <w:rsid w:val="008B4234"/>
    <w:rsid w:val="008C3F05"/>
    <w:rsid w:val="008C496E"/>
    <w:rsid w:val="008C73F4"/>
    <w:rsid w:val="008F1E49"/>
    <w:rsid w:val="0092111E"/>
    <w:rsid w:val="009241E4"/>
    <w:rsid w:val="009273D4"/>
    <w:rsid w:val="00941601"/>
    <w:rsid w:val="00956561"/>
    <w:rsid w:val="00962591"/>
    <w:rsid w:val="009817FC"/>
    <w:rsid w:val="00984041"/>
    <w:rsid w:val="009907B3"/>
    <w:rsid w:val="009A3171"/>
    <w:rsid w:val="009B76F4"/>
    <w:rsid w:val="00A109D5"/>
    <w:rsid w:val="00A149F9"/>
    <w:rsid w:val="00A31582"/>
    <w:rsid w:val="00A47B26"/>
    <w:rsid w:val="00A619BD"/>
    <w:rsid w:val="00A71719"/>
    <w:rsid w:val="00A91C83"/>
    <w:rsid w:val="00AA047F"/>
    <w:rsid w:val="00AB6D2B"/>
    <w:rsid w:val="00AB72AA"/>
    <w:rsid w:val="00AC50CD"/>
    <w:rsid w:val="00AD30ED"/>
    <w:rsid w:val="00AF0153"/>
    <w:rsid w:val="00AF74BE"/>
    <w:rsid w:val="00B11BE2"/>
    <w:rsid w:val="00B23A27"/>
    <w:rsid w:val="00B61D15"/>
    <w:rsid w:val="00B667C0"/>
    <w:rsid w:val="00B76B83"/>
    <w:rsid w:val="00B81347"/>
    <w:rsid w:val="00B87025"/>
    <w:rsid w:val="00BB6A84"/>
    <w:rsid w:val="00BC3042"/>
    <w:rsid w:val="00BD2393"/>
    <w:rsid w:val="00BF5415"/>
    <w:rsid w:val="00C12FEA"/>
    <w:rsid w:val="00C13DF9"/>
    <w:rsid w:val="00C42297"/>
    <w:rsid w:val="00C6773A"/>
    <w:rsid w:val="00C70BB6"/>
    <w:rsid w:val="00C719E5"/>
    <w:rsid w:val="00CB7616"/>
    <w:rsid w:val="00CE7141"/>
    <w:rsid w:val="00D01D87"/>
    <w:rsid w:val="00D320D6"/>
    <w:rsid w:val="00D35351"/>
    <w:rsid w:val="00D3536E"/>
    <w:rsid w:val="00D441CA"/>
    <w:rsid w:val="00D77864"/>
    <w:rsid w:val="00D80E56"/>
    <w:rsid w:val="00DA3844"/>
    <w:rsid w:val="00DA4950"/>
    <w:rsid w:val="00DB290F"/>
    <w:rsid w:val="00DB5737"/>
    <w:rsid w:val="00DB7DCD"/>
    <w:rsid w:val="00DF1940"/>
    <w:rsid w:val="00DF3AF5"/>
    <w:rsid w:val="00DF6B2D"/>
    <w:rsid w:val="00E22594"/>
    <w:rsid w:val="00E2325D"/>
    <w:rsid w:val="00E52194"/>
    <w:rsid w:val="00E64FDE"/>
    <w:rsid w:val="00E7436F"/>
    <w:rsid w:val="00E866A5"/>
    <w:rsid w:val="00EB2CC8"/>
    <w:rsid w:val="00EB407D"/>
    <w:rsid w:val="00EB5227"/>
    <w:rsid w:val="00EC6678"/>
    <w:rsid w:val="00EF09A6"/>
    <w:rsid w:val="00F12F9F"/>
    <w:rsid w:val="00F145B8"/>
    <w:rsid w:val="00F22B6C"/>
    <w:rsid w:val="00F25699"/>
    <w:rsid w:val="00F259DD"/>
    <w:rsid w:val="00F32391"/>
    <w:rsid w:val="00F52F0A"/>
    <w:rsid w:val="00F63348"/>
    <w:rsid w:val="00F66D25"/>
    <w:rsid w:val="00F73B77"/>
    <w:rsid w:val="00FA5515"/>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8DF88-33DA-4737-9FEE-88BAF2D3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D51D-8FB1-41C8-B52E-882371F7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Jhovanna Nina Maydana</cp:lastModifiedBy>
  <cp:revision>11</cp:revision>
  <cp:lastPrinted>2021-03-24T19:39:00Z</cp:lastPrinted>
  <dcterms:created xsi:type="dcterms:W3CDTF">2021-03-23T22:13:00Z</dcterms:created>
  <dcterms:modified xsi:type="dcterms:W3CDTF">2021-03-26T01:06:00Z</dcterms:modified>
</cp:coreProperties>
</file>